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B75" w:rsidRPr="00C66669" w:rsidRDefault="00DC7B75" w:rsidP="00416927">
      <w:pPr>
        <w:jc w:val="center"/>
        <w:rPr>
          <w:sz w:val="26"/>
          <w:szCs w:val="26"/>
        </w:rPr>
      </w:pPr>
    </w:p>
    <w:p w:rsidR="00283F5E" w:rsidRPr="00C66669" w:rsidRDefault="00283F5E" w:rsidP="00B41F48">
      <w:pPr>
        <w:pStyle w:val="Nzov"/>
        <w:ind w:left="6804"/>
        <w:jc w:val="left"/>
        <w:outlineLvl w:val="0"/>
        <w:rPr>
          <w:b w:val="0"/>
          <w:bCs w:val="0"/>
          <w:sz w:val="26"/>
          <w:szCs w:val="26"/>
        </w:rPr>
      </w:pPr>
    </w:p>
    <w:p w:rsidR="00283F5E" w:rsidRPr="00C66669" w:rsidRDefault="00283F5E">
      <w:pPr>
        <w:pStyle w:val="Nzov"/>
        <w:outlineLvl w:val="0"/>
        <w:rPr>
          <w:sz w:val="22"/>
          <w:szCs w:val="22"/>
        </w:rPr>
      </w:pPr>
    </w:p>
    <w:p w:rsidR="00283F5E" w:rsidRPr="00C66669" w:rsidRDefault="00283F5E">
      <w:pPr>
        <w:pStyle w:val="Nzov"/>
        <w:outlineLvl w:val="0"/>
        <w:rPr>
          <w:sz w:val="22"/>
          <w:szCs w:val="22"/>
        </w:rPr>
      </w:pPr>
    </w:p>
    <w:p w:rsidR="00283F5E" w:rsidRPr="00C66669" w:rsidRDefault="00283F5E">
      <w:pPr>
        <w:pStyle w:val="Nzov"/>
        <w:outlineLvl w:val="0"/>
        <w:rPr>
          <w:sz w:val="22"/>
          <w:szCs w:val="22"/>
        </w:rPr>
      </w:pPr>
    </w:p>
    <w:p w:rsidR="00283F5E" w:rsidRPr="00C66669" w:rsidRDefault="00283F5E">
      <w:pPr>
        <w:pStyle w:val="Nzov"/>
        <w:outlineLvl w:val="0"/>
        <w:rPr>
          <w:sz w:val="22"/>
          <w:szCs w:val="22"/>
        </w:rPr>
      </w:pPr>
    </w:p>
    <w:p w:rsidR="007B4833" w:rsidRPr="00C66669" w:rsidRDefault="007B4833">
      <w:pPr>
        <w:pStyle w:val="Nzov"/>
        <w:outlineLvl w:val="0"/>
        <w:rPr>
          <w:sz w:val="22"/>
          <w:szCs w:val="22"/>
        </w:rPr>
      </w:pPr>
    </w:p>
    <w:p w:rsidR="007B4833" w:rsidRPr="00C66669" w:rsidRDefault="007B4833">
      <w:pPr>
        <w:pStyle w:val="Nzov"/>
        <w:outlineLvl w:val="0"/>
        <w:rPr>
          <w:sz w:val="22"/>
          <w:szCs w:val="22"/>
        </w:rPr>
      </w:pPr>
    </w:p>
    <w:p w:rsidR="007B4833" w:rsidRPr="00C66669" w:rsidRDefault="007B4833">
      <w:pPr>
        <w:pStyle w:val="Nzov"/>
        <w:outlineLvl w:val="0"/>
        <w:rPr>
          <w:sz w:val="22"/>
          <w:szCs w:val="22"/>
        </w:rPr>
      </w:pPr>
    </w:p>
    <w:p w:rsidR="007B4833" w:rsidRPr="00C66669" w:rsidRDefault="007B4833">
      <w:pPr>
        <w:pStyle w:val="Nzov"/>
        <w:outlineLvl w:val="0"/>
        <w:rPr>
          <w:sz w:val="22"/>
          <w:szCs w:val="22"/>
        </w:rPr>
      </w:pPr>
    </w:p>
    <w:p w:rsidR="007B4833" w:rsidRPr="00C66669" w:rsidRDefault="007B4833">
      <w:pPr>
        <w:pStyle w:val="Nzov"/>
        <w:outlineLvl w:val="0"/>
        <w:rPr>
          <w:sz w:val="22"/>
          <w:szCs w:val="22"/>
        </w:rPr>
      </w:pPr>
    </w:p>
    <w:p w:rsidR="007B4833" w:rsidRPr="00C66669" w:rsidRDefault="007B4833">
      <w:pPr>
        <w:pStyle w:val="Nzov"/>
        <w:outlineLvl w:val="0"/>
        <w:rPr>
          <w:sz w:val="22"/>
          <w:szCs w:val="22"/>
        </w:rPr>
      </w:pPr>
    </w:p>
    <w:p w:rsidR="007B4833" w:rsidRPr="00C66669" w:rsidRDefault="007B4833">
      <w:pPr>
        <w:pStyle w:val="Nzov"/>
        <w:outlineLvl w:val="0"/>
        <w:rPr>
          <w:sz w:val="22"/>
          <w:szCs w:val="22"/>
        </w:rPr>
      </w:pPr>
    </w:p>
    <w:p w:rsidR="007B4833" w:rsidRPr="00C66669" w:rsidRDefault="007B4833">
      <w:pPr>
        <w:pStyle w:val="Nzov"/>
        <w:outlineLvl w:val="0"/>
        <w:rPr>
          <w:sz w:val="22"/>
          <w:szCs w:val="22"/>
        </w:rPr>
      </w:pPr>
    </w:p>
    <w:p w:rsidR="00283F5E" w:rsidRPr="00C66669" w:rsidRDefault="00283F5E">
      <w:pPr>
        <w:pStyle w:val="Nzov"/>
        <w:outlineLvl w:val="0"/>
        <w:rPr>
          <w:sz w:val="22"/>
          <w:szCs w:val="22"/>
        </w:rPr>
      </w:pPr>
    </w:p>
    <w:p w:rsidR="00283F5E" w:rsidRPr="00C66669" w:rsidRDefault="00283F5E">
      <w:pPr>
        <w:pStyle w:val="Nzov"/>
        <w:outlineLvl w:val="0"/>
        <w:rPr>
          <w:sz w:val="22"/>
          <w:szCs w:val="22"/>
        </w:rPr>
      </w:pPr>
    </w:p>
    <w:p w:rsidR="00283F5E" w:rsidRPr="00C66669" w:rsidRDefault="00283F5E">
      <w:pPr>
        <w:pStyle w:val="Nzov"/>
        <w:outlineLvl w:val="0"/>
        <w:rPr>
          <w:sz w:val="22"/>
          <w:szCs w:val="22"/>
        </w:rPr>
      </w:pPr>
    </w:p>
    <w:p w:rsidR="00283F5E" w:rsidRPr="00C66669" w:rsidRDefault="00283F5E">
      <w:pPr>
        <w:pStyle w:val="Nzov"/>
        <w:outlineLvl w:val="0"/>
        <w:rPr>
          <w:sz w:val="22"/>
          <w:szCs w:val="22"/>
        </w:rPr>
      </w:pPr>
    </w:p>
    <w:p w:rsidR="00283F5E" w:rsidRPr="00C66669" w:rsidRDefault="00283F5E">
      <w:pPr>
        <w:pStyle w:val="Nzov"/>
        <w:outlineLvl w:val="0"/>
      </w:pPr>
    </w:p>
    <w:p w:rsidR="00283F5E" w:rsidRPr="00C66669" w:rsidRDefault="00283F5E">
      <w:pPr>
        <w:pStyle w:val="Nzov"/>
        <w:outlineLvl w:val="0"/>
      </w:pPr>
    </w:p>
    <w:p w:rsidR="00283F5E" w:rsidRPr="00C66669" w:rsidRDefault="00283F5E">
      <w:pPr>
        <w:pStyle w:val="Nzov"/>
        <w:outlineLvl w:val="0"/>
      </w:pPr>
    </w:p>
    <w:p w:rsidR="00283F5E" w:rsidRPr="00C66669" w:rsidRDefault="00283F5E">
      <w:pPr>
        <w:pStyle w:val="Nzov"/>
        <w:outlineLvl w:val="0"/>
      </w:pPr>
    </w:p>
    <w:p w:rsidR="00283F5E" w:rsidRPr="00C66669" w:rsidRDefault="00283F5E">
      <w:pPr>
        <w:pStyle w:val="Nzov"/>
        <w:outlineLvl w:val="0"/>
      </w:pPr>
      <w:r w:rsidRPr="00C66669">
        <w:t xml:space="preserve">Zoznam </w:t>
      </w:r>
      <w:r w:rsidR="00D02821">
        <w:t xml:space="preserve">kategorizovaných </w:t>
      </w:r>
      <w:r w:rsidRPr="00C66669">
        <w:t>zd</w:t>
      </w:r>
      <w:r w:rsidR="00D02821">
        <w:t>ravotníckych pomôcok</w:t>
      </w:r>
    </w:p>
    <w:p w:rsidR="00283F5E" w:rsidRPr="00C66669" w:rsidRDefault="00283F5E">
      <w:pPr>
        <w:pStyle w:val="Nzov"/>
        <w:jc w:val="both"/>
        <w:outlineLvl w:val="0"/>
      </w:pPr>
    </w:p>
    <w:p w:rsidR="00283F5E" w:rsidRPr="00C66669" w:rsidRDefault="00283F5E">
      <w:pPr>
        <w:pStyle w:val="Nzov"/>
        <w:jc w:val="both"/>
        <w:outlineLvl w:val="0"/>
      </w:pPr>
    </w:p>
    <w:p w:rsidR="00283F5E" w:rsidRPr="00C66669" w:rsidRDefault="00283F5E">
      <w:pPr>
        <w:pStyle w:val="Nzov"/>
        <w:jc w:val="both"/>
        <w:outlineLvl w:val="0"/>
      </w:pPr>
    </w:p>
    <w:p w:rsidR="00283F5E" w:rsidRPr="00C66669" w:rsidRDefault="00283F5E">
      <w:pPr>
        <w:pStyle w:val="Nzov"/>
        <w:jc w:val="both"/>
        <w:outlineLvl w:val="0"/>
      </w:pPr>
    </w:p>
    <w:p w:rsidR="00283F5E" w:rsidRPr="00C66669" w:rsidRDefault="00283F5E">
      <w:pPr>
        <w:pStyle w:val="Nzov"/>
        <w:jc w:val="both"/>
        <w:outlineLvl w:val="0"/>
      </w:pPr>
    </w:p>
    <w:p w:rsidR="00283F5E" w:rsidRPr="00C66669" w:rsidRDefault="00283F5E">
      <w:pPr>
        <w:pStyle w:val="Nzov"/>
        <w:jc w:val="both"/>
        <w:outlineLvl w:val="0"/>
        <w:rPr>
          <w:sz w:val="22"/>
          <w:szCs w:val="22"/>
        </w:rPr>
        <w:sectPr w:rsidR="00283F5E" w:rsidRPr="00C66669" w:rsidSect="004A7665">
          <w:footerReference w:type="even" r:id="rId8"/>
          <w:footerReference w:type="default" r:id="rId9"/>
          <w:pgSz w:w="12240" w:h="15840" w:code="1"/>
          <w:pgMar w:top="1418" w:right="1134" w:bottom="1418" w:left="1134" w:header="709" w:footer="709" w:gutter="0"/>
          <w:pgNumType w:start="4"/>
          <w:cols w:space="708"/>
          <w:noEndnote/>
        </w:sectPr>
      </w:pPr>
    </w:p>
    <w:p w:rsidR="000E7852" w:rsidRPr="00C66669" w:rsidRDefault="000E7852" w:rsidP="000E7852">
      <w:pPr>
        <w:pStyle w:val="Nzov"/>
        <w:jc w:val="left"/>
        <w:rPr>
          <w:sz w:val="22"/>
          <w:szCs w:val="22"/>
        </w:rPr>
      </w:pPr>
      <w:r w:rsidRPr="00C66669">
        <w:rPr>
          <w:sz w:val="22"/>
          <w:szCs w:val="22"/>
        </w:rPr>
        <w:lastRenderedPageBreak/>
        <w:t xml:space="preserve">Limitové tabuľky, </w:t>
      </w:r>
      <w:proofErr w:type="spellStart"/>
      <w:r w:rsidRPr="00C66669">
        <w:rPr>
          <w:sz w:val="22"/>
          <w:szCs w:val="22"/>
        </w:rPr>
        <w:t>preskripčné</w:t>
      </w:r>
      <w:proofErr w:type="spellEnd"/>
      <w:r w:rsidRPr="00C66669">
        <w:rPr>
          <w:sz w:val="22"/>
          <w:szCs w:val="22"/>
        </w:rPr>
        <w:t xml:space="preserve"> obmedzenia a indikačné obmedzenia</w:t>
      </w:r>
    </w:p>
    <w:p w:rsidR="000E7852" w:rsidRPr="00C66669" w:rsidRDefault="000E7852" w:rsidP="000E7852">
      <w:pPr>
        <w:pStyle w:val="Nzov"/>
        <w:jc w:val="both"/>
        <w:outlineLvl w:val="0"/>
        <w:rPr>
          <w:sz w:val="22"/>
          <w:szCs w:val="22"/>
        </w:rPr>
      </w:pPr>
    </w:p>
    <w:p w:rsidR="000E7852" w:rsidRPr="00C66669" w:rsidRDefault="000E7852" w:rsidP="000E7852">
      <w:pPr>
        <w:pStyle w:val="Nzov"/>
        <w:jc w:val="both"/>
        <w:outlineLvl w:val="0"/>
        <w:rPr>
          <w:sz w:val="22"/>
          <w:szCs w:val="22"/>
        </w:rPr>
      </w:pPr>
      <w:r w:rsidRPr="00C66669">
        <w:rPr>
          <w:sz w:val="22"/>
          <w:szCs w:val="22"/>
        </w:rPr>
        <w:t>Limit skupiny A  - Obväzový materiál, náplasti a zdravotnícke pomôcky, ktoré slúžia na aplikáciu liečiva</w:t>
      </w:r>
    </w:p>
    <w:p w:rsidR="00DC0C21" w:rsidRPr="00C66669" w:rsidRDefault="00DC0C21" w:rsidP="000E7852">
      <w:pPr>
        <w:pStyle w:val="Nzov"/>
        <w:jc w:val="both"/>
        <w:outlineLvl w:val="0"/>
        <w:rPr>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6"/>
        <w:gridCol w:w="3286"/>
        <w:gridCol w:w="3286"/>
        <w:gridCol w:w="3286"/>
      </w:tblGrid>
      <w:tr w:rsidR="00DC0C21" w:rsidRPr="00C66669" w:rsidTr="00357FBE">
        <w:tc>
          <w:tcPr>
            <w:tcW w:w="3286" w:type="dxa"/>
          </w:tcPr>
          <w:p w:rsidR="00DC0C21" w:rsidRPr="00C66669" w:rsidRDefault="00DC0C21" w:rsidP="00357FBE">
            <w:pPr>
              <w:widowControl w:val="0"/>
              <w:jc w:val="center"/>
              <w:rPr>
                <w:b/>
                <w:bCs/>
                <w:i/>
                <w:iCs/>
                <w:sz w:val="22"/>
                <w:szCs w:val="22"/>
              </w:rPr>
            </w:pPr>
            <w:r w:rsidRPr="00C66669">
              <w:rPr>
                <w:b/>
                <w:bCs/>
                <w:i/>
                <w:iCs/>
                <w:sz w:val="22"/>
                <w:szCs w:val="22"/>
              </w:rPr>
              <w:t>PODSKUPINA</w:t>
            </w:r>
          </w:p>
          <w:p w:rsidR="00DC0C21" w:rsidRPr="00C66669" w:rsidRDefault="00DC0C21" w:rsidP="00357FBE">
            <w:pPr>
              <w:pStyle w:val="Nzov"/>
              <w:outlineLvl w:val="0"/>
              <w:rPr>
                <w:sz w:val="22"/>
                <w:szCs w:val="22"/>
              </w:rPr>
            </w:pPr>
            <w:r w:rsidRPr="00C66669">
              <w:rPr>
                <w:i/>
                <w:iCs/>
                <w:sz w:val="22"/>
                <w:szCs w:val="22"/>
              </w:rPr>
              <w:t>NÁZOV DRUHU ZDRAVOTNÍCKEJ POMÔCKY</w:t>
            </w:r>
          </w:p>
        </w:tc>
        <w:tc>
          <w:tcPr>
            <w:tcW w:w="3286" w:type="dxa"/>
          </w:tcPr>
          <w:p w:rsidR="00DC0C21" w:rsidRPr="00C66669" w:rsidRDefault="00DC0C21" w:rsidP="00357FBE">
            <w:pPr>
              <w:pStyle w:val="Nzov"/>
              <w:outlineLvl w:val="0"/>
              <w:rPr>
                <w:sz w:val="22"/>
                <w:szCs w:val="22"/>
              </w:rPr>
            </w:pPr>
            <w:r w:rsidRPr="00C66669">
              <w:rPr>
                <w:i/>
                <w:iCs/>
                <w:caps/>
                <w:sz w:val="22"/>
                <w:szCs w:val="22"/>
              </w:rPr>
              <w:t>Trieda</w:t>
            </w:r>
          </w:p>
        </w:tc>
        <w:tc>
          <w:tcPr>
            <w:tcW w:w="3286" w:type="dxa"/>
          </w:tcPr>
          <w:p w:rsidR="00DC0C21" w:rsidRPr="00C66669" w:rsidRDefault="00DC0C21" w:rsidP="00357FBE">
            <w:pPr>
              <w:pStyle w:val="Nadpis1"/>
              <w:jc w:val="center"/>
              <w:rPr>
                <w:rFonts w:ascii="Times New Roman" w:hAnsi="Times New Roman" w:cs="Times New Roman"/>
                <w:i/>
                <w:iCs/>
                <w:caps/>
                <w:sz w:val="22"/>
                <w:szCs w:val="22"/>
              </w:rPr>
            </w:pPr>
            <w:r w:rsidRPr="00C66669">
              <w:rPr>
                <w:rFonts w:ascii="Times New Roman" w:hAnsi="Times New Roman" w:cs="Times New Roman"/>
                <w:i/>
                <w:iCs/>
                <w:caps/>
                <w:sz w:val="22"/>
                <w:szCs w:val="22"/>
              </w:rPr>
              <w:t>iNDIKAčNé</w:t>
            </w:r>
          </w:p>
          <w:p w:rsidR="00DC0C21" w:rsidRPr="00C66669" w:rsidRDefault="00DC0C21" w:rsidP="00357FBE">
            <w:pPr>
              <w:pStyle w:val="Nzov"/>
              <w:outlineLvl w:val="0"/>
              <w:rPr>
                <w:sz w:val="22"/>
                <w:szCs w:val="22"/>
              </w:rPr>
            </w:pPr>
            <w:r w:rsidRPr="00C66669">
              <w:rPr>
                <w:i/>
                <w:iCs/>
                <w:caps/>
                <w:sz w:val="22"/>
                <w:szCs w:val="22"/>
              </w:rPr>
              <w:t>OBMEDZENIA</w:t>
            </w:r>
          </w:p>
        </w:tc>
        <w:tc>
          <w:tcPr>
            <w:tcW w:w="3286" w:type="dxa"/>
          </w:tcPr>
          <w:p w:rsidR="00DC0C21" w:rsidRPr="00C66669" w:rsidRDefault="00DC0C21" w:rsidP="00357FBE">
            <w:pPr>
              <w:pStyle w:val="Nadpis1"/>
              <w:jc w:val="center"/>
              <w:rPr>
                <w:rFonts w:ascii="Times New Roman" w:hAnsi="Times New Roman" w:cs="Times New Roman"/>
                <w:i/>
                <w:iCs/>
                <w:caps/>
                <w:sz w:val="22"/>
                <w:szCs w:val="22"/>
              </w:rPr>
            </w:pPr>
            <w:r w:rsidRPr="00C66669">
              <w:rPr>
                <w:rFonts w:ascii="Times New Roman" w:hAnsi="Times New Roman" w:cs="Times New Roman"/>
                <w:i/>
                <w:iCs/>
                <w:caps/>
                <w:sz w:val="22"/>
                <w:szCs w:val="22"/>
              </w:rPr>
              <w:t>Množstvový</w:t>
            </w:r>
          </w:p>
          <w:p w:rsidR="00DC0C21" w:rsidRPr="00C66669" w:rsidRDefault="00DC0C21" w:rsidP="00357FBE">
            <w:pPr>
              <w:pStyle w:val="Nzov"/>
              <w:outlineLvl w:val="0"/>
              <w:rPr>
                <w:sz w:val="22"/>
                <w:szCs w:val="22"/>
              </w:rPr>
            </w:pPr>
            <w:r w:rsidRPr="00C66669">
              <w:rPr>
                <w:i/>
                <w:iCs/>
                <w:caps/>
                <w:sz w:val="22"/>
                <w:szCs w:val="22"/>
              </w:rPr>
              <w:t>limit</w:t>
            </w:r>
          </w:p>
        </w:tc>
      </w:tr>
      <w:tr w:rsidR="00DC0C21" w:rsidRPr="00C66669" w:rsidTr="00357FBE">
        <w:tc>
          <w:tcPr>
            <w:tcW w:w="3286" w:type="dxa"/>
            <w:vMerge w:val="restart"/>
          </w:tcPr>
          <w:p w:rsidR="00DC0C21" w:rsidRPr="00C66669" w:rsidRDefault="00DC0C21" w:rsidP="00357FBE">
            <w:pPr>
              <w:widowControl w:val="0"/>
              <w:jc w:val="center"/>
              <w:rPr>
                <w:b/>
                <w:bCs/>
                <w:caps/>
                <w:sz w:val="22"/>
                <w:szCs w:val="22"/>
              </w:rPr>
            </w:pPr>
            <w:r w:rsidRPr="00C66669">
              <w:rPr>
                <w:b/>
                <w:bCs/>
                <w:caps/>
                <w:sz w:val="22"/>
                <w:szCs w:val="22"/>
              </w:rPr>
              <w:t>A1</w:t>
            </w:r>
          </w:p>
          <w:p w:rsidR="00DC0C21" w:rsidRPr="00C66669" w:rsidRDefault="00DC0C21" w:rsidP="00357FBE">
            <w:pPr>
              <w:pStyle w:val="Nzov"/>
              <w:outlineLvl w:val="0"/>
              <w:rPr>
                <w:caps/>
                <w:sz w:val="22"/>
                <w:szCs w:val="22"/>
              </w:rPr>
            </w:pPr>
            <w:r w:rsidRPr="00C66669">
              <w:rPr>
                <w:caps/>
                <w:sz w:val="22"/>
                <w:szCs w:val="22"/>
              </w:rPr>
              <w:t>Obväz hydrofilný</w:t>
            </w:r>
          </w:p>
        </w:tc>
        <w:tc>
          <w:tcPr>
            <w:tcW w:w="3286" w:type="dxa"/>
          </w:tcPr>
          <w:p w:rsidR="00DC0C21" w:rsidRPr="00C66669" w:rsidRDefault="00DC0C21" w:rsidP="00B419A0">
            <w:pPr>
              <w:pStyle w:val="Zarkazkladnhotextu"/>
              <w:tabs>
                <w:tab w:val="left" w:pos="655"/>
              </w:tabs>
              <w:spacing w:after="0" w:line="240" w:lineRule="auto"/>
              <w:ind w:left="371" w:hanging="371"/>
              <w:rPr>
                <w:sz w:val="22"/>
                <w:szCs w:val="22"/>
              </w:rPr>
            </w:pPr>
            <w:r w:rsidRPr="00C66669">
              <w:rPr>
                <w:sz w:val="22"/>
                <w:szCs w:val="22"/>
              </w:rPr>
              <w:t xml:space="preserve">A 1.1 Obväz  </w:t>
            </w:r>
            <w:proofErr w:type="spellStart"/>
            <w:r w:rsidRPr="00C66669">
              <w:rPr>
                <w:sz w:val="22"/>
                <w:szCs w:val="22"/>
              </w:rPr>
              <w:t>hydrofilný</w:t>
            </w:r>
            <w:proofErr w:type="spellEnd"/>
            <w:r w:rsidRPr="00C66669">
              <w:rPr>
                <w:sz w:val="22"/>
                <w:szCs w:val="22"/>
              </w:rPr>
              <w:t>, sterilný</w:t>
            </w:r>
          </w:p>
          <w:p w:rsidR="00DC0C21" w:rsidRPr="00C66669" w:rsidRDefault="00DC0C21" w:rsidP="00B419A0">
            <w:pPr>
              <w:pStyle w:val="Nzov"/>
              <w:jc w:val="left"/>
              <w:outlineLvl w:val="0"/>
              <w:rPr>
                <w:b w:val="0"/>
                <w:bCs w:val="0"/>
                <w:sz w:val="22"/>
                <w:szCs w:val="22"/>
              </w:rPr>
            </w:pPr>
          </w:p>
        </w:tc>
        <w:tc>
          <w:tcPr>
            <w:tcW w:w="3286" w:type="dxa"/>
          </w:tcPr>
          <w:p w:rsidR="00DC0C21" w:rsidRPr="00C66669" w:rsidRDefault="00DC0C21" w:rsidP="00B419A0">
            <w:pPr>
              <w:pStyle w:val="Nzov"/>
              <w:jc w:val="left"/>
              <w:outlineLvl w:val="0"/>
              <w:rPr>
                <w:b w:val="0"/>
                <w:bCs w:val="0"/>
                <w:sz w:val="22"/>
                <w:szCs w:val="22"/>
              </w:rPr>
            </w:pPr>
          </w:p>
        </w:tc>
        <w:tc>
          <w:tcPr>
            <w:tcW w:w="3286" w:type="dxa"/>
          </w:tcPr>
          <w:p w:rsidR="00DC0C21" w:rsidRPr="00C66669" w:rsidRDefault="00DC0C21" w:rsidP="00B419A0">
            <w:pPr>
              <w:pStyle w:val="Nzov"/>
              <w:jc w:val="left"/>
              <w:outlineLvl w:val="0"/>
              <w:rPr>
                <w:b w:val="0"/>
                <w:bCs w:val="0"/>
                <w:sz w:val="22"/>
                <w:szCs w:val="22"/>
              </w:rPr>
            </w:pPr>
            <w:r w:rsidRPr="00C66669">
              <w:rPr>
                <w:b w:val="0"/>
                <w:bCs w:val="0"/>
                <w:sz w:val="22"/>
                <w:szCs w:val="22"/>
              </w:rPr>
              <w:t>10 kusov za mesiac</w:t>
            </w:r>
          </w:p>
          <w:p w:rsidR="00DC0C21" w:rsidRPr="00C66669" w:rsidRDefault="00DC0C21" w:rsidP="00B419A0">
            <w:pPr>
              <w:pStyle w:val="Nzov"/>
              <w:jc w:val="left"/>
              <w:outlineLvl w:val="0"/>
              <w:rPr>
                <w:b w:val="0"/>
                <w:bCs w:val="0"/>
                <w:sz w:val="22"/>
                <w:szCs w:val="22"/>
              </w:rPr>
            </w:pPr>
          </w:p>
        </w:tc>
      </w:tr>
      <w:tr w:rsidR="00DC0C21" w:rsidRPr="00C66669" w:rsidTr="00357FBE">
        <w:tc>
          <w:tcPr>
            <w:tcW w:w="3286" w:type="dxa"/>
            <w:vMerge/>
          </w:tcPr>
          <w:p w:rsidR="00DC0C21" w:rsidRPr="00C66669" w:rsidRDefault="00DC0C21" w:rsidP="00357FBE">
            <w:pPr>
              <w:widowControl w:val="0"/>
              <w:jc w:val="center"/>
              <w:rPr>
                <w:b/>
                <w:bCs/>
                <w:caps/>
                <w:sz w:val="22"/>
                <w:szCs w:val="22"/>
              </w:rPr>
            </w:pPr>
          </w:p>
        </w:tc>
        <w:tc>
          <w:tcPr>
            <w:tcW w:w="3286" w:type="dxa"/>
          </w:tcPr>
          <w:p w:rsidR="00DC0C21" w:rsidRPr="00C66669" w:rsidRDefault="00DC0C21" w:rsidP="00B419A0">
            <w:pPr>
              <w:pStyle w:val="Nzov"/>
              <w:jc w:val="left"/>
              <w:outlineLvl w:val="0"/>
              <w:rPr>
                <w:b w:val="0"/>
                <w:bCs w:val="0"/>
                <w:sz w:val="22"/>
                <w:szCs w:val="22"/>
              </w:rPr>
            </w:pPr>
            <w:r w:rsidRPr="00C66669">
              <w:rPr>
                <w:b w:val="0"/>
                <w:bCs w:val="0"/>
                <w:sz w:val="22"/>
                <w:szCs w:val="22"/>
              </w:rPr>
              <w:t xml:space="preserve">A 1.2 Obväz  </w:t>
            </w:r>
            <w:proofErr w:type="spellStart"/>
            <w:r w:rsidRPr="00C66669">
              <w:rPr>
                <w:b w:val="0"/>
                <w:bCs w:val="0"/>
                <w:sz w:val="22"/>
                <w:szCs w:val="22"/>
              </w:rPr>
              <w:t>hydrofilný</w:t>
            </w:r>
            <w:proofErr w:type="spellEnd"/>
            <w:r w:rsidRPr="00C66669">
              <w:rPr>
                <w:b w:val="0"/>
                <w:bCs w:val="0"/>
                <w:sz w:val="22"/>
                <w:szCs w:val="22"/>
              </w:rPr>
              <w:t>, nesterilný</w:t>
            </w:r>
          </w:p>
        </w:tc>
        <w:tc>
          <w:tcPr>
            <w:tcW w:w="3286" w:type="dxa"/>
          </w:tcPr>
          <w:p w:rsidR="00DC0C21" w:rsidRPr="00C66669" w:rsidRDefault="00DC0C21" w:rsidP="00B419A0">
            <w:pPr>
              <w:pStyle w:val="Nzov"/>
              <w:jc w:val="left"/>
              <w:outlineLvl w:val="0"/>
              <w:rPr>
                <w:b w:val="0"/>
                <w:bCs w:val="0"/>
                <w:sz w:val="22"/>
                <w:szCs w:val="22"/>
              </w:rPr>
            </w:pPr>
          </w:p>
        </w:tc>
        <w:tc>
          <w:tcPr>
            <w:tcW w:w="3286" w:type="dxa"/>
          </w:tcPr>
          <w:p w:rsidR="00DC0C21" w:rsidRPr="00C66669" w:rsidRDefault="00DC0C21" w:rsidP="00B419A0">
            <w:pPr>
              <w:pStyle w:val="Nzov"/>
              <w:jc w:val="left"/>
              <w:outlineLvl w:val="0"/>
              <w:rPr>
                <w:b w:val="0"/>
                <w:bCs w:val="0"/>
                <w:sz w:val="22"/>
                <w:szCs w:val="22"/>
              </w:rPr>
            </w:pPr>
            <w:r w:rsidRPr="00C66669">
              <w:rPr>
                <w:b w:val="0"/>
                <w:bCs w:val="0"/>
                <w:sz w:val="22"/>
                <w:szCs w:val="22"/>
              </w:rPr>
              <w:t>10 kusov za mesiac</w:t>
            </w:r>
          </w:p>
          <w:p w:rsidR="00DC0C21" w:rsidRPr="00C66669" w:rsidRDefault="00DC0C21" w:rsidP="00B419A0">
            <w:pPr>
              <w:pStyle w:val="Nzov"/>
              <w:jc w:val="left"/>
              <w:outlineLvl w:val="0"/>
              <w:rPr>
                <w:b w:val="0"/>
                <w:bCs w:val="0"/>
                <w:sz w:val="22"/>
                <w:szCs w:val="22"/>
              </w:rPr>
            </w:pPr>
          </w:p>
        </w:tc>
      </w:tr>
      <w:tr w:rsidR="00DC0C21" w:rsidRPr="00C66669" w:rsidTr="00357FBE">
        <w:tc>
          <w:tcPr>
            <w:tcW w:w="3286" w:type="dxa"/>
            <w:vMerge w:val="restart"/>
          </w:tcPr>
          <w:p w:rsidR="00DC0C21" w:rsidRPr="00C66669" w:rsidRDefault="00DC0C21" w:rsidP="00357FBE">
            <w:pPr>
              <w:widowControl w:val="0"/>
              <w:jc w:val="center"/>
              <w:rPr>
                <w:b/>
                <w:bCs/>
                <w:caps/>
                <w:sz w:val="22"/>
                <w:szCs w:val="22"/>
              </w:rPr>
            </w:pPr>
            <w:r w:rsidRPr="00C66669">
              <w:rPr>
                <w:b/>
                <w:bCs/>
                <w:caps/>
                <w:sz w:val="22"/>
                <w:szCs w:val="22"/>
              </w:rPr>
              <w:t>A2</w:t>
            </w:r>
          </w:p>
          <w:p w:rsidR="00DC0C21" w:rsidRPr="00C66669" w:rsidRDefault="00DC0C21" w:rsidP="00357FBE">
            <w:pPr>
              <w:widowControl w:val="0"/>
              <w:jc w:val="center"/>
              <w:rPr>
                <w:b/>
                <w:bCs/>
                <w:caps/>
                <w:sz w:val="22"/>
                <w:szCs w:val="22"/>
              </w:rPr>
            </w:pPr>
            <w:r w:rsidRPr="00C66669">
              <w:rPr>
                <w:b/>
                <w:bCs/>
                <w:caps/>
                <w:sz w:val="22"/>
                <w:szCs w:val="22"/>
              </w:rPr>
              <w:t>Gáza hydrofilná</w:t>
            </w:r>
          </w:p>
        </w:tc>
        <w:tc>
          <w:tcPr>
            <w:tcW w:w="3286" w:type="dxa"/>
          </w:tcPr>
          <w:p w:rsidR="00DC0C21" w:rsidRPr="00C66669" w:rsidRDefault="00DC0C21" w:rsidP="00B419A0">
            <w:pPr>
              <w:pStyle w:val="Nzov"/>
              <w:jc w:val="left"/>
              <w:outlineLvl w:val="0"/>
              <w:rPr>
                <w:b w:val="0"/>
                <w:bCs w:val="0"/>
                <w:sz w:val="22"/>
                <w:szCs w:val="22"/>
              </w:rPr>
            </w:pPr>
            <w:r w:rsidRPr="00C66669">
              <w:rPr>
                <w:b w:val="0"/>
                <w:bCs w:val="0"/>
                <w:sz w:val="22"/>
                <w:szCs w:val="22"/>
              </w:rPr>
              <w:t xml:space="preserve">A 2.1 Gáza </w:t>
            </w:r>
            <w:proofErr w:type="spellStart"/>
            <w:r w:rsidRPr="00C66669">
              <w:rPr>
                <w:b w:val="0"/>
                <w:bCs w:val="0"/>
                <w:sz w:val="22"/>
                <w:szCs w:val="22"/>
              </w:rPr>
              <w:t>hydrofilná</w:t>
            </w:r>
            <w:proofErr w:type="spellEnd"/>
            <w:r w:rsidRPr="00C66669">
              <w:rPr>
                <w:b w:val="0"/>
                <w:bCs w:val="0"/>
                <w:sz w:val="22"/>
                <w:szCs w:val="22"/>
              </w:rPr>
              <w:t xml:space="preserve"> rolovaná</w:t>
            </w:r>
          </w:p>
        </w:tc>
        <w:tc>
          <w:tcPr>
            <w:tcW w:w="3286" w:type="dxa"/>
          </w:tcPr>
          <w:p w:rsidR="00DC0C21" w:rsidRPr="00C66669" w:rsidRDefault="00DC0C21" w:rsidP="00B419A0">
            <w:pPr>
              <w:pStyle w:val="Nzov"/>
              <w:jc w:val="left"/>
              <w:outlineLvl w:val="0"/>
              <w:rPr>
                <w:b w:val="0"/>
                <w:bCs w:val="0"/>
                <w:sz w:val="22"/>
                <w:szCs w:val="22"/>
              </w:rPr>
            </w:pPr>
          </w:p>
        </w:tc>
        <w:tc>
          <w:tcPr>
            <w:tcW w:w="3286" w:type="dxa"/>
          </w:tcPr>
          <w:p w:rsidR="00DC0C21" w:rsidRPr="00C66669" w:rsidRDefault="00DC0C21" w:rsidP="00B419A0">
            <w:pPr>
              <w:pStyle w:val="Nzov"/>
              <w:jc w:val="left"/>
              <w:outlineLvl w:val="0"/>
              <w:rPr>
                <w:b w:val="0"/>
                <w:bCs w:val="0"/>
                <w:sz w:val="22"/>
                <w:szCs w:val="22"/>
              </w:rPr>
            </w:pPr>
            <w:r w:rsidRPr="00C66669">
              <w:rPr>
                <w:b w:val="0"/>
                <w:bCs w:val="0"/>
                <w:sz w:val="22"/>
                <w:szCs w:val="22"/>
              </w:rPr>
              <w:t>kus za dva mesiace</w:t>
            </w:r>
          </w:p>
        </w:tc>
      </w:tr>
      <w:tr w:rsidR="00DC0C21" w:rsidRPr="00C66669" w:rsidTr="00357FBE">
        <w:tc>
          <w:tcPr>
            <w:tcW w:w="3286" w:type="dxa"/>
            <w:vMerge/>
          </w:tcPr>
          <w:p w:rsidR="00DC0C21" w:rsidRPr="00C66669" w:rsidRDefault="00DC0C21" w:rsidP="00357FBE">
            <w:pPr>
              <w:widowControl w:val="0"/>
              <w:jc w:val="center"/>
              <w:rPr>
                <w:b/>
                <w:bCs/>
                <w:caps/>
                <w:sz w:val="22"/>
                <w:szCs w:val="22"/>
              </w:rPr>
            </w:pPr>
          </w:p>
        </w:tc>
        <w:tc>
          <w:tcPr>
            <w:tcW w:w="3286" w:type="dxa"/>
          </w:tcPr>
          <w:p w:rsidR="00DC0C21" w:rsidRPr="00C66669" w:rsidRDefault="00DC0C21" w:rsidP="00B419A0">
            <w:pPr>
              <w:pStyle w:val="Nzov"/>
              <w:jc w:val="left"/>
              <w:outlineLvl w:val="0"/>
              <w:rPr>
                <w:b w:val="0"/>
                <w:bCs w:val="0"/>
                <w:sz w:val="22"/>
                <w:szCs w:val="22"/>
              </w:rPr>
            </w:pPr>
            <w:r w:rsidRPr="00C66669">
              <w:rPr>
                <w:b w:val="0"/>
                <w:bCs w:val="0"/>
                <w:sz w:val="22"/>
                <w:szCs w:val="22"/>
              </w:rPr>
              <w:t xml:space="preserve">A 2.2 Gáza </w:t>
            </w:r>
            <w:proofErr w:type="spellStart"/>
            <w:r w:rsidRPr="00C66669">
              <w:rPr>
                <w:b w:val="0"/>
                <w:bCs w:val="0"/>
                <w:sz w:val="22"/>
                <w:szCs w:val="22"/>
              </w:rPr>
              <w:t>hydrofilná</w:t>
            </w:r>
            <w:proofErr w:type="spellEnd"/>
            <w:r w:rsidRPr="00C66669">
              <w:rPr>
                <w:b w:val="0"/>
                <w:bCs w:val="0"/>
                <w:sz w:val="22"/>
                <w:szCs w:val="22"/>
              </w:rPr>
              <w:t>, zložky</w:t>
            </w:r>
          </w:p>
        </w:tc>
        <w:tc>
          <w:tcPr>
            <w:tcW w:w="3286" w:type="dxa"/>
          </w:tcPr>
          <w:p w:rsidR="00DC0C21" w:rsidRPr="00C66669" w:rsidRDefault="00DC0C21" w:rsidP="00B419A0">
            <w:pPr>
              <w:pStyle w:val="Nzov"/>
              <w:jc w:val="left"/>
              <w:outlineLvl w:val="0"/>
              <w:rPr>
                <w:b w:val="0"/>
                <w:bCs w:val="0"/>
                <w:sz w:val="22"/>
                <w:szCs w:val="22"/>
              </w:rPr>
            </w:pPr>
          </w:p>
        </w:tc>
        <w:tc>
          <w:tcPr>
            <w:tcW w:w="3286" w:type="dxa"/>
          </w:tcPr>
          <w:p w:rsidR="00DC0C21" w:rsidRPr="00C66669" w:rsidRDefault="00DC0C21" w:rsidP="00B419A0">
            <w:pPr>
              <w:pStyle w:val="Nzov"/>
              <w:jc w:val="left"/>
              <w:outlineLvl w:val="0"/>
              <w:rPr>
                <w:b w:val="0"/>
                <w:bCs w:val="0"/>
                <w:sz w:val="22"/>
                <w:szCs w:val="22"/>
              </w:rPr>
            </w:pPr>
            <w:r w:rsidRPr="00C66669">
              <w:rPr>
                <w:b w:val="0"/>
                <w:bCs w:val="0"/>
                <w:sz w:val="22"/>
                <w:szCs w:val="22"/>
              </w:rPr>
              <w:t>10 kusov za mesiac</w:t>
            </w:r>
          </w:p>
        </w:tc>
      </w:tr>
      <w:tr w:rsidR="00DC0C21" w:rsidRPr="00C66669" w:rsidTr="00357FBE">
        <w:tc>
          <w:tcPr>
            <w:tcW w:w="3286" w:type="dxa"/>
            <w:vMerge w:val="restart"/>
          </w:tcPr>
          <w:p w:rsidR="00DC0C21" w:rsidRPr="00C66669" w:rsidRDefault="00DC0C21" w:rsidP="00357FBE">
            <w:pPr>
              <w:widowControl w:val="0"/>
              <w:jc w:val="center"/>
              <w:rPr>
                <w:b/>
                <w:bCs/>
                <w:caps/>
                <w:sz w:val="22"/>
                <w:szCs w:val="22"/>
              </w:rPr>
            </w:pPr>
          </w:p>
          <w:p w:rsidR="00DC0C21" w:rsidRPr="00C66669" w:rsidRDefault="00DC0C21" w:rsidP="00357FBE">
            <w:pPr>
              <w:widowControl w:val="0"/>
              <w:jc w:val="center"/>
              <w:rPr>
                <w:b/>
                <w:bCs/>
                <w:caps/>
                <w:sz w:val="22"/>
                <w:szCs w:val="22"/>
              </w:rPr>
            </w:pPr>
          </w:p>
          <w:p w:rsidR="00DC0C21" w:rsidRPr="00C66669" w:rsidRDefault="00DC0C21" w:rsidP="00357FBE">
            <w:pPr>
              <w:widowControl w:val="0"/>
              <w:jc w:val="center"/>
              <w:rPr>
                <w:b/>
                <w:bCs/>
                <w:caps/>
                <w:sz w:val="22"/>
                <w:szCs w:val="22"/>
              </w:rPr>
            </w:pPr>
            <w:r w:rsidRPr="00C66669">
              <w:rPr>
                <w:b/>
                <w:bCs/>
                <w:caps/>
                <w:sz w:val="22"/>
                <w:szCs w:val="22"/>
              </w:rPr>
              <w:t>A3</w:t>
            </w:r>
          </w:p>
          <w:p w:rsidR="00DC0C21" w:rsidRPr="00C66669" w:rsidRDefault="00DC0C21" w:rsidP="00357FBE">
            <w:pPr>
              <w:pStyle w:val="Nzov"/>
              <w:outlineLvl w:val="0"/>
              <w:rPr>
                <w:caps/>
                <w:sz w:val="22"/>
                <w:szCs w:val="22"/>
              </w:rPr>
            </w:pPr>
            <w:r w:rsidRPr="00C66669">
              <w:rPr>
                <w:caps/>
                <w:sz w:val="22"/>
                <w:szCs w:val="22"/>
              </w:rPr>
              <w:t>Gázové  tampóny</w:t>
            </w:r>
          </w:p>
        </w:tc>
        <w:tc>
          <w:tcPr>
            <w:tcW w:w="3286" w:type="dxa"/>
            <w:vMerge w:val="restart"/>
          </w:tcPr>
          <w:p w:rsidR="00DC0C21" w:rsidRPr="00C66669" w:rsidRDefault="00DC0C21" w:rsidP="00B419A0">
            <w:pPr>
              <w:pStyle w:val="Nzov"/>
              <w:jc w:val="left"/>
              <w:outlineLvl w:val="0"/>
              <w:rPr>
                <w:b w:val="0"/>
                <w:bCs w:val="0"/>
                <w:sz w:val="22"/>
                <w:szCs w:val="22"/>
              </w:rPr>
            </w:pPr>
          </w:p>
          <w:p w:rsidR="00DC0C21" w:rsidRPr="00C66669" w:rsidRDefault="00DC0C21" w:rsidP="00B419A0">
            <w:pPr>
              <w:pStyle w:val="Nzov"/>
              <w:jc w:val="left"/>
              <w:outlineLvl w:val="0"/>
              <w:rPr>
                <w:b w:val="0"/>
                <w:bCs w:val="0"/>
                <w:sz w:val="22"/>
                <w:szCs w:val="22"/>
              </w:rPr>
            </w:pPr>
          </w:p>
          <w:p w:rsidR="00DC0C21" w:rsidRPr="00C66669" w:rsidRDefault="00DC0C21" w:rsidP="00B419A0">
            <w:pPr>
              <w:pStyle w:val="Nzov"/>
              <w:jc w:val="left"/>
              <w:outlineLvl w:val="0"/>
              <w:rPr>
                <w:b w:val="0"/>
                <w:bCs w:val="0"/>
                <w:sz w:val="22"/>
                <w:szCs w:val="22"/>
              </w:rPr>
            </w:pPr>
            <w:r w:rsidRPr="00C66669">
              <w:rPr>
                <w:b w:val="0"/>
                <w:bCs w:val="0"/>
                <w:sz w:val="22"/>
                <w:szCs w:val="22"/>
              </w:rPr>
              <w:t>A 3 Gázové skrútené tampóny</w:t>
            </w:r>
          </w:p>
        </w:tc>
        <w:tc>
          <w:tcPr>
            <w:tcW w:w="3286" w:type="dxa"/>
          </w:tcPr>
          <w:p w:rsidR="00DC0C21" w:rsidRPr="00C66669" w:rsidRDefault="00263553" w:rsidP="00B419A0">
            <w:pPr>
              <w:pStyle w:val="Nzov"/>
              <w:jc w:val="left"/>
              <w:outlineLvl w:val="0"/>
              <w:rPr>
                <w:b w:val="0"/>
                <w:bCs w:val="0"/>
                <w:sz w:val="22"/>
                <w:szCs w:val="22"/>
              </w:rPr>
            </w:pPr>
            <w:r>
              <w:rPr>
                <w:b w:val="0"/>
                <w:bCs w:val="0"/>
                <w:sz w:val="22"/>
                <w:szCs w:val="22"/>
              </w:rPr>
              <w:t>pre deti do 18</w:t>
            </w:r>
            <w:r w:rsidR="00DC0C21" w:rsidRPr="00C66669">
              <w:rPr>
                <w:b w:val="0"/>
                <w:bCs w:val="0"/>
                <w:sz w:val="22"/>
                <w:szCs w:val="22"/>
              </w:rPr>
              <w:t xml:space="preserve"> rokov </w:t>
            </w:r>
          </w:p>
        </w:tc>
        <w:tc>
          <w:tcPr>
            <w:tcW w:w="3286" w:type="dxa"/>
          </w:tcPr>
          <w:p w:rsidR="00DC0C21" w:rsidRPr="00C66669" w:rsidRDefault="00DC0C21" w:rsidP="00B419A0">
            <w:pPr>
              <w:pStyle w:val="Nzov"/>
              <w:jc w:val="left"/>
              <w:outlineLvl w:val="0"/>
              <w:rPr>
                <w:b w:val="0"/>
                <w:bCs w:val="0"/>
                <w:sz w:val="22"/>
                <w:szCs w:val="22"/>
              </w:rPr>
            </w:pPr>
            <w:r w:rsidRPr="00C66669">
              <w:rPr>
                <w:b w:val="0"/>
                <w:bCs w:val="0"/>
                <w:sz w:val="22"/>
                <w:szCs w:val="22"/>
              </w:rPr>
              <w:t xml:space="preserve">100 kusov za mesiac </w:t>
            </w:r>
          </w:p>
          <w:p w:rsidR="00DC0C21" w:rsidRPr="00C66669" w:rsidRDefault="00DC0C21" w:rsidP="00B419A0">
            <w:pPr>
              <w:pStyle w:val="Nzov"/>
              <w:jc w:val="left"/>
              <w:outlineLvl w:val="0"/>
              <w:rPr>
                <w:b w:val="0"/>
                <w:bCs w:val="0"/>
                <w:sz w:val="22"/>
                <w:szCs w:val="22"/>
              </w:rPr>
            </w:pPr>
          </w:p>
        </w:tc>
      </w:tr>
      <w:tr w:rsidR="00DC0C21" w:rsidRPr="00C66669" w:rsidTr="00357FBE">
        <w:tc>
          <w:tcPr>
            <w:tcW w:w="3286" w:type="dxa"/>
            <w:vMerge/>
          </w:tcPr>
          <w:p w:rsidR="00DC0C21" w:rsidRPr="00C66669" w:rsidRDefault="00DC0C21" w:rsidP="00357FBE">
            <w:pPr>
              <w:widowControl w:val="0"/>
              <w:jc w:val="center"/>
              <w:rPr>
                <w:b/>
                <w:bCs/>
                <w:caps/>
                <w:sz w:val="22"/>
                <w:szCs w:val="22"/>
              </w:rPr>
            </w:pPr>
          </w:p>
        </w:tc>
        <w:tc>
          <w:tcPr>
            <w:tcW w:w="3286" w:type="dxa"/>
            <w:vMerge/>
          </w:tcPr>
          <w:p w:rsidR="00DC0C21" w:rsidRPr="00C66669" w:rsidRDefault="00DC0C21" w:rsidP="00B419A0">
            <w:pPr>
              <w:pStyle w:val="Nzov"/>
              <w:jc w:val="left"/>
              <w:outlineLvl w:val="0"/>
              <w:rPr>
                <w:b w:val="0"/>
                <w:bCs w:val="0"/>
                <w:sz w:val="22"/>
                <w:szCs w:val="22"/>
              </w:rPr>
            </w:pPr>
          </w:p>
        </w:tc>
        <w:tc>
          <w:tcPr>
            <w:tcW w:w="3286" w:type="dxa"/>
          </w:tcPr>
          <w:p w:rsidR="00DC0C21" w:rsidRPr="00C66669" w:rsidRDefault="00DC0C21" w:rsidP="00B419A0">
            <w:pPr>
              <w:pStyle w:val="Nzov"/>
              <w:jc w:val="left"/>
              <w:outlineLvl w:val="0"/>
              <w:rPr>
                <w:b w:val="0"/>
                <w:bCs w:val="0"/>
                <w:sz w:val="22"/>
                <w:szCs w:val="22"/>
              </w:rPr>
            </w:pPr>
            <w:r w:rsidRPr="00C66669">
              <w:rPr>
                <w:b w:val="0"/>
                <w:bCs w:val="0"/>
                <w:sz w:val="22"/>
                <w:szCs w:val="22"/>
              </w:rPr>
              <w:t>pre dospelých:</w:t>
            </w:r>
          </w:p>
        </w:tc>
        <w:tc>
          <w:tcPr>
            <w:tcW w:w="3286" w:type="dxa"/>
          </w:tcPr>
          <w:p w:rsidR="00DC0C21" w:rsidRPr="00C66669" w:rsidRDefault="00DC0C21" w:rsidP="00B419A0">
            <w:pPr>
              <w:pStyle w:val="Nzov"/>
              <w:jc w:val="left"/>
              <w:outlineLvl w:val="0"/>
              <w:rPr>
                <w:b w:val="0"/>
                <w:bCs w:val="0"/>
                <w:sz w:val="22"/>
                <w:szCs w:val="22"/>
              </w:rPr>
            </w:pPr>
          </w:p>
        </w:tc>
      </w:tr>
      <w:tr w:rsidR="00DC0C21" w:rsidRPr="00C66669" w:rsidTr="00357FBE">
        <w:tc>
          <w:tcPr>
            <w:tcW w:w="3286" w:type="dxa"/>
            <w:vMerge/>
          </w:tcPr>
          <w:p w:rsidR="00DC0C21" w:rsidRPr="00C66669" w:rsidRDefault="00DC0C21" w:rsidP="00357FBE">
            <w:pPr>
              <w:widowControl w:val="0"/>
              <w:jc w:val="center"/>
              <w:rPr>
                <w:b/>
                <w:bCs/>
                <w:caps/>
                <w:sz w:val="22"/>
                <w:szCs w:val="22"/>
              </w:rPr>
            </w:pPr>
          </w:p>
        </w:tc>
        <w:tc>
          <w:tcPr>
            <w:tcW w:w="3286" w:type="dxa"/>
            <w:vMerge/>
          </w:tcPr>
          <w:p w:rsidR="00DC0C21" w:rsidRPr="00C66669" w:rsidRDefault="00DC0C21" w:rsidP="00B419A0">
            <w:pPr>
              <w:pStyle w:val="Nzov"/>
              <w:jc w:val="left"/>
              <w:outlineLvl w:val="0"/>
              <w:rPr>
                <w:b w:val="0"/>
                <w:bCs w:val="0"/>
                <w:sz w:val="22"/>
                <w:szCs w:val="22"/>
              </w:rPr>
            </w:pPr>
          </w:p>
        </w:tc>
        <w:tc>
          <w:tcPr>
            <w:tcW w:w="3286" w:type="dxa"/>
          </w:tcPr>
          <w:p w:rsidR="00DC0C21" w:rsidRPr="00C66669" w:rsidRDefault="00DC0C21" w:rsidP="00B419A0">
            <w:pPr>
              <w:pStyle w:val="Nzov"/>
              <w:jc w:val="left"/>
              <w:outlineLvl w:val="0"/>
              <w:rPr>
                <w:b w:val="0"/>
                <w:bCs w:val="0"/>
                <w:sz w:val="22"/>
                <w:szCs w:val="22"/>
              </w:rPr>
            </w:pPr>
            <w:r w:rsidRPr="00C66669">
              <w:rPr>
                <w:b w:val="0"/>
                <w:bCs w:val="0"/>
                <w:sz w:val="22"/>
                <w:szCs w:val="22"/>
              </w:rPr>
              <w:t xml:space="preserve">intenzifikovaný režim  </w:t>
            </w:r>
          </w:p>
        </w:tc>
        <w:tc>
          <w:tcPr>
            <w:tcW w:w="3286" w:type="dxa"/>
          </w:tcPr>
          <w:p w:rsidR="00DC0C21" w:rsidRPr="00C66669" w:rsidRDefault="00DC0C21" w:rsidP="00B419A0">
            <w:pPr>
              <w:pStyle w:val="Nzov"/>
              <w:jc w:val="left"/>
              <w:outlineLvl w:val="0"/>
              <w:rPr>
                <w:b w:val="0"/>
                <w:bCs w:val="0"/>
                <w:sz w:val="22"/>
                <w:szCs w:val="22"/>
              </w:rPr>
            </w:pPr>
            <w:r w:rsidRPr="00C66669">
              <w:rPr>
                <w:b w:val="0"/>
                <w:bCs w:val="0"/>
                <w:sz w:val="22"/>
                <w:szCs w:val="22"/>
              </w:rPr>
              <w:t xml:space="preserve">100 kusov za dva mesiace </w:t>
            </w:r>
          </w:p>
          <w:p w:rsidR="00DC0C21" w:rsidRPr="00C66669" w:rsidRDefault="00DC0C21" w:rsidP="00B419A0">
            <w:pPr>
              <w:pStyle w:val="Nzov"/>
              <w:jc w:val="left"/>
              <w:outlineLvl w:val="0"/>
              <w:rPr>
                <w:b w:val="0"/>
                <w:bCs w:val="0"/>
                <w:sz w:val="22"/>
                <w:szCs w:val="22"/>
              </w:rPr>
            </w:pPr>
          </w:p>
        </w:tc>
      </w:tr>
      <w:tr w:rsidR="00DC0C21" w:rsidRPr="00C66669" w:rsidTr="00357FBE">
        <w:tc>
          <w:tcPr>
            <w:tcW w:w="3286" w:type="dxa"/>
            <w:vMerge/>
          </w:tcPr>
          <w:p w:rsidR="00DC0C21" w:rsidRPr="00C66669" w:rsidRDefault="00DC0C21" w:rsidP="00357FBE">
            <w:pPr>
              <w:widowControl w:val="0"/>
              <w:jc w:val="center"/>
              <w:rPr>
                <w:b/>
                <w:bCs/>
                <w:caps/>
                <w:sz w:val="22"/>
                <w:szCs w:val="22"/>
              </w:rPr>
            </w:pPr>
          </w:p>
        </w:tc>
        <w:tc>
          <w:tcPr>
            <w:tcW w:w="3286" w:type="dxa"/>
            <w:vMerge/>
          </w:tcPr>
          <w:p w:rsidR="00DC0C21" w:rsidRPr="00C66669" w:rsidRDefault="00DC0C21" w:rsidP="00B419A0">
            <w:pPr>
              <w:pStyle w:val="Nzov"/>
              <w:jc w:val="left"/>
              <w:outlineLvl w:val="0"/>
              <w:rPr>
                <w:b w:val="0"/>
                <w:bCs w:val="0"/>
                <w:sz w:val="22"/>
                <w:szCs w:val="22"/>
              </w:rPr>
            </w:pPr>
          </w:p>
        </w:tc>
        <w:tc>
          <w:tcPr>
            <w:tcW w:w="3286" w:type="dxa"/>
          </w:tcPr>
          <w:p w:rsidR="00DC0C21" w:rsidRPr="00C66669" w:rsidRDefault="00DC0C21" w:rsidP="00B419A0">
            <w:pPr>
              <w:pStyle w:val="Nzov"/>
              <w:jc w:val="left"/>
              <w:outlineLvl w:val="0"/>
              <w:rPr>
                <w:b w:val="0"/>
                <w:bCs w:val="0"/>
                <w:sz w:val="22"/>
                <w:szCs w:val="22"/>
              </w:rPr>
            </w:pPr>
            <w:r w:rsidRPr="00C66669">
              <w:rPr>
                <w:b w:val="0"/>
                <w:bCs w:val="0"/>
                <w:sz w:val="22"/>
                <w:szCs w:val="22"/>
              </w:rPr>
              <w:t xml:space="preserve">konvenčný režim  </w:t>
            </w:r>
          </w:p>
        </w:tc>
        <w:tc>
          <w:tcPr>
            <w:tcW w:w="3286" w:type="dxa"/>
          </w:tcPr>
          <w:p w:rsidR="00DC0C21" w:rsidRPr="00C66669" w:rsidRDefault="00DC0C21" w:rsidP="00B419A0">
            <w:pPr>
              <w:pStyle w:val="Nzov"/>
              <w:jc w:val="left"/>
              <w:outlineLvl w:val="0"/>
              <w:rPr>
                <w:b w:val="0"/>
                <w:bCs w:val="0"/>
                <w:sz w:val="22"/>
                <w:szCs w:val="22"/>
              </w:rPr>
            </w:pPr>
            <w:r w:rsidRPr="00C66669">
              <w:rPr>
                <w:b w:val="0"/>
                <w:bCs w:val="0"/>
                <w:sz w:val="22"/>
                <w:szCs w:val="22"/>
              </w:rPr>
              <w:t>100 kusov za tri mesiace</w:t>
            </w:r>
          </w:p>
        </w:tc>
      </w:tr>
      <w:tr w:rsidR="00DC0C21" w:rsidRPr="00C66669" w:rsidTr="00357FBE">
        <w:tc>
          <w:tcPr>
            <w:tcW w:w="3286" w:type="dxa"/>
            <w:vMerge w:val="restart"/>
          </w:tcPr>
          <w:p w:rsidR="00DC0C21" w:rsidRPr="00C66669" w:rsidRDefault="00DC0C21" w:rsidP="00B419A0">
            <w:pPr>
              <w:widowControl w:val="0"/>
              <w:jc w:val="center"/>
              <w:rPr>
                <w:b/>
                <w:bCs/>
                <w:caps/>
                <w:sz w:val="22"/>
                <w:szCs w:val="22"/>
              </w:rPr>
            </w:pPr>
            <w:r w:rsidRPr="00C66669">
              <w:rPr>
                <w:b/>
                <w:bCs/>
                <w:caps/>
                <w:sz w:val="22"/>
                <w:szCs w:val="22"/>
              </w:rPr>
              <w:t>A4</w:t>
            </w:r>
          </w:p>
          <w:p w:rsidR="00DC0C21" w:rsidRPr="00C66669" w:rsidRDefault="00DC0C21" w:rsidP="00B419A0">
            <w:pPr>
              <w:pStyle w:val="Nzov"/>
              <w:outlineLvl w:val="0"/>
              <w:rPr>
                <w:caps/>
                <w:sz w:val="22"/>
                <w:szCs w:val="22"/>
              </w:rPr>
            </w:pPr>
            <w:r w:rsidRPr="00C66669">
              <w:rPr>
                <w:caps/>
                <w:sz w:val="22"/>
                <w:szCs w:val="22"/>
              </w:rPr>
              <w:t>Gázové kompresy</w:t>
            </w:r>
          </w:p>
        </w:tc>
        <w:tc>
          <w:tcPr>
            <w:tcW w:w="3286" w:type="dxa"/>
          </w:tcPr>
          <w:p w:rsidR="00DC0C21" w:rsidRPr="00C66669" w:rsidRDefault="00DC0C21" w:rsidP="00B419A0">
            <w:pPr>
              <w:pStyle w:val="Nzov"/>
              <w:jc w:val="left"/>
              <w:outlineLvl w:val="0"/>
              <w:rPr>
                <w:b w:val="0"/>
                <w:bCs w:val="0"/>
                <w:sz w:val="22"/>
                <w:szCs w:val="22"/>
              </w:rPr>
            </w:pPr>
            <w:r w:rsidRPr="00C66669">
              <w:rPr>
                <w:b w:val="0"/>
                <w:bCs w:val="0"/>
                <w:sz w:val="22"/>
                <w:szCs w:val="22"/>
              </w:rPr>
              <w:t xml:space="preserve">A 4.1 Gázové </w:t>
            </w:r>
            <w:proofErr w:type="spellStart"/>
            <w:r w:rsidRPr="00C66669">
              <w:rPr>
                <w:b w:val="0"/>
                <w:bCs w:val="0"/>
                <w:sz w:val="22"/>
                <w:szCs w:val="22"/>
              </w:rPr>
              <w:t>kompresy</w:t>
            </w:r>
            <w:proofErr w:type="spellEnd"/>
            <w:r w:rsidRPr="00C66669">
              <w:rPr>
                <w:b w:val="0"/>
                <w:bCs w:val="0"/>
                <w:sz w:val="22"/>
                <w:szCs w:val="22"/>
              </w:rPr>
              <w:t xml:space="preserve"> sterilné</w:t>
            </w:r>
          </w:p>
        </w:tc>
        <w:tc>
          <w:tcPr>
            <w:tcW w:w="3286" w:type="dxa"/>
          </w:tcPr>
          <w:p w:rsidR="00DC0C21" w:rsidRPr="00C66669" w:rsidRDefault="00DC0C21" w:rsidP="00B419A0">
            <w:pPr>
              <w:pStyle w:val="Nzov"/>
              <w:jc w:val="left"/>
              <w:outlineLvl w:val="0"/>
              <w:rPr>
                <w:b w:val="0"/>
                <w:bCs w:val="0"/>
                <w:sz w:val="22"/>
                <w:szCs w:val="22"/>
              </w:rPr>
            </w:pPr>
          </w:p>
        </w:tc>
        <w:tc>
          <w:tcPr>
            <w:tcW w:w="3286" w:type="dxa"/>
          </w:tcPr>
          <w:p w:rsidR="00DC0C21" w:rsidRPr="00C66669" w:rsidRDefault="00DC0C21" w:rsidP="00B419A0">
            <w:pPr>
              <w:pStyle w:val="Nzov"/>
              <w:jc w:val="left"/>
              <w:outlineLvl w:val="0"/>
              <w:rPr>
                <w:b w:val="0"/>
                <w:bCs w:val="0"/>
                <w:sz w:val="22"/>
                <w:szCs w:val="22"/>
              </w:rPr>
            </w:pPr>
            <w:r w:rsidRPr="00C66669">
              <w:rPr>
                <w:b w:val="0"/>
                <w:bCs w:val="0"/>
                <w:sz w:val="22"/>
                <w:szCs w:val="22"/>
              </w:rPr>
              <w:t xml:space="preserve">100 kusov za mesiac </w:t>
            </w:r>
          </w:p>
        </w:tc>
      </w:tr>
      <w:tr w:rsidR="00DC0C21" w:rsidRPr="00C66669" w:rsidTr="00357FBE">
        <w:trPr>
          <w:trHeight w:val="346"/>
        </w:trPr>
        <w:tc>
          <w:tcPr>
            <w:tcW w:w="3286" w:type="dxa"/>
            <w:vMerge/>
          </w:tcPr>
          <w:p w:rsidR="00DC0C21" w:rsidRPr="00C66669" w:rsidRDefault="00DC0C21" w:rsidP="00357FBE">
            <w:pPr>
              <w:widowControl w:val="0"/>
              <w:jc w:val="center"/>
              <w:rPr>
                <w:b/>
                <w:bCs/>
                <w:caps/>
                <w:sz w:val="22"/>
                <w:szCs w:val="22"/>
              </w:rPr>
            </w:pPr>
          </w:p>
        </w:tc>
        <w:tc>
          <w:tcPr>
            <w:tcW w:w="3286" w:type="dxa"/>
          </w:tcPr>
          <w:p w:rsidR="00DC0C21" w:rsidRPr="00C66669" w:rsidRDefault="00DC0C21" w:rsidP="00B419A0">
            <w:pPr>
              <w:widowControl w:val="0"/>
              <w:tabs>
                <w:tab w:val="left" w:pos="371"/>
              </w:tabs>
              <w:ind w:left="371" w:hanging="371"/>
              <w:rPr>
                <w:sz w:val="22"/>
                <w:szCs w:val="22"/>
              </w:rPr>
            </w:pPr>
            <w:r w:rsidRPr="00C66669">
              <w:rPr>
                <w:sz w:val="22"/>
                <w:szCs w:val="22"/>
              </w:rPr>
              <w:t xml:space="preserve">A 4.2 Gázové </w:t>
            </w:r>
            <w:proofErr w:type="spellStart"/>
            <w:r w:rsidRPr="00C66669">
              <w:rPr>
                <w:sz w:val="22"/>
                <w:szCs w:val="22"/>
              </w:rPr>
              <w:t>kompresy</w:t>
            </w:r>
            <w:proofErr w:type="spellEnd"/>
            <w:r w:rsidRPr="00C66669">
              <w:rPr>
                <w:sz w:val="22"/>
                <w:szCs w:val="22"/>
              </w:rPr>
              <w:t xml:space="preserve"> nesterilné</w:t>
            </w:r>
          </w:p>
        </w:tc>
        <w:tc>
          <w:tcPr>
            <w:tcW w:w="3286" w:type="dxa"/>
          </w:tcPr>
          <w:p w:rsidR="00DC0C21" w:rsidRPr="00C66669" w:rsidRDefault="00DC0C21" w:rsidP="00B419A0">
            <w:pPr>
              <w:pStyle w:val="Nzov"/>
              <w:jc w:val="left"/>
              <w:outlineLvl w:val="0"/>
              <w:rPr>
                <w:b w:val="0"/>
                <w:bCs w:val="0"/>
                <w:sz w:val="22"/>
                <w:szCs w:val="22"/>
              </w:rPr>
            </w:pPr>
          </w:p>
        </w:tc>
        <w:tc>
          <w:tcPr>
            <w:tcW w:w="3286" w:type="dxa"/>
          </w:tcPr>
          <w:p w:rsidR="00DC0C21" w:rsidRPr="00C66669" w:rsidRDefault="00DC0C21" w:rsidP="00B419A0">
            <w:pPr>
              <w:pStyle w:val="Nzov"/>
              <w:jc w:val="left"/>
              <w:outlineLvl w:val="0"/>
              <w:rPr>
                <w:b w:val="0"/>
                <w:bCs w:val="0"/>
                <w:sz w:val="22"/>
                <w:szCs w:val="22"/>
              </w:rPr>
            </w:pPr>
            <w:r w:rsidRPr="00C66669">
              <w:rPr>
                <w:b w:val="0"/>
                <w:bCs w:val="0"/>
                <w:sz w:val="22"/>
                <w:szCs w:val="22"/>
              </w:rPr>
              <w:t>100 kusov za mesiac</w:t>
            </w:r>
          </w:p>
        </w:tc>
      </w:tr>
      <w:tr w:rsidR="00DC0C21" w:rsidRPr="00C66669" w:rsidTr="00357FBE">
        <w:tc>
          <w:tcPr>
            <w:tcW w:w="3286" w:type="dxa"/>
            <w:vMerge w:val="restart"/>
          </w:tcPr>
          <w:p w:rsidR="00DC0C21" w:rsidRPr="00C66669" w:rsidRDefault="00DC0C21" w:rsidP="00357FBE">
            <w:pPr>
              <w:widowControl w:val="0"/>
              <w:jc w:val="center"/>
              <w:rPr>
                <w:b/>
                <w:bCs/>
                <w:caps/>
                <w:sz w:val="22"/>
                <w:szCs w:val="22"/>
              </w:rPr>
            </w:pPr>
            <w:r w:rsidRPr="00C66669">
              <w:rPr>
                <w:b/>
                <w:bCs/>
                <w:caps/>
                <w:sz w:val="22"/>
                <w:szCs w:val="22"/>
              </w:rPr>
              <w:t>A5</w:t>
            </w:r>
          </w:p>
          <w:p w:rsidR="00DC0C21" w:rsidRPr="00C66669" w:rsidRDefault="00DC0C21" w:rsidP="00357FBE">
            <w:pPr>
              <w:widowControl w:val="0"/>
              <w:jc w:val="center"/>
              <w:rPr>
                <w:b/>
                <w:bCs/>
                <w:caps/>
                <w:sz w:val="22"/>
                <w:szCs w:val="22"/>
              </w:rPr>
            </w:pPr>
            <w:r w:rsidRPr="00C66669">
              <w:rPr>
                <w:b/>
                <w:bCs/>
                <w:caps/>
                <w:sz w:val="22"/>
                <w:szCs w:val="22"/>
              </w:rPr>
              <w:t>Vata</w:t>
            </w:r>
          </w:p>
        </w:tc>
        <w:tc>
          <w:tcPr>
            <w:tcW w:w="3286" w:type="dxa"/>
          </w:tcPr>
          <w:p w:rsidR="00DC0C21" w:rsidRPr="00C66669" w:rsidRDefault="00DC0C21" w:rsidP="00B419A0">
            <w:pPr>
              <w:widowControl w:val="0"/>
              <w:tabs>
                <w:tab w:val="left" w:pos="371"/>
              </w:tabs>
              <w:ind w:left="371" w:hanging="371"/>
              <w:rPr>
                <w:sz w:val="22"/>
                <w:szCs w:val="22"/>
              </w:rPr>
            </w:pPr>
            <w:r w:rsidRPr="00C66669">
              <w:rPr>
                <w:sz w:val="22"/>
                <w:szCs w:val="22"/>
              </w:rPr>
              <w:t xml:space="preserve">A 5.1 Vata vinutá </w:t>
            </w:r>
          </w:p>
        </w:tc>
        <w:tc>
          <w:tcPr>
            <w:tcW w:w="3286" w:type="dxa"/>
          </w:tcPr>
          <w:p w:rsidR="00DC0C21" w:rsidRPr="00C66669" w:rsidRDefault="00DC0C21" w:rsidP="00B419A0">
            <w:pPr>
              <w:pStyle w:val="Nzov"/>
              <w:jc w:val="left"/>
              <w:outlineLvl w:val="0"/>
              <w:rPr>
                <w:b w:val="0"/>
                <w:bCs w:val="0"/>
                <w:sz w:val="22"/>
                <w:szCs w:val="22"/>
              </w:rPr>
            </w:pPr>
          </w:p>
        </w:tc>
        <w:tc>
          <w:tcPr>
            <w:tcW w:w="3286" w:type="dxa"/>
          </w:tcPr>
          <w:p w:rsidR="00DC0C21" w:rsidRPr="00C66669" w:rsidRDefault="00DC0C21" w:rsidP="00B419A0">
            <w:pPr>
              <w:pStyle w:val="Nzov"/>
              <w:jc w:val="left"/>
              <w:outlineLvl w:val="0"/>
              <w:rPr>
                <w:b w:val="0"/>
                <w:bCs w:val="0"/>
                <w:sz w:val="22"/>
                <w:szCs w:val="22"/>
              </w:rPr>
            </w:pPr>
            <w:r w:rsidRPr="00C66669">
              <w:rPr>
                <w:b w:val="0"/>
                <w:bCs w:val="0"/>
                <w:sz w:val="22"/>
                <w:szCs w:val="22"/>
              </w:rPr>
              <w:t>1000 g za mesiac</w:t>
            </w:r>
          </w:p>
        </w:tc>
      </w:tr>
      <w:tr w:rsidR="00DC0C21" w:rsidRPr="00C66669" w:rsidTr="00357FBE">
        <w:tc>
          <w:tcPr>
            <w:tcW w:w="3286" w:type="dxa"/>
            <w:vMerge/>
          </w:tcPr>
          <w:p w:rsidR="00DC0C21" w:rsidRPr="00C66669" w:rsidRDefault="00DC0C21" w:rsidP="00357FBE">
            <w:pPr>
              <w:widowControl w:val="0"/>
              <w:jc w:val="center"/>
              <w:rPr>
                <w:b/>
                <w:bCs/>
                <w:caps/>
                <w:sz w:val="22"/>
                <w:szCs w:val="22"/>
              </w:rPr>
            </w:pPr>
          </w:p>
        </w:tc>
        <w:tc>
          <w:tcPr>
            <w:tcW w:w="3286" w:type="dxa"/>
          </w:tcPr>
          <w:p w:rsidR="00DC0C21" w:rsidRPr="00C66669" w:rsidRDefault="00DC0C21" w:rsidP="00B419A0">
            <w:pPr>
              <w:tabs>
                <w:tab w:val="left" w:pos="655"/>
              </w:tabs>
              <w:ind w:left="797" w:hanging="797"/>
              <w:rPr>
                <w:sz w:val="22"/>
                <w:szCs w:val="22"/>
              </w:rPr>
            </w:pPr>
            <w:r w:rsidRPr="00C66669">
              <w:rPr>
                <w:sz w:val="22"/>
                <w:szCs w:val="22"/>
              </w:rPr>
              <w:t>A 5.2 Vata v rezoch</w:t>
            </w:r>
          </w:p>
        </w:tc>
        <w:tc>
          <w:tcPr>
            <w:tcW w:w="3286" w:type="dxa"/>
          </w:tcPr>
          <w:p w:rsidR="00DC0C21" w:rsidRPr="00C66669" w:rsidRDefault="00DC0C21" w:rsidP="00B419A0">
            <w:pPr>
              <w:pStyle w:val="Nzov"/>
              <w:jc w:val="left"/>
              <w:outlineLvl w:val="0"/>
              <w:rPr>
                <w:b w:val="0"/>
                <w:bCs w:val="0"/>
                <w:sz w:val="22"/>
                <w:szCs w:val="22"/>
              </w:rPr>
            </w:pPr>
          </w:p>
        </w:tc>
        <w:tc>
          <w:tcPr>
            <w:tcW w:w="3286" w:type="dxa"/>
          </w:tcPr>
          <w:p w:rsidR="00DC0C21" w:rsidRPr="00C66669" w:rsidRDefault="00DC0C21" w:rsidP="00B419A0">
            <w:pPr>
              <w:pStyle w:val="Nzov"/>
              <w:jc w:val="left"/>
              <w:outlineLvl w:val="0"/>
              <w:rPr>
                <w:b w:val="0"/>
                <w:bCs w:val="0"/>
                <w:sz w:val="22"/>
                <w:szCs w:val="22"/>
              </w:rPr>
            </w:pPr>
            <w:r w:rsidRPr="00C66669">
              <w:rPr>
                <w:b w:val="0"/>
                <w:bCs w:val="0"/>
                <w:sz w:val="22"/>
                <w:szCs w:val="22"/>
              </w:rPr>
              <w:t>1000 g za mesiac</w:t>
            </w:r>
          </w:p>
        </w:tc>
      </w:tr>
      <w:tr w:rsidR="00DC0C21" w:rsidRPr="00C66669" w:rsidTr="00357FBE">
        <w:tc>
          <w:tcPr>
            <w:tcW w:w="3286" w:type="dxa"/>
            <w:vMerge/>
          </w:tcPr>
          <w:p w:rsidR="00DC0C21" w:rsidRPr="00C66669" w:rsidRDefault="00DC0C21" w:rsidP="00357FBE">
            <w:pPr>
              <w:widowControl w:val="0"/>
              <w:jc w:val="center"/>
              <w:rPr>
                <w:b/>
                <w:bCs/>
                <w:caps/>
                <w:sz w:val="22"/>
                <w:szCs w:val="22"/>
              </w:rPr>
            </w:pPr>
          </w:p>
        </w:tc>
        <w:tc>
          <w:tcPr>
            <w:tcW w:w="3286" w:type="dxa"/>
          </w:tcPr>
          <w:p w:rsidR="00DC0C21" w:rsidRPr="00C66669" w:rsidRDefault="00DC0C21" w:rsidP="00B419A0">
            <w:pPr>
              <w:tabs>
                <w:tab w:val="left" w:pos="655"/>
              </w:tabs>
              <w:ind w:left="797" w:hanging="797"/>
              <w:rPr>
                <w:sz w:val="22"/>
                <w:szCs w:val="22"/>
              </w:rPr>
            </w:pPr>
            <w:r w:rsidRPr="00C66669">
              <w:rPr>
                <w:sz w:val="22"/>
                <w:szCs w:val="22"/>
              </w:rPr>
              <w:t>A 5.3 Vatový vankúšik</w:t>
            </w:r>
          </w:p>
        </w:tc>
        <w:tc>
          <w:tcPr>
            <w:tcW w:w="3286" w:type="dxa"/>
          </w:tcPr>
          <w:p w:rsidR="00DC0C21" w:rsidRPr="00C66669" w:rsidRDefault="00DC0C21" w:rsidP="00B419A0">
            <w:pPr>
              <w:pStyle w:val="Nzov"/>
              <w:jc w:val="left"/>
              <w:outlineLvl w:val="0"/>
              <w:rPr>
                <w:b w:val="0"/>
                <w:bCs w:val="0"/>
                <w:sz w:val="22"/>
                <w:szCs w:val="22"/>
              </w:rPr>
            </w:pPr>
          </w:p>
        </w:tc>
        <w:tc>
          <w:tcPr>
            <w:tcW w:w="3286" w:type="dxa"/>
          </w:tcPr>
          <w:p w:rsidR="00DC0C21" w:rsidRPr="00C66669" w:rsidRDefault="00DC0C21" w:rsidP="00B419A0">
            <w:pPr>
              <w:pStyle w:val="Nzov"/>
              <w:jc w:val="left"/>
              <w:outlineLvl w:val="0"/>
              <w:rPr>
                <w:b w:val="0"/>
                <w:bCs w:val="0"/>
                <w:sz w:val="22"/>
                <w:szCs w:val="22"/>
              </w:rPr>
            </w:pPr>
            <w:r w:rsidRPr="00C66669">
              <w:rPr>
                <w:b w:val="0"/>
                <w:bCs w:val="0"/>
                <w:sz w:val="22"/>
                <w:szCs w:val="22"/>
              </w:rPr>
              <w:t>100 kusov za mesiac</w:t>
            </w:r>
          </w:p>
        </w:tc>
      </w:tr>
      <w:tr w:rsidR="006F784D" w:rsidRPr="00C66669" w:rsidTr="00357FBE">
        <w:tc>
          <w:tcPr>
            <w:tcW w:w="3286" w:type="dxa"/>
          </w:tcPr>
          <w:p w:rsidR="006F784D" w:rsidRPr="00C66669" w:rsidRDefault="006F784D" w:rsidP="00357FBE">
            <w:pPr>
              <w:widowControl w:val="0"/>
              <w:jc w:val="center"/>
              <w:rPr>
                <w:b/>
                <w:bCs/>
                <w:caps/>
                <w:sz w:val="22"/>
                <w:szCs w:val="22"/>
              </w:rPr>
            </w:pPr>
            <w:r w:rsidRPr="00C66669">
              <w:rPr>
                <w:b/>
                <w:bCs/>
                <w:caps/>
                <w:sz w:val="22"/>
                <w:szCs w:val="22"/>
              </w:rPr>
              <w:t>A6</w:t>
            </w:r>
          </w:p>
          <w:p w:rsidR="006F784D" w:rsidRPr="00C66669" w:rsidRDefault="006F784D" w:rsidP="00357FBE">
            <w:pPr>
              <w:widowControl w:val="0"/>
              <w:jc w:val="center"/>
              <w:rPr>
                <w:b/>
                <w:bCs/>
                <w:caps/>
                <w:sz w:val="22"/>
                <w:szCs w:val="22"/>
              </w:rPr>
            </w:pPr>
            <w:r w:rsidRPr="00C66669">
              <w:rPr>
                <w:b/>
                <w:bCs/>
                <w:caps/>
                <w:sz w:val="22"/>
                <w:szCs w:val="22"/>
              </w:rPr>
              <w:t>Obväz hadičkový</w:t>
            </w:r>
          </w:p>
        </w:tc>
        <w:tc>
          <w:tcPr>
            <w:tcW w:w="3286" w:type="dxa"/>
          </w:tcPr>
          <w:p w:rsidR="006F784D" w:rsidRPr="00C66669" w:rsidRDefault="006F784D" w:rsidP="00B419A0">
            <w:pPr>
              <w:tabs>
                <w:tab w:val="left" w:pos="655"/>
              </w:tabs>
              <w:ind w:left="797" w:hanging="797"/>
              <w:rPr>
                <w:sz w:val="22"/>
                <w:szCs w:val="22"/>
              </w:rPr>
            </w:pPr>
            <w:r w:rsidRPr="00C66669">
              <w:rPr>
                <w:sz w:val="22"/>
                <w:szCs w:val="22"/>
              </w:rPr>
              <w:t xml:space="preserve">A 6 Obväz </w:t>
            </w:r>
            <w:proofErr w:type="spellStart"/>
            <w:r w:rsidRPr="00C66669">
              <w:rPr>
                <w:sz w:val="22"/>
                <w:szCs w:val="22"/>
              </w:rPr>
              <w:t>hadičkový</w:t>
            </w:r>
            <w:proofErr w:type="spellEnd"/>
          </w:p>
        </w:tc>
        <w:tc>
          <w:tcPr>
            <w:tcW w:w="3286" w:type="dxa"/>
          </w:tcPr>
          <w:p w:rsidR="006F784D" w:rsidRPr="00C66669" w:rsidRDefault="006F784D" w:rsidP="00B419A0">
            <w:pPr>
              <w:pStyle w:val="Nzov"/>
              <w:jc w:val="left"/>
              <w:outlineLvl w:val="0"/>
              <w:rPr>
                <w:b w:val="0"/>
                <w:bCs w:val="0"/>
                <w:sz w:val="22"/>
                <w:szCs w:val="22"/>
              </w:rPr>
            </w:pPr>
          </w:p>
        </w:tc>
        <w:tc>
          <w:tcPr>
            <w:tcW w:w="3286" w:type="dxa"/>
          </w:tcPr>
          <w:p w:rsidR="006F784D" w:rsidRPr="00C66669" w:rsidRDefault="006F784D" w:rsidP="00B419A0">
            <w:pPr>
              <w:pStyle w:val="Nzov"/>
              <w:jc w:val="left"/>
              <w:outlineLvl w:val="0"/>
              <w:rPr>
                <w:b w:val="0"/>
                <w:bCs w:val="0"/>
                <w:sz w:val="22"/>
                <w:szCs w:val="22"/>
              </w:rPr>
            </w:pPr>
            <w:r w:rsidRPr="00C66669">
              <w:rPr>
                <w:b w:val="0"/>
                <w:bCs w:val="0"/>
                <w:sz w:val="22"/>
                <w:szCs w:val="22"/>
              </w:rPr>
              <w:t>tri metre za mesiac</w:t>
            </w:r>
          </w:p>
        </w:tc>
      </w:tr>
      <w:tr w:rsidR="006F784D" w:rsidRPr="00C66669" w:rsidTr="00357FBE">
        <w:tc>
          <w:tcPr>
            <w:tcW w:w="3286" w:type="dxa"/>
          </w:tcPr>
          <w:p w:rsidR="006F784D" w:rsidRPr="00C66669" w:rsidRDefault="006F784D" w:rsidP="00357FBE">
            <w:pPr>
              <w:widowControl w:val="0"/>
              <w:jc w:val="center"/>
              <w:rPr>
                <w:b/>
                <w:bCs/>
                <w:caps/>
                <w:sz w:val="22"/>
                <w:szCs w:val="22"/>
              </w:rPr>
            </w:pPr>
            <w:r w:rsidRPr="00C66669">
              <w:rPr>
                <w:b/>
                <w:bCs/>
                <w:caps/>
                <w:sz w:val="22"/>
                <w:szCs w:val="22"/>
              </w:rPr>
              <w:t>A7</w:t>
            </w:r>
          </w:p>
          <w:p w:rsidR="006F784D" w:rsidRPr="00C66669" w:rsidRDefault="006F784D" w:rsidP="00357FBE">
            <w:pPr>
              <w:widowControl w:val="0"/>
              <w:jc w:val="center"/>
              <w:rPr>
                <w:b/>
                <w:bCs/>
                <w:caps/>
                <w:sz w:val="22"/>
                <w:szCs w:val="22"/>
              </w:rPr>
            </w:pPr>
            <w:r w:rsidRPr="00C66669">
              <w:rPr>
                <w:b/>
                <w:bCs/>
                <w:caps/>
                <w:sz w:val="22"/>
                <w:szCs w:val="22"/>
              </w:rPr>
              <w:t>obväz Elastický</w:t>
            </w:r>
          </w:p>
        </w:tc>
        <w:tc>
          <w:tcPr>
            <w:tcW w:w="3286" w:type="dxa"/>
          </w:tcPr>
          <w:p w:rsidR="006F784D" w:rsidRPr="00C66669" w:rsidRDefault="006F784D" w:rsidP="00B419A0">
            <w:pPr>
              <w:tabs>
                <w:tab w:val="left" w:pos="655"/>
              </w:tabs>
              <w:ind w:left="797" w:hanging="797"/>
              <w:rPr>
                <w:sz w:val="22"/>
                <w:szCs w:val="22"/>
              </w:rPr>
            </w:pPr>
            <w:r w:rsidRPr="00C66669">
              <w:rPr>
                <w:sz w:val="22"/>
                <w:szCs w:val="22"/>
              </w:rPr>
              <w:t>A 7 Obväz elastický</w:t>
            </w:r>
          </w:p>
        </w:tc>
        <w:tc>
          <w:tcPr>
            <w:tcW w:w="3286" w:type="dxa"/>
          </w:tcPr>
          <w:p w:rsidR="006F784D" w:rsidRPr="00C66669" w:rsidRDefault="006F784D" w:rsidP="00B419A0">
            <w:pPr>
              <w:pStyle w:val="Nzov"/>
              <w:jc w:val="left"/>
              <w:outlineLvl w:val="0"/>
              <w:rPr>
                <w:b w:val="0"/>
                <w:bCs w:val="0"/>
                <w:sz w:val="22"/>
                <w:szCs w:val="22"/>
              </w:rPr>
            </w:pPr>
          </w:p>
        </w:tc>
        <w:tc>
          <w:tcPr>
            <w:tcW w:w="3286" w:type="dxa"/>
          </w:tcPr>
          <w:p w:rsidR="006F784D" w:rsidRPr="00C66669" w:rsidRDefault="006F784D" w:rsidP="00B419A0">
            <w:pPr>
              <w:pStyle w:val="Nzov"/>
              <w:jc w:val="left"/>
              <w:outlineLvl w:val="0"/>
              <w:rPr>
                <w:b w:val="0"/>
                <w:bCs w:val="0"/>
                <w:sz w:val="22"/>
                <w:szCs w:val="22"/>
              </w:rPr>
            </w:pPr>
            <w:r w:rsidRPr="00C66669">
              <w:rPr>
                <w:b w:val="0"/>
                <w:bCs w:val="0"/>
                <w:sz w:val="22"/>
                <w:szCs w:val="22"/>
              </w:rPr>
              <w:t>štyri kusy za mesiac</w:t>
            </w:r>
          </w:p>
        </w:tc>
      </w:tr>
      <w:tr w:rsidR="00CB7514" w:rsidRPr="00C66669" w:rsidTr="00CB7514">
        <w:trPr>
          <w:trHeight w:val="769"/>
        </w:trPr>
        <w:tc>
          <w:tcPr>
            <w:tcW w:w="3286" w:type="dxa"/>
            <w:vMerge w:val="restart"/>
          </w:tcPr>
          <w:p w:rsidR="00CB7514" w:rsidRPr="00D6524F" w:rsidRDefault="00CB7514" w:rsidP="00357FBE">
            <w:pPr>
              <w:widowControl w:val="0"/>
              <w:jc w:val="center"/>
              <w:rPr>
                <w:b/>
                <w:sz w:val="22"/>
                <w:szCs w:val="22"/>
              </w:rPr>
            </w:pPr>
            <w:r w:rsidRPr="00D6524F">
              <w:rPr>
                <w:b/>
                <w:sz w:val="22"/>
                <w:szCs w:val="22"/>
              </w:rPr>
              <w:t>A8</w:t>
            </w:r>
          </w:p>
          <w:p w:rsidR="00CB7514" w:rsidRPr="00C66669" w:rsidRDefault="00CB7514" w:rsidP="00357FBE">
            <w:pPr>
              <w:widowControl w:val="0"/>
              <w:jc w:val="center"/>
              <w:rPr>
                <w:sz w:val="22"/>
                <w:szCs w:val="22"/>
              </w:rPr>
            </w:pPr>
            <w:r w:rsidRPr="00D6524F">
              <w:rPr>
                <w:b/>
                <w:sz w:val="22"/>
                <w:szCs w:val="22"/>
              </w:rPr>
              <w:t>POM</w:t>
            </w:r>
            <w:r w:rsidRPr="00D6524F">
              <w:rPr>
                <w:b/>
                <w:bCs/>
                <w:caps/>
                <w:sz w:val="22"/>
                <w:szCs w:val="22"/>
              </w:rPr>
              <w:t xml:space="preserve">ôCKY NA </w:t>
            </w:r>
            <w:r w:rsidR="0009141D">
              <w:rPr>
                <w:b/>
                <w:bCs/>
                <w:caps/>
                <w:sz w:val="22"/>
                <w:szCs w:val="22"/>
              </w:rPr>
              <w:t>VLHKÉ HOJENIE rÁN</w:t>
            </w:r>
          </w:p>
        </w:tc>
        <w:tc>
          <w:tcPr>
            <w:tcW w:w="3286" w:type="dxa"/>
          </w:tcPr>
          <w:p w:rsidR="00CB7514" w:rsidRPr="00C66669" w:rsidRDefault="00C2580B" w:rsidP="00B419A0">
            <w:pPr>
              <w:tabs>
                <w:tab w:val="num" w:pos="2040"/>
              </w:tabs>
              <w:rPr>
                <w:sz w:val="22"/>
                <w:szCs w:val="22"/>
              </w:rPr>
            </w:pPr>
            <w:r w:rsidRPr="00567DFC">
              <w:rPr>
                <w:sz w:val="22"/>
                <w:szCs w:val="22"/>
              </w:rPr>
              <w:t>A 8.1.1</w:t>
            </w:r>
            <w:r w:rsidR="00CB7514" w:rsidRPr="00567DFC">
              <w:rPr>
                <w:sz w:val="22"/>
                <w:szCs w:val="22"/>
              </w:rPr>
              <w:t xml:space="preserve"> Obväz </w:t>
            </w:r>
            <w:proofErr w:type="spellStart"/>
            <w:r w:rsidR="00CB7514" w:rsidRPr="00567DFC">
              <w:rPr>
                <w:sz w:val="22"/>
                <w:szCs w:val="22"/>
              </w:rPr>
              <w:t>hy</w:t>
            </w:r>
            <w:r w:rsidR="00567DFC" w:rsidRPr="00567DFC">
              <w:rPr>
                <w:sz w:val="22"/>
                <w:szCs w:val="22"/>
              </w:rPr>
              <w:t>drokoloidný</w:t>
            </w:r>
            <w:proofErr w:type="spellEnd"/>
            <w:r w:rsidR="00567DFC" w:rsidRPr="00567DFC">
              <w:rPr>
                <w:sz w:val="22"/>
                <w:szCs w:val="22"/>
              </w:rPr>
              <w:t>, štandardný</w:t>
            </w:r>
          </w:p>
        </w:tc>
        <w:tc>
          <w:tcPr>
            <w:tcW w:w="3286" w:type="dxa"/>
          </w:tcPr>
          <w:p w:rsidR="00CB7514" w:rsidRPr="00C66669" w:rsidRDefault="00CB7514" w:rsidP="00B419A0">
            <w:pPr>
              <w:pStyle w:val="Nzov"/>
              <w:jc w:val="left"/>
              <w:outlineLvl w:val="0"/>
              <w:rPr>
                <w:b w:val="0"/>
                <w:bCs w:val="0"/>
                <w:sz w:val="22"/>
                <w:szCs w:val="22"/>
              </w:rPr>
            </w:pPr>
          </w:p>
        </w:tc>
        <w:tc>
          <w:tcPr>
            <w:tcW w:w="3286" w:type="dxa"/>
          </w:tcPr>
          <w:p w:rsidR="00CB7514" w:rsidRPr="00FF1563" w:rsidRDefault="00CB7514" w:rsidP="00B419A0">
            <w:pPr>
              <w:rPr>
                <w:b/>
                <w:sz w:val="22"/>
                <w:szCs w:val="22"/>
              </w:rPr>
            </w:pPr>
            <w:r w:rsidRPr="00FF1563">
              <w:rPr>
                <w:sz w:val="22"/>
                <w:szCs w:val="22"/>
              </w:rPr>
              <w:t xml:space="preserve">Potrebné množstvo zdravotníckych pomôcok na vlhké hojenie rán musí lekár zdôvodniť v zdravotnej dokumentácii pri každom predpise (veľkosť rany, veľkosť a množstvo materiálu, potrebného na jeden preväz, nevyhnutnú frekvenciu preväzov počas určeného obdobia do ďalšieho predpisu – spravidla </w:t>
            </w:r>
            <w:r w:rsidRPr="00FF1563">
              <w:rPr>
                <w:sz w:val="22"/>
                <w:szCs w:val="22"/>
              </w:rPr>
              <w:lastRenderedPageBreak/>
              <w:t>mesiac).</w:t>
            </w:r>
          </w:p>
        </w:tc>
      </w:tr>
      <w:tr w:rsidR="00E41299" w:rsidRPr="00C66669" w:rsidTr="00357FBE">
        <w:tc>
          <w:tcPr>
            <w:tcW w:w="3286" w:type="dxa"/>
            <w:vMerge/>
          </w:tcPr>
          <w:p w:rsidR="00E41299" w:rsidRPr="00C66669" w:rsidRDefault="00E41299" w:rsidP="00357FBE">
            <w:pPr>
              <w:widowControl w:val="0"/>
              <w:jc w:val="center"/>
              <w:rPr>
                <w:sz w:val="22"/>
                <w:szCs w:val="22"/>
              </w:rPr>
            </w:pPr>
          </w:p>
        </w:tc>
        <w:tc>
          <w:tcPr>
            <w:tcW w:w="3286" w:type="dxa"/>
          </w:tcPr>
          <w:p w:rsidR="00E41299" w:rsidRPr="00C66669" w:rsidRDefault="00E41299" w:rsidP="00B419A0">
            <w:pPr>
              <w:tabs>
                <w:tab w:val="num" w:pos="2040"/>
              </w:tabs>
              <w:rPr>
                <w:sz w:val="22"/>
                <w:szCs w:val="22"/>
              </w:rPr>
            </w:pPr>
          </w:p>
        </w:tc>
        <w:tc>
          <w:tcPr>
            <w:tcW w:w="3286" w:type="dxa"/>
          </w:tcPr>
          <w:p w:rsidR="00E41299" w:rsidRPr="00C66669" w:rsidRDefault="00E41299" w:rsidP="00357FBE">
            <w:pPr>
              <w:pStyle w:val="Nzov"/>
              <w:jc w:val="both"/>
              <w:outlineLvl w:val="0"/>
              <w:rPr>
                <w:b w:val="0"/>
                <w:bCs w:val="0"/>
                <w:sz w:val="22"/>
                <w:szCs w:val="22"/>
              </w:rPr>
            </w:pPr>
          </w:p>
        </w:tc>
        <w:tc>
          <w:tcPr>
            <w:tcW w:w="3286" w:type="dxa"/>
          </w:tcPr>
          <w:p w:rsidR="00E5003D" w:rsidRPr="00FF1563" w:rsidRDefault="00E5003D" w:rsidP="00B419A0">
            <w:pPr>
              <w:rPr>
                <w:b/>
                <w:sz w:val="22"/>
                <w:szCs w:val="22"/>
              </w:rPr>
            </w:pPr>
          </w:p>
        </w:tc>
      </w:tr>
      <w:tr w:rsidR="00E41299" w:rsidRPr="00C66669" w:rsidTr="00357FBE">
        <w:tc>
          <w:tcPr>
            <w:tcW w:w="3286" w:type="dxa"/>
            <w:vMerge/>
          </w:tcPr>
          <w:p w:rsidR="00E41299" w:rsidRPr="00C66669" w:rsidRDefault="00E41299" w:rsidP="00357FBE">
            <w:pPr>
              <w:widowControl w:val="0"/>
              <w:jc w:val="center"/>
              <w:rPr>
                <w:sz w:val="22"/>
                <w:szCs w:val="22"/>
              </w:rPr>
            </w:pPr>
          </w:p>
        </w:tc>
        <w:tc>
          <w:tcPr>
            <w:tcW w:w="3286" w:type="dxa"/>
          </w:tcPr>
          <w:p w:rsidR="00E41299" w:rsidRPr="00C66669" w:rsidRDefault="00B419A0" w:rsidP="00B419A0">
            <w:pPr>
              <w:tabs>
                <w:tab w:val="num" w:pos="2040"/>
              </w:tabs>
              <w:rPr>
                <w:sz w:val="22"/>
                <w:szCs w:val="22"/>
              </w:rPr>
            </w:pPr>
            <w:r>
              <w:rPr>
                <w:sz w:val="22"/>
                <w:szCs w:val="22"/>
              </w:rPr>
              <w:t xml:space="preserve">A 8.1.2 </w:t>
            </w:r>
            <w:r w:rsidR="00E41299" w:rsidRPr="00C66669">
              <w:rPr>
                <w:sz w:val="22"/>
                <w:szCs w:val="22"/>
              </w:rPr>
              <w:t xml:space="preserve">Obväz </w:t>
            </w:r>
            <w:proofErr w:type="spellStart"/>
            <w:r w:rsidR="00E41299" w:rsidRPr="00C66669">
              <w:rPr>
                <w:sz w:val="22"/>
                <w:szCs w:val="22"/>
              </w:rPr>
              <w:t>hydrokoloidný</w:t>
            </w:r>
            <w:proofErr w:type="spellEnd"/>
            <w:r w:rsidR="00E41299" w:rsidRPr="00C66669">
              <w:rPr>
                <w:sz w:val="22"/>
                <w:szCs w:val="22"/>
              </w:rPr>
              <w:t>, tenký</w:t>
            </w:r>
          </w:p>
        </w:tc>
        <w:tc>
          <w:tcPr>
            <w:tcW w:w="3286" w:type="dxa"/>
          </w:tcPr>
          <w:p w:rsidR="00E41299" w:rsidRPr="00C66669" w:rsidRDefault="00E41299" w:rsidP="00357FBE">
            <w:pPr>
              <w:pStyle w:val="Nzov"/>
              <w:jc w:val="both"/>
              <w:outlineLvl w:val="0"/>
              <w:rPr>
                <w:b w:val="0"/>
                <w:bCs w:val="0"/>
                <w:sz w:val="22"/>
                <w:szCs w:val="22"/>
              </w:rPr>
            </w:pPr>
          </w:p>
        </w:tc>
        <w:tc>
          <w:tcPr>
            <w:tcW w:w="3286" w:type="dxa"/>
          </w:tcPr>
          <w:p w:rsidR="00E41299" w:rsidRPr="00FF1563" w:rsidRDefault="00CB7514" w:rsidP="00B419A0">
            <w:pPr>
              <w:rPr>
                <w:b/>
                <w:sz w:val="22"/>
                <w:szCs w:val="22"/>
              </w:rPr>
            </w:pPr>
            <w:r w:rsidRPr="00FF1563">
              <w:rPr>
                <w:sz w:val="22"/>
                <w:szCs w:val="22"/>
              </w:rPr>
              <w:t>Potrebné množstvo zdravotníckych pomôcok na vlhké hojenie rán musí lekár zdôvodniť v zdravotnej dokumentácii pri každom predpise (veľkosť rany, veľkosť a množstvo materiálu, potrebného na jeden preväz, nevyhnutnú frekvenciu preväzov počas určeného obdobia do ďalšieho predpisu – spravidla mesiac).</w:t>
            </w:r>
          </w:p>
        </w:tc>
      </w:tr>
      <w:tr w:rsidR="00E41299" w:rsidRPr="00C66669" w:rsidTr="00357FBE">
        <w:tc>
          <w:tcPr>
            <w:tcW w:w="3286" w:type="dxa"/>
            <w:vMerge/>
          </w:tcPr>
          <w:p w:rsidR="00E41299" w:rsidRPr="00C66669" w:rsidRDefault="00E41299" w:rsidP="00357FBE">
            <w:pPr>
              <w:widowControl w:val="0"/>
              <w:jc w:val="center"/>
              <w:rPr>
                <w:b/>
                <w:bCs/>
                <w:caps/>
                <w:sz w:val="22"/>
                <w:szCs w:val="22"/>
              </w:rPr>
            </w:pPr>
          </w:p>
        </w:tc>
        <w:tc>
          <w:tcPr>
            <w:tcW w:w="3286" w:type="dxa"/>
          </w:tcPr>
          <w:p w:rsidR="00E41299" w:rsidRPr="00C66669" w:rsidRDefault="00B419A0" w:rsidP="00B419A0">
            <w:pPr>
              <w:tabs>
                <w:tab w:val="num" w:pos="2040"/>
              </w:tabs>
              <w:rPr>
                <w:sz w:val="22"/>
                <w:szCs w:val="22"/>
              </w:rPr>
            </w:pPr>
            <w:r>
              <w:rPr>
                <w:sz w:val="22"/>
                <w:szCs w:val="22"/>
              </w:rPr>
              <w:t xml:space="preserve">A 8.1.3 </w:t>
            </w:r>
            <w:r w:rsidR="00E41299" w:rsidRPr="00C66669">
              <w:rPr>
                <w:sz w:val="22"/>
                <w:szCs w:val="22"/>
              </w:rPr>
              <w:t xml:space="preserve">Doplnky k obväzu </w:t>
            </w:r>
            <w:proofErr w:type="spellStart"/>
            <w:r w:rsidR="00E41299" w:rsidRPr="00C66669">
              <w:rPr>
                <w:sz w:val="22"/>
                <w:szCs w:val="22"/>
              </w:rPr>
              <w:t>hydrokoloidnému</w:t>
            </w:r>
            <w:proofErr w:type="spellEnd"/>
          </w:p>
        </w:tc>
        <w:tc>
          <w:tcPr>
            <w:tcW w:w="3286" w:type="dxa"/>
          </w:tcPr>
          <w:p w:rsidR="00E41299" w:rsidRPr="00C66669" w:rsidRDefault="00E41299" w:rsidP="00357FBE">
            <w:pPr>
              <w:pStyle w:val="Nzov"/>
              <w:jc w:val="both"/>
              <w:outlineLvl w:val="0"/>
              <w:rPr>
                <w:sz w:val="22"/>
                <w:szCs w:val="22"/>
              </w:rPr>
            </w:pPr>
          </w:p>
        </w:tc>
        <w:tc>
          <w:tcPr>
            <w:tcW w:w="3286" w:type="dxa"/>
          </w:tcPr>
          <w:p w:rsidR="00E41299" w:rsidRPr="00FF1563" w:rsidRDefault="00CB7514" w:rsidP="00B419A0">
            <w:pPr>
              <w:rPr>
                <w:b/>
                <w:sz w:val="22"/>
                <w:szCs w:val="22"/>
              </w:rPr>
            </w:pPr>
            <w:r w:rsidRPr="00FF1563">
              <w:rPr>
                <w:sz w:val="22"/>
                <w:szCs w:val="22"/>
              </w:rPr>
              <w:t>Potrebné množstvo zdravotníckych pomôcok na vlhké hojenie rán musí lekár zdôvodniť v zdravotnej dokumentácii pri každom predpise (veľkosť rany, veľkosť a množstvo materiálu, potrebného na jeden preväz, nevyhnutnú frekvenciu preväzov počas určeného obdobia do ďalšieho predpisu – spravidla mesiac).</w:t>
            </w:r>
          </w:p>
        </w:tc>
      </w:tr>
      <w:tr w:rsidR="00E41299" w:rsidRPr="00C66669" w:rsidTr="00357FBE">
        <w:tc>
          <w:tcPr>
            <w:tcW w:w="3286" w:type="dxa"/>
            <w:vMerge/>
          </w:tcPr>
          <w:p w:rsidR="00E41299" w:rsidRPr="00C66669" w:rsidRDefault="00E41299" w:rsidP="00357FBE">
            <w:pPr>
              <w:widowControl w:val="0"/>
              <w:jc w:val="center"/>
              <w:rPr>
                <w:b/>
                <w:bCs/>
                <w:caps/>
                <w:sz w:val="22"/>
                <w:szCs w:val="22"/>
              </w:rPr>
            </w:pPr>
          </w:p>
        </w:tc>
        <w:tc>
          <w:tcPr>
            <w:tcW w:w="3286" w:type="dxa"/>
          </w:tcPr>
          <w:p w:rsidR="00E41299" w:rsidRPr="00C66669" w:rsidRDefault="00B419A0" w:rsidP="00B419A0">
            <w:pPr>
              <w:tabs>
                <w:tab w:val="num" w:pos="2040"/>
              </w:tabs>
              <w:rPr>
                <w:sz w:val="22"/>
                <w:szCs w:val="22"/>
              </w:rPr>
            </w:pPr>
            <w:r>
              <w:rPr>
                <w:sz w:val="22"/>
                <w:szCs w:val="22"/>
              </w:rPr>
              <w:t xml:space="preserve">A 8.2 </w:t>
            </w:r>
            <w:r w:rsidR="00E41299" w:rsidRPr="00C66669">
              <w:rPr>
                <w:sz w:val="22"/>
                <w:szCs w:val="22"/>
              </w:rPr>
              <w:t xml:space="preserve">Obväz s aktívnym uhlím </w:t>
            </w:r>
          </w:p>
          <w:p w:rsidR="00E41299" w:rsidRPr="00C66669" w:rsidRDefault="00E41299" w:rsidP="00B419A0">
            <w:pPr>
              <w:tabs>
                <w:tab w:val="num" w:pos="2040"/>
              </w:tabs>
              <w:rPr>
                <w:sz w:val="22"/>
                <w:szCs w:val="22"/>
              </w:rPr>
            </w:pPr>
          </w:p>
        </w:tc>
        <w:tc>
          <w:tcPr>
            <w:tcW w:w="3286" w:type="dxa"/>
          </w:tcPr>
          <w:p w:rsidR="00E41299" w:rsidRPr="00C66669" w:rsidRDefault="00E41299" w:rsidP="00357FBE">
            <w:pPr>
              <w:pStyle w:val="Nzov"/>
              <w:jc w:val="both"/>
              <w:outlineLvl w:val="0"/>
              <w:rPr>
                <w:sz w:val="22"/>
                <w:szCs w:val="22"/>
              </w:rPr>
            </w:pPr>
          </w:p>
        </w:tc>
        <w:tc>
          <w:tcPr>
            <w:tcW w:w="3286" w:type="dxa"/>
          </w:tcPr>
          <w:p w:rsidR="00E41299" w:rsidRPr="00FF1563" w:rsidRDefault="00CB7514" w:rsidP="00CB7514">
            <w:pPr>
              <w:rPr>
                <w:b/>
                <w:sz w:val="22"/>
                <w:szCs w:val="22"/>
              </w:rPr>
            </w:pPr>
            <w:r w:rsidRPr="00FF1563">
              <w:rPr>
                <w:sz w:val="22"/>
                <w:szCs w:val="22"/>
              </w:rPr>
              <w:t>Potrebné množstvo zdravotníckych pomôcok na vlhké hojenie rán musí lekár zdôvodniť v zdravotnej dokumentácii pri každom predpise (veľkosť rany, veľkosť a množstvo materiálu, potrebného na jeden preväz, nevyhnutnú frekvenciu preväzov počas určeného obdobia do ďalšieho predpisu – spravidla mesiac).</w:t>
            </w:r>
          </w:p>
        </w:tc>
      </w:tr>
      <w:tr w:rsidR="00E41299" w:rsidRPr="00C66669" w:rsidTr="00357FBE">
        <w:tc>
          <w:tcPr>
            <w:tcW w:w="3286" w:type="dxa"/>
            <w:vMerge/>
          </w:tcPr>
          <w:p w:rsidR="00E41299" w:rsidRPr="00C66669" w:rsidRDefault="00E41299" w:rsidP="00357FBE">
            <w:pPr>
              <w:widowControl w:val="0"/>
              <w:jc w:val="center"/>
              <w:rPr>
                <w:b/>
                <w:bCs/>
                <w:caps/>
                <w:sz w:val="22"/>
                <w:szCs w:val="22"/>
              </w:rPr>
            </w:pPr>
          </w:p>
        </w:tc>
        <w:tc>
          <w:tcPr>
            <w:tcW w:w="3286" w:type="dxa"/>
          </w:tcPr>
          <w:p w:rsidR="00E41299" w:rsidRPr="00C66669" w:rsidRDefault="00B419A0" w:rsidP="00B419A0">
            <w:pPr>
              <w:tabs>
                <w:tab w:val="num" w:pos="2040"/>
              </w:tabs>
              <w:rPr>
                <w:sz w:val="22"/>
                <w:szCs w:val="22"/>
              </w:rPr>
            </w:pPr>
            <w:r>
              <w:rPr>
                <w:sz w:val="22"/>
                <w:szCs w:val="22"/>
              </w:rPr>
              <w:t xml:space="preserve">A 8.3 </w:t>
            </w:r>
            <w:r w:rsidR="00E41299" w:rsidRPr="00C66669">
              <w:rPr>
                <w:sz w:val="22"/>
                <w:szCs w:val="22"/>
              </w:rPr>
              <w:t>Obväz s aktívnym jódom</w:t>
            </w:r>
          </w:p>
          <w:p w:rsidR="00E41299" w:rsidRPr="00C66669" w:rsidRDefault="00E41299" w:rsidP="00B419A0">
            <w:pPr>
              <w:tabs>
                <w:tab w:val="num" w:pos="2040"/>
              </w:tabs>
              <w:rPr>
                <w:sz w:val="22"/>
                <w:szCs w:val="22"/>
              </w:rPr>
            </w:pPr>
          </w:p>
        </w:tc>
        <w:tc>
          <w:tcPr>
            <w:tcW w:w="3286" w:type="dxa"/>
          </w:tcPr>
          <w:p w:rsidR="00E41299" w:rsidRPr="00C66669" w:rsidRDefault="00E41299" w:rsidP="00357FBE">
            <w:pPr>
              <w:pStyle w:val="Nzov"/>
              <w:jc w:val="both"/>
              <w:outlineLvl w:val="0"/>
              <w:rPr>
                <w:sz w:val="22"/>
                <w:szCs w:val="22"/>
              </w:rPr>
            </w:pPr>
          </w:p>
        </w:tc>
        <w:tc>
          <w:tcPr>
            <w:tcW w:w="3286" w:type="dxa"/>
          </w:tcPr>
          <w:p w:rsidR="00E41299" w:rsidRPr="00FF1563" w:rsidRDefault="00CB7514" w:rsidP="00CB7514">
            <w:pPr>
              <w:rPr>
                <w:b/>
                <w:sz w:val="22"/>
                <w:szCs w:val="22"/>
              </w:rPr>
            </w:pPr>
            <w:r w:rsidRPr="00FF1563">
              <w:rPr>
                <w:sz w:val="22"/>
                <w:szCs w:val="22"/>
              </w:rPr>
              <w:t xml:space="preserve">Potrebné množstvo zdravotníckych pomôcok na vlhké </w:t>
            </w:r>
            <w:r w:rsidRPr="00FF1563">
              <w:rPr>
                <w:sz w:val="22"/>
                <w:szCs w:val="22"/>
              </w:rPr>
              <w:lastRenderedPageBreak/>
              <w:t>hojenie rán musí lekár zdôvodniť v zdravotnej dokumentácii pri každom predpise (veľkosť rany, veľkosť a množstvo materiálu, potrebného na jeden preväz, nevyhnutnú frekvenciu preväzov počas určeného obdobia do ďalšieho predpisu – spravidla mesiac).</w:t>
            </w:r>
          </w:p>
        </w:tc>
      </w:tr>
      <w:tr w:rsidR="00E41299" w:rsidRPr="00C66669" w:rsidTr="00357FBE">
        <w:tc>
          <w:tcPr>
            <w:tcW w:w="3286" w:type="dxa"/>
            <w:vMerge/>
          </w:tcPr>
          <w:p w:rsidR="00E41299" w:rsidRPr="00C66669" w:rsidRDefault="00E41299" w:rsidP="00357FBE">
            <w:pPr>
              <w:widowControl w:val="0"/>
              <w:jc w:val="center"/>
              <w:rPr>
                <w:b/>
                <w:bCs/>
                <w:caps/>
                <w:sz w:val="22"/>
                <w:szCs w:val="22"/>
              </w:rPr>
            </w:pPr>
          </w:p>
        </w:tc>
        <w:tc>
          <w:tcPr>
            <w:tcW w:w="3286" w:type="dxa"/>
          </w:tcPr>
          <w:p w:rsidR="00E41299" w:rsidRPr="00C66669" w:rsidRDefault="00B419A0" w:rsidP="00B419A0">
            <w:pPr>
              <w:tabs>
                <w:tab w:val="num" w:pos="2040"/>
              </w:tabs>
              <w:rPr>
                <w:sz w:val="22"/>
                <w:szCs w:val="22"/>
              </w:rPr>
            </w:pPr>
            <w:r>
              <w:rPr>
                <w:sz w:val="22"/>
                <w:szCs w:val="22"/>
              </w:rPr>
              <w:t xml:space="preserve">A 8.4.1 </w:t>
            </w:r>
            <w:proofErr w:type="spellStart"/>
            <w:r w:rsidR="00E41299" w:rsidRPr="00C66669">
              <w:rPr>
                <w:sz w:val="22"/>
                <w:szCs w:val="22"/>
              </w:rPr>
              <w:t>Hydrogél</w:t>
            </w:r>
            <w:proofErr w:type="spellEnd"/>
            <w:r w:rsidR="00E41299" w:rsidRPr="00C66669">
              <w:rPr>
                <w:sz w:val="22"/>
                <w:szCs w:val="22"/>
              </w:rPr>
              <w:t xml:space="preserve"> tuba</w:t>
            </w:r>
          </w:p>
          <w:p w:rsidR="00E41299" w:rsidRPr="00C66669" w:rsidRDefault="00E41299" w:rsidP="00B419A0">
            <w:pPr>
              <w:tabs>
                <w:tab w:val="num" w:pos="2040"/>
              </w:tabs>
              <w:rPr>
                <w:sz w:val="22"/>
                <w:szCs w:val="22"/>
              </w:rPr>
            </w:pPr>
          </w:p>
        </w:tc>
        <w:tc>
          <w:tcPr>
            <w:tcW w:w="3286" w:type="dxa"/>
          </w:tcPr>
          <w:p w:rsidR="00E41299" w:rsidRPr="00C66669" w:rsidRDefault="00E41299" w:rsidP="00357FBE">
            <w:pPr>
              <w:pStyle w:val="Nzov"/>
              <w:jc w:val="both"/>
              <w:outlineLvl w:val="0"/>
              <w:rPr>
                <w:sz w:val="22"/>
                <w:szCs w:val="22"/>
              </w:rPr>
            </w:pPr>
          </w:p>
        </w:tc>
        <w:tc>
          <w:tcPr>
            <w:tcW w:w="3286" w:type="dxa"/>
          </w:tcPr>
          <w:p w:rsidR="00E41299" w:rsidRPr="00FF1563" w:rsidRDefault="00CB7514" w:rsidP="00CB7514">
            <w:pPr>
              <w:rPr>
                <w:b/>
                <w:sz w:val="22"/>
                <w:szCs w:val="22"/>
              </w:rPr>
            </w:pPr>
            <w:r w:rsidRPr="00FF1563">
              <w:rPr>
                <w:sz w:val="22"/>
                <w:szCs w:val="22"/>
              </w:rPr>
              <w:t>Potrebné množstvo zdravotníckych pomôcok na vlhké hojenie rán musí lekár zdôvodniť v zdravotnej dokumentácii pri každom predpise (veľkosť rany, veľkosť a množstvo materiálu, potrebného na jeden preväz, nevyhnutnú frekvenciu preväzov počas určeného obdobia do ďalšieho predpisu – spravidla mesiac).</w:t>
            </w:r>
          </w:p>
        </w:tc>
      </w:tr>
      <w:tr w:rsidR="00E41299" w:rsidRPr="00C66669" w:rsidTr="00357FBE">
        <w:tc>
          <w:tcPr>
            <w:tcW w:w="3286" w:type="dxa"/>
            <w:vMerge/>
          </w:tcPr>
          <w:p w:rsidR="00E41299" w:rsidRPr="00C66669" w:rsidRDefault="00E41299" w:rsidP="00357FBE">
            <w:pPr>
              <w:widowControl w:val="0"/>
              <w:jc w:val="center"/>
              <w:rPr>
                <w:b/>
                <w:bCs/>
                <w:caps/>
                <w:sz w:val="22"/>
                <w:szCs w:val="22"/>
              </w:rPr>
            </w:pPr>
          </w:p>
        </w:tc>
        <w:tc>
          <w:tcPr>
            <w:tcW w:w="3286" w:type="dxa"/>
          </w:tcPr>
          <w:p w:rsidR="00E41299" w:rsidRPr="00C66669" w:rsidRDefault="00C2580B" w:rsidP="00357FBE">
            <w:pPr>
              <w:tabs>
                <w:tab w:val="num" w:pos="2040"/>
              </w:tabs>
              <w:rPr>
                <w:sz w:val="22"/>
                <w:szCs w:val="22"/>
              </w:rPr>
            </w:pPr>
            <w:r>
              <w:rPr>
                <w:sz w:val="22"/>
                <w:szCs w:val="22"/>
              </w:rPr>
              <w:t>A 8.4.2</w:t>
            </w:r>
            <w:r w:rsidR="00B419A0">
              <w:rPr>
                <w:sz w:val="22"/>
                <w:szCs w:val="22"/>
              </w:rPr>
              <w:t xml:space="preserve"> </w:t>
            </w:r>
            <w:r>
              <w:rPr>
                <w:sz w:val="22"/>
                <w:szCs w:val="22"/>
              </w:rPr>
              <w:t xml:space="preserve">Obväz </w:t>
            </w:r>
            <w:proofErr w:type="spellStart"/>
            <w:r>
              <w:rPr>
                <w:sz w:val="22"/>
                <w:szCs w:val="22"/>
              </w:rPr>
              <w:t>hydrogélový</w:t>
            </w:r>
            <w:proofErr w:type="spellEnd"/>
          </w:p>
        </w:tc>
        <w:tc>
          <w:tcPr>
            <w:tcW w:w="3286" w:type="dxa"/>
          </w:tcPr>
          <w:p w:rsidR="00E41299" w:rsidRPr="00C66669" w:rsidRDefault="00E41299" w:rsidP="00357FBE">
            <w:pPr>
              <w:pStyle w:val="Nzov"/>
              <w:jc w:val="both"/>
              <w:outlineLvl w:val="0"/>
              <w:rPr>
                <w:sz w:val="22"/>
                <w:szCs w:val="22"/>
              </w:rPr>
            </w:pPr>
          </w:p>
        </w:tc>
        <w:tc>
          <w:tcPr>
            <w:tcW w:w="3286" w:type="dxa"/>
          </w:tcPr>
          <w:p w:rsidR="00E41299" w:rsidRPr="00FF1563" w:rsidRDefault="00CB7514" w:rsidP="00CB7514">
            <w:pPr>
              <w:rPr>
                <w:b/>
                <w:sz w:val="22"/>
                <w:szCs w:val="22"/>
              </w:rPr>
            </w:pPr>
            <w:r w:rsidRPr="00FF1563">
              <w:rPr>
                <w:sz w:val="22"/>
                <w:szCs w:val="22"/>
              </w:rPr>
              <w:t>Potrebné množstvo zdravotníckych pomôcok na vlhké hojenie rán musí lekár zdôvodniť v zdravotnej dokumentácii pri každom predpise (veľkosť rany, veľkosť a množstvo materiálu, potrebného na jeden preväz, nevyhnutnú frekvenciu preväzov počas určeného obdobia do ďalšieho predpisu – spravidla mesiac).</w:t>
            </w:r>
          </w:p>
        </w:tc>
      </w:tr>
      <w:tr w:rsidR="00E41299" w:rsidRPr="00C66669" w:rsidTr="00357FBE">
        <w:tc>
          <w:tcPr>
            <w:tcW w:w="3286" w:type="dxa"/>
            <w:vMerge/>
          </w:tcPr>
          <w:p w:rsidR="00E41299" w:rsidRPr="00C66669" w:rsidRDefault="00E41299" w:rsidP="00357FBE">
            <w:pPr>
              <w:widowControl w:val="0"/>
              <w:jc w:val="center"/>
              <w:rPr>
                <w:b/>
                <w:bCs/>
                <w:caps/>
                <w:sz w:val="22"/>
                <w:szCs w:val="22"/>
              </w:rPr>
            </w:pPr>
          </w:p>
        </w:tc>
        <w:tc>
          <w:tcPr>
            <w:tcW w:w="3286" w:type="dxa"/>
          </w:tcPr>
          <w:p w:rsidR="00E41299" w:rsidRPr="00C66669" w:rsidRDefault="00E41299" w:rsidP="00357FBE">
            <w:pPr>
              <w:tabs>
                <w:tab w:val="num" w:pos="2040"/>
              </w:tabs>
              <w:rPr>
                <w:sz w:val="22"/>
                <w:szCs w:val="22"/>
              </w:rPr>
            </w:pPr>
          </w:p>
        </w:tc>
        <w:tc>
          <w:tcPr>
            <w:tcW w:w="3286" w:type="dxa"/>
          </w:tcPr>
          <w:p w:rsidR="00E41299" w:rsidRPr="00C66669" w:rsidRDefault="00E41299" w:rsidP="00357FBE">
            <w:pPr>
              <w:pStyle w:val="Nzov"/>
              <w:jc w:val="both"/>
              <w:outlineLvl w:val="0"/>
              <w:rPr>
                <w:sz w:val="22"/>
                <w:szCs w:val="22"/>
              </w:rPr>
            </w:pPr>
          </w:p>
        </w:tc>
        <w:tc>
          <w:tcPr>
            <w:tcW w:w="3286" w:type="dxa"/>
          </w:tcPr>
          <w:p w:rsidR="00E41299" w:rsidRPr="00FF1563" w:rsidRDefault="00E41299" w:rsidP="00CB7514">
            <w:pPr>
              <w:rPr>
                <w:b/>
                <w:sz w:val="22"/>
                <w:szCs w:val="22"/>
              </w:rPr>
            </w:pPr>
          </w:p>
        </w:tc>
      </w:tr>
      <w:tr w:rsidR="00E41299" w:rsidRPr="00C66669" w:rsidTr="00357FBE">
        <w:tc>
          <w:tcPr>
            <w:tcW w:w="3286" w:type="dxa"/>
            <w:vMerge/>
          </w:tcPr>
          <w:p w:rsidR="00E41299" w:rsidRPr="00C66669" w:rsidRDefault="00E41299" w:rsidP="00357FBE">
            <w:pPr>
              <w:widowControl w:val="0"/>
              <w:jc w:val="center"/>
              <w:rPr>
                <w:b/>
                <w:bCs/>
                <w:caps/>
                <w:sz w:val="22"/>
                <w:szCs w:val="22"/>
              </w:rPr>
            </w:pPr>
          </w:p>
        </w:tc>
        <w:tc>
          <w:tcPr>
            <w:tcW w:w="3286" w:type="dxa"/>
          </w:tcPr>
          <w:p w:rsidR="00E41299" w:rsidRPr="00C66669" w:rsidRDefault="00B419A0" w:rsidP="00357FBE">
            <w:pPr>
              <w:tabs>
                <w:tab w:val="num" w:pos="2040"/>
              </w:tabs>
              <w:rPr>
                <w:sz w:val="22"/>
                <w:szCs w:val="22"/>
              </w:rPr>
            </w:pPr>
            <w:r>
              <w:rPr>
                <w:sz w:val="22"/>
                <w:szCs w:val="22"/>
              </w:rPr>
              <w:t xml:space="preserve">A 8.5.1 </w:t>
            </w:r>
            <w:r w:rsidR="00E41299" w:rsidRPr="00C66669">
              <w:rPr>
                <w:sz w:val="22"/>
                <w:szCs w:val="22"/>
              </w:rPr>
              <w:t xml:space="preserve">Obväz </w:t>
            </w:r>
            <w:proofErr w:type="spellStart"/>
            <w:r w:rsidR="00E41299" w:rsidRPr="00C66669">
              <w:rPr>
                <w:sz w:val="22"/>
                <w:szCs w:val="22"/>
              </w:rPr>
              <w:t>alginátový</w:t>
            </w:r>
            <w:proofErr w:type="spellEnd"/>
          </w:p>
          <w:p w:rsidR="00E41299" w:rsidRPr="00C66669" w:rsidRDefault="00E41299" w:rsidP="00357FBE">
            <w:pPr>
              <w:tabs>
                <w:tab w:val="num" w:pos="2040"/>
              </w:tabs>
              <w:rPr>
                <w:sz w:val="22"/>
                <w:szCs w:val="22"/>
              </w:rPr>
            </w:pPr>
          </w:p>
        </w:tc>
        <w:tc>
          <w:tcPr>
            <w:tcW w:w="3286" w:type="dxa"/>
          </w:tcPr>
          <w:p w:rsidR="00E41299" w:rsidRPr="00C66669" w:rsidRDefault="00E41299" w:rsidP="00357FBE">
            <w:pPr>
              <w:pStyle w:val="Nzov"/>
              <w:jc w:val="both"/>
              <w:outlineLvl w:val="0"/>
              <w:rPr>
                <w:sz w:val="22"/>
                <w:szCs w:val="22"/>
              </w:rPr>
            </w:pPr>
          </w:p>
        </w:tc>
        <w:tc>
          <w:tcPr>
            <w:tcW w:w="3286" w:type="dxa"/>
          </w:tcPr>
          <w:p w:rsidR="00E41299" w:rsidRPr="00FF1563" w:rsidRDefault="00CB7514" w:rsidP="00CB7514">
            <w:pPr>
              <w:rPr>
                <w:b/>
                <w:sz w:val="22"/>
                <w:szCs w:val="22"/>
              </w:rPr>
            </w:pPr>
            <w:r w:rsidRPr="00FF1563">
              <w:rPr>
                <w:sz w:val="22"/>
                <w:szCs w:val="22"/>
              </w:rPr>
              <w:t xml:space="preserve">Potrebné množstvo zdravotníckych pomôcok na vlhké hojenie rán musí lekár zdôvodniť v zdravotnej dokumentácii pri každom predpise (veľkosť rany, veľkosť a množstvo materiálu, potrebného na jeden preväz, </w:t>
            </w:r>
            <w:r w:rsidRPr="00FF1563">
              <w:rPr>
                <w:sz w:val="22"/>
                <w:szCs w:val="22"/>
              </w:rPr>
              <w:lastRenderedPageBreak/>
              <w:t>nevyhnutnú frekvenciu preväzov počas určeného obdobia do ďalšieho predpisu – spravidla mesiac).</w:t>
            </w:r>
          </w:p>
        </w:tc>
      </w:tr>
      <w:tr w:rsidR="00E41299" w:rsidRPr="00C66669" w:rsidTr="00357FBE">
        <w:tc>
          <w:tcPr>
            <w:tcW w:w="3286" w:type="dxa"/>
            <w:vMerge/>
          </w:tcPr>
          <w:p w:rsidR="00E41299" w:rsidRPr="00C66669" w:rsidRDefault="00E41299" w:rsidP="00357FBE">
            <w:pPr>
              <w:widowControl w:val="0"/>
              <w:jc w:val="center"/>
              <w:rPr>
                <w:b/>
                <w:bCs/>
                <w:caps/>
                <w:sz w:val="22"/>
                <w:szCs w:val="22"/>
              </w:rPr>
            </w:pPr>
          </w:p>
        </w:tc>
        <w:tc>
          <w:tcPr>
            <w:tcW w:w="3286" w:type="dxa"/>
          </w:tcPr>
          <w:p w:rsidR="00E41299" w:rsidRPr="00C66669" w:rsidRDefault="00B419A0" w:rsidP="00357FBE">
            <w:pPr>
              <w:tabs>
                <w:tab w:val="num" w:pos="2040"/>
              </w:tabs>
              <w:rPr>
                <w:sz w:val="22"/>
                <w:szCs w:val="22"/>
              </w:rPr>
            </w:pPr>
            <w:r>
              <w:rPr>
                <w:sz w:val="22"/>
                <w:szCs w:val="22"/>
              </w:rPr>
              <w:t xml:space="preserve">A 8.5.2 </w:t>
            </w:r>
            <w:r w:rsidR="00E41299" w:rsidRPr="00C66669">
              <w:rPr>
                <w:sz w:val="22"/>
                <w:szCs w:val="22"/>
              </w:rPr>
              <w:t xml:space="preserve">Výplň </w:t>
            </w:r>
            <w:proofErr w:type="spellStart"/>
            <w:r w:rsidR="00E41299" w:rsidRPr="00C66669">
              <w:rPr>
                <w:sz w:val="22"/>
                <w:szCs w:val="22"/>
              </w:rPr>
              <w:t>alginátová</w:t>
            </w:r>
            <w:proofErr w:type="spellEnd"/>
          </w:p>
          <w:p w:rsidR="00E41299" w:rsidRPr="00C66669" w:rsidRDefault="00E41299" w:rsidP="00357FBE">
            <w:pPr>
              <w:tabs>
                <w:tab w:val="num" w:pos="2040"/>
              </w:tabs>
              <w:rPr>
                <w:sz w:val="22"/>
                <w:szCs w:val="22"/>
              </w:rPr>
            </w:pPr>
          </w:p>
        </w:tc>
        <w:tc>
          <w:tcPr>
            <w:tcW w:w="3286" w:type="dxa"/>
          </w:tcPr>
          <w:p w:rsidR="00E41299" w:rsidRPr="00C66669" w:rsidRDefault="00E41299" w:rsidP="00357FBE">
            <w:pPr>
              <w:pStyle w:val="Nzov"/>
              <w:jc w:val="both"/>
              <w:outlineLvl w:val="0"/>
              <w:rPr>
                <w:sz w:val="22"/>
                <w:szCs w:val="22"/>
              </w:rPr>
            </w:pPr>
          </w:p>
        </w:tc>
        <w:tc>
          <w:tcPr>
            <w:tcW w:w="3286" w:type="dxa"/>
          </w:tcPr>
          <w:p w:rsidR="00E41299" w:rsidRPr="00FF1563" w:rsidRDefault="00CB7514" w:rsidP="00CB7514">
            <w:pPr>
              <w:rPr>
                <w:b/>
                <w:sz w:val="22"/>
                <w:szCs w:val="22"/>
              </w:rPr>
            </w:pPr>
            <w:r w:rsidRPr="00FF1563">
              <w:rPr>
                <w:sz w:val="22"/>
                <w:szCs w:val="22"/>
              </w:rPr>
              <w:t>Potrebné množstvo zdravotníckych pomôcok na vlhké hojenie rán musí lekár zdôvodniť v zdravotnej dokumentácii pri každom predpise (veľkosť rany, veľkosť a množstvo materiálu, potrebného na jeden preväz, nevyhnutnú frekvenciu preväzov počas určeného obdobia do ďalšieho predpisu – spravidla mesiac).</w:t>
            </w:r>
          </w:p>
        </w:tc>
      </w:tr>
      <w:tr w:rsidR="00E41299" w:rsidRPr="00C66669" w:rsidTr="00357FBE">
        <w:tc>
          <w:tcPr>
            <w:tcW w:w="3286" w:type="dxa"/>
            <w:vMerge/>
          </w:tcPr>
          <w:p w:rsidR="00E41299" w:rsidRPr="00C66669" w:rsidRDefault="00E41299" w:rsidP="00357FBE">
            <w:pPr>
              <w:widowControl w:val="0"/>
              <w:jc w:val="center"/>
              <w:rPr>
                <w:b/>
                <w:bCs/>
                <w:caps/>
                <w:sz w:val="22"/>
                <w:szCs w:val="22"/>
              </w:rPr>
            </w:pPr>
          </w:p>
        </w:tc>
        <w:tc>
          <w:tcPr>
            <w:tcW w:w="3286" w:type="dxa"/>
          </w:tcPr>
          <w:p w:rsidR="00E41299" w:rsidRPr="00C66669" w:rsidRDefault="00AD73E5" w:rsidP="00357FBE">
            <w:pPr>
              <w:tabs>
                <w:tab w:val="num" w:pos="2040"/>
              </w:tabs>
              <w:rPr>
                <w:sz w:val="22"/>
                <w:szCs w:val="22"/>
              </w:rPr>
            </w:pPr>
            <w:r>
              <w:rPr>
                <w:sz w:val="22"/>
                <w:szCs w:val="22"/>
              </w:rPr>
              <w:t>A 8.6.1</w:t>
            </w:r>
            <w:r w:rsidR="00B419A0">
              <w:rPr>
                <w:sz w:val="22"/>
                <w:szCs w:val="22"/>
              </w:rPr>
              <w:t xml:space="preserve"> </w:t>
            </w:r>
            <w:r w:rsidR="00C2580B">
              <w:rPr>
                <w:sz w:val="22"/>
                <w:szCs w:val="22"/>
              </w:rPr>
              <w:t xml:space="preserve">Obväz </w:t>
            </w:r>
            <w:proofErr w:type="spellStart"/>
            <w:r w:rsidR="00C2580B">
              <w:rPr>
                <w:sz w:val="22"/>
                <w:szCs w:val="22"/>
              </w:rPr>
              <w:t>hydropolymérový</w:t>
            </w:r>
            <w:proofErr w:type="spellEnd"/>
            <w:r w:rsidR="00C2580B">
              <w:rPr>
                <w:sz w:val="22"/>
                <w:szCs w:val="22"/>
              </w:rPr>
              <w:t xml:space="preserve"> </w:t>
            </w:r>
          </w:p>
        </w:tc>
        <w:tc>
          <w:tcPr>
            <w:tcW w:w="3286" w:type="dxa"/>
          </w:tcPr>
          <w:p w:rsidR="00E41299" w:rsidRPr="00C66669" w:rsidRDefault="00E41299" w:rsidP="00357FBE">
            <w:pPr>
              <w:pStyle w:val="Nzov"/>
              <w:jc w:val="both"/>
              <w:outlineLvl w:val="0"/>
              <w:rPr>
                <w:sz w:val="22"/>
                <w:szCs w:val="22"/>
              </w:rPr>
            </w:pPr>
          </w:p>
        </w:tc>
        <w:tc>
          <w:tcPr>
            <w:tcW w:w="3286" w:type="dxa"/>
          </w:tcPr>
          <w:p w:rsidR="00E41299" w:rsidRPr="00FF1563" w:rsidRDefault="00CB7514" w:rsidP="00CB7514">
            <w:pPr>
              <w:rPr>
                <w:b/>
                <w:sz w:val="22"/>
                <w:szCs w:val="22"/>
              </w:rPr>
            </w:pPr>
            <w:r w:rsidRPr="00FF1563">
              <w:rPr>
                <w:sz w:val="22"/>
                <w:szCs w:val="22"/>
              </w:rPr>
              <w:t>Potrebné množstvo zdravotníckych pomôcok na vlhké hojenie rán musí lekár zdôvodniť v zdravotnej dokumentácii pri každom predpise (veľkosť rany, veľkosť a množstvo materiálu, potrebného na jeden preväz, nevyhnutnú frekvenciu preväzov počas určeného obdobia do ďalšieho predpisu – spravidla mesiac).</w:t>
            </w:r>
          </w:p>
        </w:tc>
      </w:tr>
      <w:tr w:rsidR="00E41299" w:rsidRPr="00C66669" w:rsidTr="00357FBE">
        <w:tc>
          <w:tcPr>
            <w:tcW w:w="3286" w:type="dxa"/>
            <w:vMerge/>
          </w:tcPr>
          <w:p w:rsidR="00E41299" w:rsidRPr="00C66669" w:rsidRDefault="00E41299" w:rsidP="00357FBE">
            <w:pPr>
              <w:widowControl w:val="0"/>
              <w:jc w:val="center"/>
              <w:rPr>
                <w:b/>
                <w:bCs/>
                <w:caps/>
                <w:sz w:val="22"/>
                <w:szCs w:val="22"/>
              </w:rPr>
            </w:pPr>
          </w:p>
        </w:tc>
        <w:tc>
          <w:tcPr>
            <w:tcW w:w="3286" w:type="dxa"/>
          </w:tcPr>
          <w:p w:rsidR="00E41299" w:rsidRPr="00C66669" w:rsidRDefault="00E41299" w:rsidP="00357FBE">
            <w:pPr>
              <w:tabs>
                <w:tab w:val="num" w:pos="2040"/>
              </w:tabs>
              <w:rPr>
                <w:sz w:val="22"/>
                <w:szCs w:val="22"/>
              </w:rPr>
            </w:pPr>
          </w:p>
        </w:tc>
        <w:tc>
          <w:tcPr>
            <w:tcW w:w="3286" w:type="dxa"/>
          </w:tcPr>
          <w:p w:rsidR="00E41299" w:rsidRPr="00C66669" w:rsidRDefault="00E41299" w:rsidP="00357FBE">
            <w:pPr>
              <w:pStyle w:val="Nzov"/>
              <w:jc w:val="both"/>
              <w:outlineLvl w:val="0"/>
              <w:rPr>
                <w:sz w:val="22"/>
                <w:szCs w:val="22"/>
              </w:rPr>
            </w:pPr>
          </w:p>
        </w:tc>
        <w:tc>
          <w:tcPr>
            <w:tcW w:w="3286" w:type="dxa"/>
          </w:tcPr>
          <w:p w:rsidR="00E41299" w:rsidRPr="00FF1563" w:rsidRDefault="00E41299" w:rsidP="00CB7514">
            <w:pPr>
              <w:rPr>
                <w:b/>
                <w:sz w:val="22"/>
                <w:szCs w:val="22"/>
              </w:rPr>
            </w:pPr>
          </w:p>
        </w:tc>
      </w:tr>
      <w:tr w:rsidR="00E41299" w:rsidRPr="00C66669" w:rsidTr="00357FBE">
        <w:tc>
          <w:tcPr>
            <w:tcW w:w="3286" w:type="dxa"/>
            <w:vMerge/>
          </w:tcPr>
          <w:p w:rsidR="00E41299" w:rsidRPr="00C66669" w:rsidRDefault="00E41299" w:rsidP="00357FBE">
            <w:pPr>
              <w:widowControl w:val="0"/>
              <w:jc w:val="center"/>
              <w:rPr>
                <w:b/>
                <w:bCs/>
                <w:caps/>
                <w:sz w:val="22"/>
                <w:szCs w:val="22"/>
              </w:rPr>
            </w:pPr>
          </w:p>
        </w:tc>
        <w:tc>
          <w:tcPr>
            <w:tcW w:w="3286" w:type="dxa"/>
          </w:tcPr>
          <w:p w:rsidR="00E41299" w:rsidRPr="00C66669" w:rsidRDefault="00AD73E5" w:rsidP="00567DFC">
            <w:pPr>
              <w:tabs>
                <w:tab w:val="num" w:pos="2040"/>
              </w:tabs>
              <w:rPr>
                <w:sz w:val="22"/>
                <w:szCs w:val="22"/>
              </w:rPr>
            </w:pPr>
            <w:r>
              <w:rPr>
                <w:sz w:val="22"/>
                <w:szCs w:val="22"/>
              </w:rPr>
              <w:t xml:space="preserve">A8.6.2 </w:t>
            </w:r>
            <w:r w:rsidR="00E41299" w:rsidRPr="00C66669">
              <w:rPr>
                <w:sz w:val="22"/>
                <w:szCs w:val="22"/>
              </w:rPr>
              <w:t xml:space="preserve">Obväz polyuretánový </w:t>
            </w:r>
          </w:p>
        </w:tc>
        <w:tc>
          <w:tcPr>
            <w:tcW w:w="3286" w:type="dxa"/>
          </w:tcPr>
          <w:p w:rsidR="00E41299" w:rsidRPr="00C66669" w:rsidRDefault="00E41299" w:rsidP="00357FBE">
            <w:pPr>
              <w:pStyle w:val="Nzov"/>
              <w:jc w:val="both"/>
              <w:outlineLvl w:val="0"/>
              <w:rPr>
                <w:sz w:val="22"/>
                <w:szCs w:val="22"/>
              </w:rPr>
            </w:pPr>
          </w:p>
        </w:tc>
        <w:tc>
          <w:tcPr>
            <w:tcW w:w="3286" w:type="dxa"/>
          </w:tcPr>
          <w:p w:rsidR="00E41299" w:rsidRPr="00FF1563" w:rsidRDefault="00CB7514" w:rsidP="00CB7514">
            <w:pPr>
              <w:rPr>
                <w:b/>
                <w:sz w:val="22"/>
                <w:szCs w:val="22"/>
              </w:rPr>
            </w:pPr>
            <w:r w:rsidRPr="00FF1563">
              <w:rPr>
                <w:sz w:val="22"/>
                <w:szCs w:val="22"/>
              </w:rPr>
              <w:t>Potrebné množstvo zdravotníckych pomôcok na vlhké hojenie rán musí lekár zdôvodniť v zdravotnej dokumentácii pri každom predpise (veľkosť rany, veľkosť a množstvo materiálu, potrebného na jeden preväz, nevyhnutnú frekvenciu preväzov počas určeného obdobia do ďalšieho predpisu – spravidla mesiac).</w:t>
            </w:r>
          </w:p>
        </w:tc>
      </w:tr>
      <w:tr w:rsidR="00454D90" w:rsidRPr="00C66669" w:rsidTr="00357FBE">
        <w:tc>
          <w:tcPr>
            <w:tcW w:w="3286" w:type="dxa"/>
            <w:vMerge/>
          </w:tcPr>
          <w:p w:rsidR="00454D90" w:rsidRPr="00C66669" w:rsidRDefault="00454D90" w:rsidP="00357FBE">
            <w:pPr>
              <w:widowControl w:val="0"/>
              <w:jc w:val="center"/>
              <w:rPr>
                <w:b/>
                <w:bCs/>
                <w:caps/>
                <w:sz w:val="22"/>
                <w:szCs w:val="22"/>
              </w:rPr>
            </w:pPr>
          </w:p>
        </w:tc>
        <w:tc>
          <w:tcPr>
            <w:tcW w:w="3286" w:type="dxa"/>
          </w:tcPr>
          <w:p w:rsidR="00454D90" w:rsidRPr="00C66669" w:rsidRDefault="00454D90" w:rsidP="001761D8">
            <w:pPr>
              <w:tabs>
                <w:tab w:val="num" w:pos="2040"/>
              </w:tabs>
              <w:rPr>
                <w:sz w:val="22"/>
                <w:szCs w:val="22"/>
              </w:rPr>
            </w:pPr>
            <w:r>
              <w:rPr>
                <w:sz w:val="22"/>
                <w:szCs w:val="22"/>
              </w:rPr>
              <w:t xml:space="preserve">A 8.7 </w:t>
            </w:r>
            <w:proofErr w:type="spellStart"/>
            <w:r w:rsidRPr="00C66669">
              <w:rPr>
                <w:sz w:val="22"/>
                <w:szCs w:val="22"/>
              </w:rPr>
              <w:t>Polyakr</w:t>
            </w:r>
            <w:r>
              <w:rPr>
                <w:sz w:val="22"/>
                <w:szCs w:val="22"/>
              </w:rPr>
              <w:t>ylátové</w:t>
            </w:r>
            <w:proofErr w:type="spellEnd"/>
            <w:r>
              <w:rPr>
                <w:sz w:val="22"/>
                <w:szCs w:val="22"/>
              </w:rPr>
              <w:t xml:space="preserve"> krytie na </w:t>
            </w:r>
            <w:proofErr w:type="spellStart"/>
            <w:r>
              <w:rPr>
                <w:sz w:val="22"/>
                <w:szCs w:val="22"/>
              </w:rPr>
              <w:lastRenderedPageBreak/>
              <w:t>autolytické</w:t>
            </w:r>
            <w:proofErr w:type="spellEnd"/>
            <w:r>
              <w:rPr>
                <w:sz w:val="22"/>
                <w:szCs w:val="22"/>
              </w:rPr>
              <w:t xml:space="preserve"> čistenie rán</w:t>
            </w:r>
          </w:p>
        </w:tc>
        <w:tc>
          <w:tcPr>
            <w:tcW w:w="3286" w:type="dxa"/>
          </w:tcPr>
          <w:p w:rsidR="00454D90" w:rsidRPr="00C66669" w:rsidRDefault="00454D90" w:rsidP="001761D8">
            <w:pPr>
              <w:pStyle w:val="Nzov"/>
              <w:jc w:val="both"/>
              <w:outlineLvl w:val="0"/>
              <w:rPr>
                <w:sz w:val="22"/>
                <w:szCs w:val="22"/>
              </w:rPr>
            </w:pPr>
          </w:p>
        </w:tc>
        <w:tc>
          <w:tcPr>
            <w:tcW w:w="3286" w:type="dxa"/>
          </w:tcPr>
          <w:p w:rsidR="00454D90" w:rsidRPr="00FF1563" w:rsidRDefault="00454D90" w:rsidP="001761D8">
            <w:pPr>
              <w:rPr>
                <w:b/>
                <w:sz w:val="22"/>
                <w:szCs w:val="22"/>
              </w:rPr>
            </w:pPr>
            <w:r w:rsidRPr="00FF1563">
              <w:rPr>
                <w:sz w:val="22"/>
                <w:szCs w:val="22"/>
              </w:rPr>
              <w:t xml:space="preserve">Potrebné množstvo </w:t>
            </w:r>
            <w:r w:rsidRPr="00FF1563">
              <w:rPr>
                <w:sz w:val="22"/>
                <w:szCs w:val="22"/>
              </w:rPr>
              <w:lastRenderedPageBreak/>
              <w:t>zdravotníckych pomôcok na vlhké hojenie rán musí lekár zdôvodniť v zdravotnej dokumentácii pri každom predpise (veľkosť rany, veľkosť a množstvo materiálu, potrebného na jeden preväz, nevyhnutnú frekvenciu preväzov počas určeného obdobia do ďalšieho predpisu – spravidla mesiac).</w:t>
            </w:r>
          </w:p>
        </w:tc>
      </w:tr>
      <w:tr w:rsidR="00454D90" w:rsidRPr="00C66669" w:rsidTr="00357FBE">
        <w:tc>
          <w:tcPr>
            <w:tcW w:w="3286" w:type="dxa"/>
            <w:vMerge/>
          </w:tcPr>
          <w:p w:rsidR="00454D90" w:rsidRPr="00C66669" w:rsidRDefault="00454D90" w:rsidP="00357FBE">
            <w:pPr>
              <w:widowControl w:val="0"/>
              <w:jc w:val="center"/>
              <w:rPr>
                <w:b/>
                <w:bCs/>
                <w:caps/>
                <w:sz w:val="22"/>
                <w:szCs w:val="22"/>
              </w:rPr>
            </w:pPr>
          </w:p>
        </w:tc>
        <w:tc>
          <w:tcPr>
            <w:tcW w:w="3286" w:type="dxa"/>
          </w:tcPr>
          <w:p w:rsidR="00454D90" w:rsidRPr="00C66669" w:rsidRDefault="00454D90" w:rsidP="001761D8">
            <w:pPr>
              <w:tabs>
                <w:tab w:val="num" w:pos="2040"/>
              </w:tabs>
              <w:rPr>
                <w:sz w:val="22"/>
                <w:szCs w:val="22"/>
              </w:rPr>
            </w:pPr>
            <w:r>
              <w:rPr>
                <w:sz w:val="22"/>
                <w:szCs w:val="22"/>
              </w:rPr>
              <w:t xml:space="preserve">A 8.8 </w:t>
            </w:r>
            <w:r w:rsidRPr="00C66669">
              <w:rPr>
                <w:sz w:val="22"/>
                <w:szCs w:val="22"/>
              </w:rPr>
              <w:t>Mastný tyl sterilný</w:t>
            </w:r>
          </w:p>
          <w:p w:rsidR="00454D90" w:rsidRPr="00C66669" w:rsidRDefault="00454D90" w:rsidP="001761D8">
            <w:pPr>
              <w:tabs>
                <w:tab w:val="num" w:pos="2040"/>
              </w:tabs>
              <w:rPr>
                <w:sz w:val="22"/>
                <w:szCs w:val="22"/>
              </w:rPr>
            </w:pPr>
          </w:p>
        </w:tc>
        <w:tc>
          <w:tcPr>
            <w:tcW w:w="3286" w:type="dxa"/>
          </w:tcPr>
          <w:p w:rsidR="00454D90" w:rsidRPr="00C66669" w:rsidRDefault="00454D90" w:rsidP="001761D8">
            <w:pPr>
              <w:pStyle w:val="Nzov"/>
              <w:jc w:val="both"/>
              <w:outlineLvl w:val="0"/>
              <w:rPr>
                <w:sz w:val="22"/>
                <w:szCs w:val="22"/>
              </w:rPr>
            </w:pPr>
          </w:p>
        </w:tc>
        <w:tc>
          <w:tcPr>
            <w:tcW w:w="3286" w:type="dxa"/>
          </w:tcPr>
          <w:p w:rsidR="00454D90" w:rsidRPr="00FF1563" w:rsidRDefault="00454D90" w:rsidP="001761D8">
            <w:pPr>
              <w:rPr>
                <w:b/>
                <w:sz w:val="22"/>
                <w:szCs w:val="22"/>
              </w:rPr>
            </w:pPr>
            <w:r w:rsidRPr="00FF1563">
              <w:rPr>
                <w:sz w:val="22"/>
                <w:szCs w:val="22"/>
              </w:rPr>
              <w:t>Potrebné množstvo zdravotníckych pomôcok na vlhké hojenie rán musí lekár zdôvodniť v zdravotnej dokumentácii pri každom predpise (veľkosť rany, veľkosť a množstvo materiálu, potrebného na jeden preväz, nevyhnutnú frekvenciu preväzov počas určeného obdobia do ďalšieho predpisu – spravidla mesiac).</w:t>
            </w:r>
          </w:p>
        </w:tc>
      </w:tr>
      <w:tr w:rsidR="00454D90" w:rsidRPr="00C66669" w:rsidTr="00357FBE">
        <w:tc>
          <w:tcPr>
            <w:tcW w:w="3286" w:type="dxa"/>
            <w:vMerge/>
          </w:tcPr>
          <w:p w:rsidR="00454D90" w:rsidRPr="00C66669" w:rsidRDefault="00454D90" w:rsidP="00357FBE">
            <w:pPr>
              <w:widowControl w:val="0"/>
              <w:jc w:val="center"/>
              <w:rPr>
                <w:b/>
                <w:bCs/>
                <w:caps/>
                <w:sz w:val="22"/>
                <w:szCs w:val="22"/>
              </w:rPr>
            </w:pPr>
          </w:p>
        </w:tc>
        <w:tc>
          <w:tcPr>
            <w:tcW w:w="3286" w:type="dxa"/>
          </w:tcPr>
          <w:p w:rsidR="00454D90" w:rsidRPr="00C66669" w:rsidRDefault="00454D90" w:rsidP="001761D8">
            <w:pPr>
              <w:tabs>
                <w:tab w:val="num" w:pos="2040"/>
              </w:tabs>
              <w:rPr>
                <w:sz w:val="22"/>
                <w:szCs w:val="22"/>
              </w:rPr>
            </w:pPr>
            <w:r>
              <w:rPr>
                <w:sz w:val="22"/>
                <w:szCs w:val="22"/>
              </w:rPr>
              <w:t xml:space="preserve">A 8.9 </w:t>
            </w:r>
            <w:r w:rsidRPr="00C66669">
              <w:rPr>
                <w:sz w:val="22"/>
                <w:szCs w:val="22"/>
              </w:rPr>
              <w:t xml:space="preserve">Obväz </w:t>
            </w:r>
            <w:proofErr w:type="spellStart"/>
            <w:r w:rsidRPr="00C66669">
              <w:rPr>
                <w:sz w:val="22"/>
                <w:szCs w:val="22"/>
              </w:rPr>
              <w:t>hydrovláknitý</w:t>
            </w:r>
            <w:proofErr w:type="spellEnd"/>
          </w:p>
        </w:tc>
        <w:tc>
          <w:tcPr>
            <w:tcW w:w="3286" w:type="dxa"/>
          </w:tcPr>
          <w:p w:rsidR="00454D90" w:rsidRPr="00C66669" w:rsidRDefault="00454D90" w:rsidP="001761D8">
            <w:pPr>
              <w:pStyle w:val="Nzov"/>
              <w:jc w:val="both"/>
              <w:outlineLvl w:val="0"/>
              <w:rPr>
                <w:sz w:val="22"/>
                <w:szCs w:val="22"/>
              </w:rPr>
            </w:pPr>
          </w:p>
        </w:tc>
        <w:tc>
          <w:tcPr>
            <w:tcW w:w="3286" w:type="dxa"/>
          </w:tcPr>
          <w:p w:rsidR="00454D90" w:rsidRPr="00FF1563" w:rsidRDefault="00454D90" w:rsidP="001761D8">
            <w:pPr>
              <w:rPr>
                <w:b/>
                <w:sz w:val="22"/>
                <w:szCs w:val="22"/>
              </w:rPr>
            </w:pPr>
            <w:r w:rsidRPr="00FF1563">
              <w:rPr>
                <w:sz w:val="22"/>
                <w:szCs w:val="22"/>
              </w:rPr>
              <w:t>Potrebné množstvo zdravotníckych pomôcok na vlhké hojenie rán musí lekár zdôvodniť v zdravotnej dokumentácii pri každom predpise (veľkosť rany, veľkosť a množstvo materiálu, potrebného na jeden preväz, nevyhnutnú frekvenciu preväzov počas určeného obdobia do ďalšieho predpisu – spravidla mesiac).</w:t>
            </w:r>
          </w:p>
        </w:tc>
      </w:tr>
      <w:tr w:rsidR="00454D90" w:rsidRPr="00C66669" w:rsidTr="00357FBE">
        <w:tc>
          <w:tcPr>
            <w:tcW w:w="3286" w:type="dxa"/>
            <w:vMerge/>
          </w:tcPr>
          <w:p w:rsidR="00454D90" w:rsidRPr="00C66669" w:rsidRDefault="00454D90" w:rsidP="00357FBE">
            <w:pPr>
              <w:widowControl w:val="0"/>
              <w:jc w:val="center"/>
              <w:rPr>
                <w:b/>
                <w:bCs/>
                <w:caps/>
                <w:sz w:val="22"/>
                <w:szCs w:val="22"/>
              </w:rPr>
            </w:pPr>
          </w:p>
        </w:tc>
        <w:tc>
          <w:tcPr>
            <w:tcW w:w="3286" w:type="dxa"/>
          </w:tcPr>
          <w:p w:rsidR="00454D90" w:rsidRPr="00C66669" w:rsidRDefault="00454D90" w:rsidP="001761D8">
            <w:pPr>
              <w:tabs>
                <w:tab w:val="num" w:pos="2040"/>
              </w:tabs>
              <w:rPr>
                <w:sz w:val="22"/>
                <w:szCs w:val="22"/>
              </w:rPr>
            </w:pPr>
            <w:r w:rsidRPr="00C66669">
              <w:rPr>
                <w:sz w:val="22"/>
                <w:szCs w:val="22"/>
              </w:rPr>
              <w:t>A8.10.1</w:t>
            </w:r>
            <w:r>
              <w:rPr>
                <w:sz w:val="22"/>
                <w:szCs w:val="22"/>
              </w:rPr>
              <w:t xml:space="preserve"> </w:t>
            </w:r>
            <w:proofErr w:type="spellStart"/>
            <w:r w:rsidRPr="00D6524F">
              <w:rPr>
                <w:sz w:val="22"/>
                <w:szCs w:val="22"/>
              </w:rPr>
              <w:t>Kolagénové</w:t>
            </w:r>
            <w:proofErr w:type="spellEnd"/>
            <w:r w:rsidRPr="00D6524F">
              <w:rPr>
                <w:sz w:val="22"/>
                <w:szCs w:val="22"/>
              </w:rPr>
              <w:t xml:space="preserve"> krytie práškové</w:t>
            </w:r>
          </w:p>
        </w:tc>
        <w:tc>
          <w:tcPr>
            <w:tcW w:w="3286" w:type="dxa"/>
          </w:tcPr>
          <w:p w:rsidR="00454D90" w:rsidRPr="003B5C2C" w:rsidRDefault="00454D90" w:rsidP="001761D8">
            <w:pPr>
              <w:adjustRightInd w:val="0"/>
              <w:rPr>
                <w:rFonts w:eastAsia="TimesNewRoman-Identity-H"/>
                <w:sz w:val="22"/>
                <w:szCs w:val="22"/>
              </w:rPr>
            </w:pPr>
            <w:r w:rsidRPr="003B5C2C">
              <w:rPr>
                <w:rFonts w:eastAsia="TimesNewRoman-Identity-H"/>
                <w:sz w:val="22"/>
                <w:szCs w:val="22"/>
              </w:rPr>
              <w:t>Chronické nehojace sa rany</w:t>
            </w:r>
          </w:p>
          <w:p w:rsidR="00454D90" w:rsidRDefault="00454D90" w:rsidP="001761D8">
            <w:pPr>
              <w:adjustRightInd w:val="0"/>
              <w:rPr>
                <w:rFonts w:eastAsia="TimesNewRoman-Identity-H"/>
                <w:sz w:val="22"/>
                <w:szCs w:val="22"/>
              </w:rPr>
            </w:pPr>
            <w:r w:rsidRPr="003B5C2C">
              <w:rPr>
                <w:rFonts w:eastAsia="TimesNewRoman-Identity-H"/>
                <w:sz w:val="22"/>
                <w:szCs w:val="22"/>
              </w:rPr>
              <w:t>napriek liečbe</w:t>
            </w:r>
          </w:p>
          <w:p w:rsidR="00454D90" w:rsidRPr="003B5C2C" w:rsidRDefault="00454D90" w:rsidP="001761D8">
            <w:pPr>
              <w:adjustRightInd w:val="0"/>
              <w:rPr>
                <w:rFonts w:eastAsia="TimesNewRoman-Identity-H"/>
                <w:sz w:val="22"/>
                <w:szCs w:val="22"/>
              </w:rPr>
            </w:pPr>
          </w:p>
          <w:p w:rsidR="00454D90" w:rsidRPr="003B5C2C" w:rsidRDefault="00454D90" w:rsidP="001761D8">
            <w:pPr>
              <w:adjustRightInd w:val="0"/>
              <w:rPr>
                <w:rFonts w:eastAsia="TimesNewRoman-Identity-H"/>
                <w:sz w:val="22"/>
                <w:szCs w:val="22"/>
              </w:rPr>
            </w:pPr>
            <w:r w:rsidRPr="003B5C2C">
              <w:rPr>
                <w:rFonts w:eastAsia="TimesNewRoman-Identity-H"/>
                <w:sz w:val="22"/>
                <w:szCs w:val="22"/>
              </w:rPr>
              <w:t xml:space="preserve">Vredy </w:t>
            </w:r>
            <w:proofErr w:type="spellStart"/>
            <w:r w:rsidRPr="003B5C2C">
              <w:rPr>
                <w:rFonts w:eastAsia="TimesNewRoman-Identity-H"/>
                <w:sz w:val="22"/>
                <w:szCs w:val="22"/>
              </w:rPr>
              <w:t>venózneho</w:t>
            </w:r>
            <w:proofErr w:type="spellEnd"/>
            <w:r w:rsidRPr="003B5C2C">
              <w:rPr>
                <w:rFonts w:eastAsia="TimesNewRoman-Identity-H"/>
                <w:sz w:val="22"/>
                <w:szCs w:val="22"/>
              </w:rPr>
              <w:t xml:space="preserve">, </w:t>
            </w:r>
            <w:proofErr w:type="spellStart"/>
            <w:r w:rsidRPr="003B5C2C">
              <w:rPr>
                <w:rFonts w:eastAsia="TimesNewRoman-Identity-H"/>
                <w:sz w:val="22"/>
                <w:szCs w:val="22"/>
              </w:rPr>
              <w:t>arteriálneho</w:t>
            </w:r>
            <w:proofErr w:type="spellEnd"/>
          </w:p>
          <w:p w:rsidR="00454D90" w:rsidRDefault="00454D90" w:rsidP="001761D8">
            <w:pPr>
              <w:adjustRightInd w:val="0"/>
              <w:rPr>
                <w:rFonts w:eastAsia="TimesNewRoman-Identity-H"/>
                <w:sz w:val="22"/>
                <w:szCs w:val="22"/>
              </w:rPr>
            </w:pPr>
            <w:r>
              <w:rPr>
                <w:rFonts w:eastAsia="TimesNewRoman-Identity-H"/>
                <w:sz w:val="22"/>
                <w:szCs w:val="22"/>
              </w:rPr>
              <w:t>p</w:t>
            </w:r>
            <w:r w:rsidRPr="003B5C2C">
              <w:rPr>
                <w:rFonts w:eastAsia="TimesNewRoman-Identity-H"/>
                <w:sz w:val="22"/>
                <w:szCs w:val="22"/>
              </w:rPr>
              <w:t>ôvodu</w:t>
            </w:r>
          </w:p>
          <w:p w:rsidR="00454D90" w:rsidRPr="003B5C2C" w:rsidRDefault="00454D90" w:rsidP="001761D8">
            <w:pPr>
              <w:adjustRightInd w:val="0"/>
              <w:rPr>
                <w:rFonts w:eastAsia="TimesNewRoman-Identity-H"/>
                <w:sz w:val="22"/>
                <w:szCs w:val="22"/>
              </w:rPr>
            </w:pPr>
          </w:p>
          <w:p w:rsidR="00454D90" w:rsidRPr="003B5C2C" w:rsidRDefault="00454D90" w:rsidP="001761D8">
            <w:pPr>
              <w:adjustRightInd w:val="0"/>
              <w:rPr>
                <w:rFonts w:eastAsia="TimesNewRoman-Identity-H"/>
                <w:sz w:val="22"/>
                <w:szCs w:val="22"/>
              </w:rPr>
            </w:pPr>
            <w:r w:rsidRPr="003B5C2C">
              <w:rPr>
                <w:rFonts w:eastAsia="TimesNewRoman-Identity-H"/>
                <w:sz w:val="22"/>
                <w:szCs w:val="22"/>
              </w:rPr>
              <w:t>Rozpadnuté rany nemalígneho</w:t>
            </w:r>
          </w:p>
          <w:p w:rsidR="00454D90" w:rsidRDefault="00454D90" w:rsidP="001761D8">
            <w:pPr>
              <w:adjustRightInd w:val="0"/>
              <w:rPr>
                <w:rFonts w:eastAsia="TimesNewRoman-Identity-H"/>
                <w:sz w:val="22"/>
                <w:szCs w:val="22"/>
              </w:rPr>
            </w:pPr>
            <w:r>
              <w:rPr>
                <w:rFonts w:eastAsia="TimesNewRoman-Identity-H"/>
                <w:sz w:val="22"/>
                <w:szCs w:val="22"/>
              </w:rPr>
              <w:lastRenderedPageBreak/>
              <w:t>c</w:t>
            </w:r>
            <w:r w:rsidRPr="003B5C2C">
              <w:rPr>
                <w:rFonts w:eastAsia="TimesNewRoman-Identity-H"/>
                <w:sz w:val="22"/>
                <w:szCs w:val="22"/>
              </w:rPr>
              <w:t>harakteru</w:t>
            </w:r>
          </w:p>
          <w:p w:rsidR="00454D90" w:rsidRPr="003B5C2C" w:rsidRDefault="00454D90" w:rsidP="001761D8">
            <w:pPr>
              <w:adjustRightInd w:val="0"/>
              <w:rPr>
                <w:rFonts w:eastAsia="TimesNewRoman-Identity-H"/>
                <w:sz w:val="22"/>
                <w:szCs w:val="22"/>
              </w:rPr>
            </w:pPr>
          </w:p>
          <w:p w:rsidR="00454D90" w:rsidRPr="003B5C2C" w:rsidRDefault="00454D90" w:rsidP="001761D8">
            <w:pPr>
              <w:adjustRightInd w:val="0"/>
              <w:rPr>
                <w:rFonts w:eastAsia="TimesNewRoman-Identity-H"/>
                <w:sz w:val="22"/>
                <w:szCs w:val="22"/>
              </w:rPr>
            </w:pPr>
            <w:proofErr w:type="spellStart"/>
            <w:r w:rsidRPr="003B5C2C">
              <w:rPr>
                <w:rFonts w:eastAsia="TimesNewRoman-Identity-H"/>
                <w:sz w:val="22"/>
                <w:szCs w:val="22"/>
              </w:rPr>
              <w:t>Remodelujúci</w:t>
            </w:r>
            <w:proofErr w:type="spellEnd"/>
            <w:r w:rsidRPr="003B5C2C">
              <w:rPr>
                <w:rFonts w:eastAsia="TimesNewRoman-Identity-H"/>
                <w:sz w:val="22"/>
                <w:szCs w:val="22"/>
              </w:rPr>
              <w:t xml:space="preserve"> materiál na kožné</w:t>
            </w:r>
          </w:p>
          <w:p w:rsidR="00454D90" w:rsidRPr="003B5C2C" w:rsidRDefault="00454D90" w:rsidP="001761D8">
            <w:pPr>
              <w:adjustRightInd w:val="0"/>
              <w:rPr>
                <w:rFonts w:eastAsia="TimesNewRoman-Identity-H"/>
                <w:sz w:val="22"/>
                <w:szCs w:val="22"/>
              </w:rPr>
            </w:pPr>
            <w:r w:rsidRPr="003B5C2C">
              <w:rPr>
                <w:rFonts w:eastAsia="TimesNewRoman-Identity-H"/>
                <w:sz w:val="22"/>
                <w:szCs w:val="22"/>
              </w:rPr>
              <w:t>defekty sa nesmie použiť na:</w:t>
            </w:r>
          </w:p>
          <w:p w:rsidR="00454D90" w:rsidRPr="003B5C2C" w:rsidRDefault="00454D90" w:rsidP="001761D8">
            <w:pPr>
              <w:adjustRightInd w:val="0"/>
              <w:rPr>
                <w:rFonts w:eastAsia="TimesNewRoman-Identity-H"/>
                <w:sz w:val="22"/>
                <w:szCs w:val="22"/>
              </w:rPr>
            </w:pPr>
            <w:r w:rsidRPr="003B5C2C">
              <w:rPr>
                <w:rFonts w:eastAsia="TimesNewRoman-Identity-H"/>
                <w:sz w:val="22"/>
                <w:szCs w:val="22"/>
              </w:rPr>
              <w:t xml:space="preserve">- nekrotické, </w:t>
            </w:r>
            <w:proofErr w:type="spellStart"/>
            <w:r w:rsidRPr="003B5C2C">
              <w:rPr>
                <w:rFonts w:eastAsia="TimesNewRoman-Identity-H"/>
                <w:sz w:val="22"/>
                <w:szCs w:val="22"/>
              </w:rPr>
              <w:t>putrídne</w:t>
            </w:r>
            <w:proofErr w:type="spellEnd"/>
            <w:r w:rsidRPr="003B5C2C">
              <w:rPr>
                <w:rFonts w:eastAsia="TimesNewRoman-Identity-H"/>
                <w:sz w:val="22"/>
                <w:szCs w:val="22"/>
              </w:rPr>
              <w:t xml:space="preserve"> rany</w:t>
            </w:r>
          </w:p>
          <w:p w:rsidR="00454D90" w:rsidRPr="003B5C2C" w:rsidRDefault="00454D90" w:rsidP="001761D8">
            <w:pPr>
              <w:adjustRightInd w:val="0"/>
              <w:rPr>
                <w:rFonts w:eastAsia="TimesNewRoman-Identity-H"/>
                <w:sz w:val="22"/>
                <w:szCs w:val="22"/>
              </w:rPr>
            </w:pPr>
            <w:r w:rsidRPr="003B5C2C">
              <w:rPr>
                <w:rFonts w:eastAsia="TimesNewRoman-Identity-H"/>
                <w:sz w:val="22"/>
                <w:szCs w:val="22"/>
              </w:rPr>
              <w:t>- malígne rany a rany</w:t>
            </w:r>
          </w:p>
          <w:p w:rsidR="00454D90" w:rsidRPr="003B5C2C" w:rsidRDefault="00454D90" w:rsidP="001761D8">
            <w:pPr>
              <w:adjustRightInd w:val="0"/>
              <w:rPr>
                <w:rFonts w:eastAsia="TimesNewRoman-Identity-H"/>
                <w:sz w:val="22"/>
                <w:szCs w:val="22"/>
              </w:rPr>
            </w:pPr>
            <w:r w:rsidRPr="003B5C2C">
              <w:rPr>
                <w:rFonts w:eastAsia="TimesNewRoman-Identity-H"/>
                <w:sz w:val="22"/>
                <w:szCs w:val="22"/>
              </w:rPr>
              <w:t>nevyšetreného pôvodu</w:t>
            </w:r>
          </w:p>
          <w:p w:rsidR="00454D90" w:rsidRPr="00D6524F" w:rsidRDefault="00454D90" w:rsidP="001761D8">
            <w:pPr>
              <w:adjustRightInd w:val="0"/>
              <w:rPr>
                <w:rFonts w:eastAsia="TimesNewRoman-Identity-H"/>
                <w:sz w:val="22"/>
                <w:szCs w:val="22"/>
              </w:rPr>
            </w:pPr>
            <w:r w:rsidRPr="003B5C2C">
              <w:rPr>
                <w:rFonts w:eastAsia="TimesNewRoman-Identity-H"/>
                <w:sz w:val="22"/>
                <w:szCs w:val="22"/>
              </w:rPr>
              <w:t xml:space="preserve">- silno </w:t>
            </w:r>
            <w:proofErr w:type="spellStart"/>
            <w:r w:rsidRPr="003B5C2C">
              <w:rPr>
                <w:rFonts w:eastAsia="TimesNewRoman-Identity-H"/>
                <w:sz w:val="22"/>
                <w:szCs w:val="22"/>
              </w:rPr>
              <w:t>secernujúce</w:t>
            </w:r>
            <w:proofErr w:type="spellEnd"/>
            <w:r w:rsidRPr="003B5C2C">
              <w:rPr>
                <w:rFonts w:eastAsia="TimesNewRoman-Identity-H"/>
                <w:sz w:val="22"/>
                <w:szCs w:val="22"/>
              </w:rPr>
              <w:t xml:space="preserve"> rany</w:t>
            </w:r>
          </w:p>
        </w:tc>
        <w:tc>
          <w:tcPr>
            <w:tcW w:w="3286" w:type="dxa"/>
          </w:tcPr>
          <w:p w:rsidR="00454D90" w:rsidRPr="00FF1563" w:rsidRDefault="00454D90" w:rsidP="001761D8">
            <w:pPr>
              <w:rPr>
                <w:b/>
                <w:sz w:val="22"/>
                <w:szCs w:val="22"/>
              </w:rPr>
            </w:pPr>
            <w:r w:rsidRPr="00FF1563">
              <w:rPr>
                <w:sz w:val="22"/>
                <w:szCs w:val="22"/>
              </w:rPr>
              <w:lastRenderedPageBreak/>
              <w:t xml:space="preserve">Potrebné množstvo zdravotníckych pomôcok na vlhké hojenie rán musí lekár zdôvodniť v zdravotnej dokumentácii pri každom predpise (veľkosť rany, veľkosť a množstvo materiálu, potrebného na jeden preväz, </w:t>
            </w:r>
            <w:r w:rsidRPr="00FF1563">
              <w:rPr>
                <w:sz w:val="22"/>
                <w:szCs w:val="22"/>
              </w:rPr>
              <w:lastRenderedPageBreak/>
              <w:t>nevyhnutnú frekvenciu preväzov počas určeného obdobia do ďalšieho predpisu – spravidla mesiac).</w:t>
            </w:r>
          </w:p>
          <w:p w:rsidR="00454D90" w:rsidRPr="00FF1563" w:rsidRDefault="00454D90" w:rsidP="001761D8">
            <w:pPr>
              <w:widowControl w:val="0"/>
              <w:rPr>
                <w:sz w:val="22"/>
                <w:szCs w:val="22"/>
              </w:rPr>
            </w:pPr>
          </w:p>
        </w:tc>
      </w:tr>
      <w:tr w:rsidR="00454D90" w:rsidRPr="00C66669" w:rsidTr="00357FBE">
        <w:tc>
          <w:tcPr>
            <w:tcW w:w="3286" w:type="dxa"/>
            <w:vMerge/>
          </w:tcPr>
          <w:p w:rsidR="00454D90" w:rsidRPr="00C66669" w:rsidRDefault="00454D90" w:rsidP="00357FBE">
            <w:pPr>
              <w:widowControl w:val="0"/>
              <w:jc w:val="center"/>
              <w:rPr>
                <w:b/>
                <w:bCs/>
                <w:caps/>
                <w:sz w:val="22"/>
                <w:szCs w:val="22"/>
              </w:rPr>
            </w:pPr>
          </w:p>
        </w:tc>
        <w:tc>
          <w:tcPr>
            <w:tcW w:w="3286" w:type="dxa"/>
          </w:tcPr>
          <w:p w:rsidR="00454D90" w:rsidRPr="00C66669" w:rsidRDefault="00454D90" w:rsidP="001761D8">
            <w:pPr>
              <w:pStyle w:val="Nzov"/>
              <w:jc w:val="both"/>
              <w:outlineLvl w:val="0"/>
              <w:rPr>
                <w:b w:val="0"/>
                <w:bCs w:val="0"/>
                <w:sz w:val="22"/>
                <w:szCs w:val="22"/>
              </w:rPr>
            </w:pPr>
            <w:r w:rsidRPr="00C66669">
              <w:rPr>
                <w:b w:val="0"/>
                <w:bCs w:val="0"/>
                <w:sz w:val="22"/>
                <w:szCs w:val="22"/>
              </w:rPr>
              <w:t xml:space="preserve">A8.10.2 </w:t>
            </w:r>
            <w:proofErr w:type="spellStart"/>
            <w:r w:rsidRPr="00C66669">
              <w:rPr>
                <w:b w:val="0"/>
                <w:bCs w:val="0"/>
                <w:sz w:val="22"/>
                <w:szCs w:val="22"/>
              </w:rPr>
              <w:t>Remodelujúci</w:t>
            </w:r>
            <w:proofErr w:type="spellEnd"/>
            <w:r w:rsidRPr="00C66669">
              <w:rPr>
                <w:b w:val="0"/>
                <w:bCs w:val="0"/>
                <w:sz w:val="22"/>
                <w:szCs w:val="22"/>
              </w:rPr>
              <w:t xml:space="preserve"> materiál</w:t>
            </w:r>
          </w:p>
          <w:p w:rsidR="00454D90" w:rsidRPr="00C66669" w:rsidRDefault="00454D90" w:rsidP="001761D8">
            <w:pPr>
              <w:tabs>
                <w:tab w:val="num" w:pos="2040"/>
              </w:tabs>
              <w:rPr>
                <w:sz w:val="22"/>
                <w:szCs w:val="22"/>
              </w:rPr>
            </w:pPr>
            <w:r w:rsidRPr="00C66669">
              <w:rPr>
                <w:bCs/>
                <w:sz w:val="22"/>
                <w:szCs w:val="22"/>
              </w:rPr>
              <w:t>na patologické jazvy</w:t>
            </w:r>
          </w:p>
        </w:tc>
        <w:tc>
          <w:tcPr>
            <w:tcW w:w="3286" w:type="dxa"/>
          </w:tcPr>
          <w:p w:rsidR="00454D90" w:rsidRPr="00C66669" w:rsidRDefault="00454D90" w:rsidP="001761D8">
            <w:pPr>
              <w:widowControl w:val="0"/>
              <w:rPr>
                <w:sz w:val="22"/>
                <w:szCs w:val="22"/>
              </w:rPr>
            </w:pPr>
            <w:r w:rsidRPr="00C66669">
              <w:rPr>
                <w:sz w:val="22"/>
                <w:szCs w:val="22"/>
              </w:rPr>
              <w:t xml:space="preserve">hypertrofické a </w:t>
            </w:r>
            <w:proofErr w:type="spellStart"/>
            <w:r w:rsidRPr="00C66669">
              <w:rPr>
                <w:sz w:val="22"/>
                <w:szCs w:val="22"/>
              </w:rPr>
              <w:t>keloidné</w:t>
            </w:r>
            <w:proofErr w:type="spellEnd"/>
            <w:r w:rsidRPr="00C66669">
              <w:rPr>
                <w:sz w:val="22"/>
                <w:szCs w:val="22"/>
              </w:rPr>
              <w:t xml:space="preserve"> jazvy</w:t>
            </w:r>
          </w:p>
          <w:p w:rsidR="00454D90" w:rsidRPr="00C66669" w:rsidRDefault="00454D90" w:rsidP="001761D8">
            <w:pPr>
              <w:pStyle w:val="Nzov"/>
              <w:jc w:val="both"/>
              <w:outlineLvl w:val="0"/>
              <w:rPr>
                <w:b w:val="0"/>
                <w:bCs w:val="0"/>
                <w:sz w:val="22"/>
                <w:szCs w:val="22"/>
              </w:rPr>
            </w:pPr>
          </w:p>
        </w:tc>
        <w:tc>
          <w:tcPr>
            <w:tcW w:w="3286" w:type="dxa"/>
          </w:tcPr>
          <w:p w:rsidR="00454D90" w:rsidRPr="00C66669" w:rsidRDefault="00454D90" w:rsidP="001761D8">
            <w:pPr>
              <w:widowControl w:val="0"/>
              <w:rPr>
                <w:sz w:val="22"/>
                <w:szCs w:val="22"/>
              </w:rPr>
            </w:pPr>
            <w:r w:rsidRPr="00C66669">
              <w:rPr>
                <w:sz w:val="22"/>
                <w:szCs w:val="22"/>
              </w:rPr>
              <w:t>15 g jednorazovo</w:t>
            </w:r>
          </w:p>
        </w:tc>
      </w:tr>
      <w:tr w:rsidR="00454D90" w:rsidRPr="00FF1563" w:rsidTr="00357FBE">
        <w:tc>
          <w:tcPr>
            <w:tcW w:w="3286" w:type="dxa"/>
            <w:vMerge/>
          </w:tcPr>
          <w:p w:rsidR="00454D90" w:rsidRPr="00C66669" w:rsidRDefault="00454D90" w:rsidP="00357FBE">
            <w:pPr>
              <w:widowControl w:val="0"/>
              <w:jc w:val="center"/>
              <w:rPr>
                <w:b/>
                <w:bCs/>
                <w:caps/>
                <w:sz w:val="22"/>
                <w:szCs w:val="22"/>
              </w:rPr>
            </w:pPr>
          </w:p>
        </w:tc>
        <w:tc>
          <w:tcPr>
            <w:tcW w:w="3286" w:type="dxa"/>
          </w:tcPr>
          <w:p w:rsidR="00454D90" w:rsidRPr="00C66669" w:rsidRDefault="00454D90" w:rsidP="001761D8">
            <w:pPr>
              <w:tabs>
                <w:tab w:val="num" w:pos="2040"/>
              </w:tabs>
              <w:rPr>
                <w:sz w:val="22"/>
                <w:szCs w:val="22"/>
              </w:rPr>
            </w:pPr>
            <w:r>
              <w:rPr>
                <w:sz w:val="22"/>
                <w:szCs w:val="22"/>
              </w:rPr>
              <w:t xml:space="preserve">A 8.11 </w:t>
            </w:r>
            <w:proofErr w:type="spellStart"/>
            <w:r w:rsidRPr="00C66669">
              <w:rPr>
                <w:sz w:val="22"/>
                <w:szCs w:val="22"/>
              </w:rPr>
              <w:t>Lipidokoloidné</w:t>
            </w:r>
            <w:proofErr w:type="spellEnd"/>
            <w:r w:rsidRPr="00C66669">
              <w:rPr>
                <w:sz w:val="22"/>
                <w:szCs w:val="22"/>
              </w:rPr>
              <w:t xml:space="preserve"> krytie</w:t>
            </w:r>
          </w:p>
          <w:p w:rsidR="00454D90" w:rsidRPr="00C66669" w:rsidRDefault="00454D90" w:rsidP="001761D8">
            <w:pPr>
              <w:tabs>
                <w:tab w:val="num" w:pos="2040"/>
              </w:tabs>
              <w:rPr>
                <w:sz w:val="22"/>
                <w:szCs w:val="22"/>
              </w:rPr>
            </w:pPr>
          </w:p>
        </w:tc>
        <w:tc>
          <w:tcPr>
            <w:tcW w:w="3286" w:type="dxa"/>
          </w:tcPr>
          <w:p w:rsidR="00454D90" w:rsidRPr="00C66669" w:rsidRDefault="00454D90" w:rsidP="001761D8">
            <w:pPr>
              <w:pStyle w:val="Nzov"/>
              <w:jc w:val="both"/>
              <w:outlineLvl w:val="0"/>
              <w:rPr>
                <w:sz w:val="22"/>
                <w:szCs w:val="22"/>
              </w:rPr>
            </w:pPr>
          </w:p>
        </w:tc>
        <w:tc>
          <w:tcPr>
            <w:tcW w:w="3286" w:type="dxa"/>
          </w:tcPr>
          <w:p w:rsidR="00454D90" w:rsidRPr="00FF1563" w:rsidRDefault="00454D90" w:rsidP="001761D8">
            <w:pPr>
              <w:rPr>
                <w:b/>
                <w:sz w:val="22"/>
                <w:szCs w:val="22"/>
              </w:rPr>
            </w:pPr>
            <w:r w:rsidRPr="00FF1563">
              <w:rPr>
                <w:sz w:val="22"/>
                <w:szCs w:val="22"/>
              </w:rPr>
              <w:t>Potrebné množstvo zdravotníckych pomôcok na vlhké hojenie rán musí lekár zdôvodniť v zdravotnej dokumentácii pri každom predpise (veľkosť rany, veľkosť a množstvo materiálu, potrebného na jeden preväz, nevyhnutnú frekvenciu preväzov počas určeného obdobia do ďalšieho predpisu – spravidla mesiac).</w:t>
            </w:r>
          </w:p>
        </w:tc>
      </w:tr>
      <w:tr w:rsidR="00454D90" w:rsidRPr="00FF1563" w:rsidTr="00357FBE">
        <w:tc>
          <w:tcPr>
            <w:tcW w:w="3286" w:type="dxa"/>
            <w:vMerge/>
          </w:tcPr>
          <w:p w:rsidR="00454D90" w:rsidRPr="00C66669" w:rsidRDefault="00454D90" w:rsidP="00357FBE">
            <w:pPr>
              <w:widowControl w:val="0"/>
              <w:jc w:val="center"/>
              <w:rPr>
                <w:b/>
                <w:bCs/>
                <w:caps/>
                <w:sz w:val="22"/>
                <w:szCs w:val="22"/>
              </w:rPr>
            </w:pPr>
          </w:p>
        </w:tc>
        <w:tc>
          <w:tcPr>
            <w:tcW w:w="3286" w:type="dxa"/>
          </w:tcPr>
          <w:p w:rsidR="00454D90" w:rsidRPr="00C66669" w:rsidRDefault="00454D90" w:rsidP="001761D8">
            <w:pPr>
              <w:tabs>
                <w:tab w:val="num" w:pos="2040"/>
              </w:tabs>
              <w:rPr>
                <w:sz w:val="22"/>
                <w:szCs w:val="22"/>
              </w:rPr>
            </w:pPr>
            <w:r>
              <w:rPr>
                <w:sz w:val="22"/>
                <w:szCs w:val="22"/>
              </w:rPr>
              <w:t xml:space="preserve">A 8.12 </w:t>
            </w:r>
            <w:r w:rsidRPr="00C66669">
              <w:rPr>
                <w:sz w:val="22"/>
                <w:szCs w:val="22"/>
              </w:rPr>
              <w:t>Membránové krytie</w:t>
            </w:r>
          </w:p>
          <w:p w:rsidR="00454D90" w:rsidRPr="00C66669" w:rsidRDefault="00454D90" w:rsidP="001761D8">
            <w:pPr>
              <w:tabs>
                <w:tab w:val="num" w:pos="2040"/>
              </w:tabs>
              <w:rPr>
                <w:sz w:val="22"/>
                <w:szCs w:val="22"/>
              </w:rPr>
            </w:pPr>
          </w:p>
        </w:tc>
        <w:tc>
          <w:tcPr>
            <w:tcW w:w="3286" w:type="dxa"/>
          </w:tcPr>
          <w:p w:rsidR="00454D90" w:rsidRPr="00C66669" w:rsidRDefault="00454D90" w:rsidP="001761D8">
            <w:pPr>
              <w:pStyle w:val="Nzov"/>
              <w:jc w:val="both"/>
              <w:outlineLvl w:val="0"/>
              <w:rPr>
                <w:sz w:val="22"/>
                <w:szCs w:val="22"/>
              </w:rPr>
            </w:pPr>
          </w:p>
        </w:tc>
        <w:tc>
          <w:tcPr>
            <w:tcW w:w="3286" w:type="dxa"/>
          </w:tcPr>
          <w:p w:rsidR="00454D90" w:rsidRPr="00FF1563" w:rsidRDefault="00454D90" w:rsidP="001761D8">
            <w:pPr>
              <w:rPr>
                <w:b/>
                <w:sz w:val="22"/>
                <w:szCs w:val="22"/>
              </w:rPr>
            </w:pPr>
            <w:r w:rsidRPr="00FF1563">
              <w:rPr>
                <w:sz w:val="22"/>
                <w:szCs w:val="22"/>
              </w:rPr>
              <w:t>Potrebné množstvo zdravotníckych pomôcok na vlhké hojenie rán musí lekár zdôvodniť v zdravotnej dokumentácii pri každom predpise (veľkosť rany, veľkosť a množstvo materiálu, potrebného na jeden preväz, nevyhnutnú frekvenciu preväzov počas určeného obdobia do ďalšieho predpisu – spravidla mesiac).</w:t>
            </w:r>
          </w:p>
        </w:tc>
      </w:tr>
      <w:tr w:rsidR="00454D90" w:rsidRPr="00FF1563" w:rsidTr="00357FBE">
        <w:tc>
          <w:tcPr>
            <w:tcW w:w="3286" w:type="dxa"/>
            <w:vMerge/>
          </w:tcPr>
          <w:p w:rsidR="00454D90" w:rsidRPr="00C66669" w:rsidRDefault="00454D90" w:rsidP="00357FBE">
            <w:pPr>
              <w:widowControl w:val="0"/>
              <w:jc w:val="center"/>
              <w:rPr>
                <w:b/>
                <w:bCs/>
                <w:caps/>
                <w:sz w:val="22"/>
                <w:szCs w:val="22"/>
              </w:rPr>
            </w:pPr>
          </w:p>
        </w:tc>
        <w:tc>
          <w:tcPr>
            <w:tcW w:w="3286" w:type="dxa"/>
          </w:tcPr>
          <w:p w:rsidR="00454D90" w:rsidRPr="00C66669" w:rsidRDefault="00454D90" w:rsidP="001761D8">
            <w:pPr>
              <w:tabs>
                <w:tab w:val="num" w:pos="2040"/>
              </w:tabs>
              <w:rPr>
                <w:sz w:val="22"/>
                <w:szCs w:val="22"/>
              </w:rPr>
            </w:pPr>
            <w:r w:rsidRPr="00C66669">
              <w:rPr>
                <w:sz w:val="22"/>
                <w:szCs w:val="22"/>
              </w:rPr>
              <w:t xml:space="preserve">A8.13.1 </w:t>
            </w:r>
            <w:proofErr w:type="spellStart"/>
            <w:r w:rsidRPr="00C66669">
              <w:rPr>
                <w:sz w:val="22"/>
                <w:szCs w:val="22"/>
              </w:rPr>
              <w:t>Superabsorbent</w:t>
            </w:r>
            <w:proofErr w:type="spellEnd"/>
            <w:r w:rsidRPr="00C66669">
              <w:rPr>
                <w:sz w:val="22"/>
                <w:szCs w:val="22"/>
              </w:rPr>
              <w:t xml:space="preserve"> </w:t>
            </w:r>
            <w:proofErr w:type="spellStart"/>
            <w:r w:rsidRPr="00C66669">
              <w:rPr>
                <w:sz w:val="22"/>
                <w:szCs w:val="22"/>
              </w:rPr>
              <w:t>vysokosavý</w:t>
            </w:r>
            <w:proofErr w:type="spellEnd"/>
          </w:p>
          <w:p w:rsidR="00454D90" w:rsidRPr="00C66669" w:rsidRDefault="00454D90" w:rsidP="001761D8">
            <w:pPr>
              <w:tabs>
                <w:tab w:val="num" w:pos="2040"/>
              </w:tabs>
              <w:rPr>
                <w:sz w:val="22"/>
                <w:szCs w:val="22"/>
              </w:rPr>
            </w:pPr>
          </w:p>
        </w:tc>
        <w:tc>
          <w:tcPr>
            <w:tcW w:w="3286" w:type="dxa"/>
          </w:tcPr>
          <w:p w:rsidR="00454D90" w:rsidRPr="003B5C2C" w:rsidRDefault="00454D90" w:rsidP="001761D8">
            <w:pPr>
              <w:adjustRightInd w:val="0"/>
              <w:rPr>
                <w:rFonts w:eastAsia="TimesNewRoman-Identity-H"/>
                <w:sz w:val="22"/>
                <w:szCs w:val="22"/>
              </w:rPr>
            </w:pPr>
            <w:r w:rsidRPr="003B5C2C">
              <w:rPr>
                <w:rFonts w:eastAsia="TimesNewRoman-Identity-H"/>
                <w:sz w:val="22"/>
                <w:szCs w:val="22"/>
              </w:rPr>
              <w:t xml:space="preserve">Stredne a silno </w:t>
            </w:r>
            <w:proofErr w:type="spellStart"/>
            <w:r w:rsidRPr="003B5C2C">
              <w:rPr>
                <w:rFonts w:eastAsia="TimesNewRoman-Identity-H"/>
                <w:sz w:val="22"/>
                <w:szCs w:val="22"/>
              </w:rPr>
              <w:t>secernujúce</w:t>
            </w:r>
            <w:proofErr w:type="spellEnd"/>
            <w:r w:rsidRPr="003B5C2C">
              <w:rPr>
                <w:rFonts w:eastAsia="TimesNewRoman-Identity-H"/>
                <w:sz w:val="22"/>
                <w:szCs w:val="22"/>
              </w:rPr>
              <w:t xml:space="preserve"> rany,</w:t>
            </w:r>
          </w:p>
          <w:p w:rsidR="00454D90" w:rsidRPr="003B5C2C" w:rsidRDefault="00454D90" w:rsidP="001761D8">
            <w:pPr>
              <w:adjustRightInd w:val="0"/>
              <w:rPr>
                <w:rFonts w:eastAsia="TimesNewRoman-Identity-H"/>
                <w:sz w:val="22"/>
                <w:szCs w:val="22"/>
              </w:rPr>
            </w:pPr>
            <w:r w:rsidRPr="003B5C2C">
              <w:rPr>
                <w:rFonts w:eastAsia="TimesNewRoman-Identity-H"/>
                <w:sz w:val="22"/>
                <w:szCs w:val="22"/>
              </w:rPr>
              <w:t>ktoré pri klasickom krytí</w:t>
            </w:r>
          </w:p>
          <w:p w:rsidR="00454D90" w:rsidRPr="003B5C2C" w:rsidRDefault="00454D90" w:rsidP="001761D8">
            <w:pPr>
              <w:adjustRightInd w:val="0"/>
              <w:rPr>
                <w:rFonts w:eastAsia="TimesNewRoman-Identity-H"/>
                <w:sz w:val="22"/>
                <w:szCs w:val="22"/>
              </w:rPr>
            </w:pPr>
            <w:r w:rsidRPr="003B5C2C">
              <w:rPr>
                <w:rFonts w:eastAsia="TimesNewRoman-Identity-H"/>
                <w:sz w:val="22"/>
                <w:szCs w:val="22"/>
              </w:rPr>
              <w:t>vyžadujú výmenu viac ako 1x</w:t>
            </w:r>
          </w:p>
          <w:p w:rsidR="00454D90" w:rsidRPr="003B5C2C" w:rsidRDefault="00454D90" w:rsidP="001761D8">
            <w:pPr>
              <w:adjustRightInd w:val="0"/>
              <w:rPr>
                <w:rFonts w:eastAsia="TimesNewRoman-Identity-H"/>
                <w:sz w:val="22"/>
                <w:szCs w:val="22"/>
              </w:rPr>
            </w:pPr>
            <w:r w:rsidRPr="003B5C2C">
              <w:rPr>
                <w:rFonts w:eastAsia="TimesNewRoman-Identity-H"/>
                <w:sz w:val="22"/>
                <w:szCs w:val="22"/>
              </w:rPr>
              <w:t>denne, alebo nedostatočným</w:t>
            </w:r>
          </w:p>
          <w:p w:rsidR="00454D90" w:rsidRPr="003B5C2C" w:rsidRDefault="00454D90" w:rsidP="001761D8">
            <w:pPr>
              <w:adjustRightInd w:val="0"/>
              <w:rPr>
                <w:rFonts w:eastAsia="TimesNewRoman-Identity-H"/>
                <w:sz w:val="22"/>
                <w:szCs w:val="22"/>
              </w:rPr>
            </w:pPr>
            <w:r w:rsidRPr="003B5C2C">
              <w:rPr>
                <w:rFonts w:eastAsia="TimesNewRoman-Identity-H"/>
                <w:sz w:val="22"/>
                <w:szCs w:val="22"/>
              </w:rPr>
              <w:t>uzamykaním exsudátu macerujú</w:t>
            </w:r>
          </w:p>
          <w:p w:rsidR="00454D90" w:rsidRDefault="00454D90" w:rsidP="001761D8">
            <w:pPr>
              <w:adjustRightInd w:val="0"/>
              <w:rPr>
                <w:rFonts w:eastAsia="TimesNewRoman-Identity-H"/>
                <w:sz w:val="22"/>
                <w:szCs w:val="22"/>
              </w:rPr>
            </w:pPr>
            <w:r w:rsidRPr="003B5C2C">
              <w:rPr>
                <w:rFonts w:eastAsia="TimesNewRoman-Identity-H"/>
                <w:sz w:val="22"/>
                <w:szCs w:val="22"/>
              </w:rPr>
              <w:t>okolitú kožu</w:t>
            </w:r>
          </w:p>
          <w:p w:rsidR="00454D90" w:rsidRPr="003B5C2C" w:rsidRDefault="00454D90" w:rsidP="001761D8">
            <w:pPr>
              <w:adjustRightInd w:val="0"/>
              <w:rPr>
                <w:rFonts w:eastAsia="TimesNewRoman-Identity-H"/>
                <w:sz w:val="22"/>
                <w:szCs w:val="22"/>
              </w:rPr>
            </w:pPr>
          </w:p>
          <w:p w:rsidR="00454D90" w:rsidRPr="003B5C2C" w:rsidRDefault="00454D90" w:rsidP="001761D8">
            <w:pPr>
              <w:adjustRightInd w:val="0"/>
              <w:rPr>
                <w:rFonts w:eastAsia="TimesNewRoman-Identity-H"/>
                <w:sz w:val="22"/>
                <w:szCs w:val="22"/>
              </w:rPr>
            </w:pPr>
            <w:r w:rsidRPr="003B5C2C">
              <w:rPr>
                <w:rFonts w:eastAsia="TimesNewRoman-Identity-H"/>
                <w:sz w:val="22"/>
                <w:szCs w:val="22"/>
              </w:rPr>
              <w:lastRenderedPageBreak/>
              <w:t xml:space="preserve">Pooperačné rany s </w:t>
            </w:r>
            <w:proofErr w:type="spellStart"/>
            <w:r w:rsidRPr="003B5C2C">
              <w:rPr>
                <w:rFonts w:eastAsia="TimesNewRoman-Identity-H"/>
                <w:sz w:val="22"/>
                <w:szCs w:val="22"/>
              </w:rPr>
              <w:t>dehiscenciou</w:t>
            </w:r>
            <w:proofErr w:type="spellEnd"/>
            <w:r w:rsidRPr="003B5C2C">
              <w:rPr>
                <w:rFonts w:eastAsia="TimesNewRoman-Identity-H"/>
                <w:sz w:val="22"/>
                <w:szCs w:val="22"/>
              </w:rPr>
              <w:t>,</w:t>
            </w:r>
          </w:p>
          <w:p w:rsidR="00454D90" w:rsidRPr="003B5C2C" w:rsidRDefault="00454D90" w:rsidP="001761D8">
            <w:pPr>
              <w:adjustRightInd w:val="0"/>
              <w:rPr>
                <w:rFonts w:eastAsia="TimesNewRoman-Identity-H"/>
                <w:sz w:val="22"/>
                <w:szCs w:val="22"/>
              </w:rPr>
            </w:pPr>
            <w:r w:rsidRPr="003B5C2C">
              <w:rPr>
                <w:rFonts w:eastAsia="TimesNewRoman-Identity-H"/>
                <w:sz w:val="22"/>
                <w:szCs w:val="22"/>
              </w:rPr>
              <w:t xml:space="preserve">hojace sa per </w:t>
            </w:r>
            <w:proofErr w:type="spellStart"/>
            <w:r w:rsidRPr="003B5C2C">
              <w:rPr>
                <w:rFonts w:eastAsia="TimesNewRoman-Identity-H"/>
                <w:sz w:val="22"/>
                <w:szCs w:val="22"/>
              </w:rPr>
              <w:t>secundam</w:t>
            </w:r>
            <w:proofErr w:type="spellEnd"/>
            <w:r w:rsidRPr="003B5C2C">
              <w:rPr>
                <w:rFonts w:eastAsia="TimesNewRoman-Identity-H"/>
                <w:sz w:val="22"/>
                <w:szCs w:val="22"/>
              </w:rPr>
              <w:t>, silno</w:t>
            </w:r>
          </w:p>
          <w:p w:rsidR="00454D90" w:rsidRDefault="00454D90" w:rsidP="001761D8">
            <w:pPr>
              <w:adjustRightInd w:val="0"/>
              <w:rPr>
                <w:rFonts w:eastAsia="TimesNewRoman-Identity-H"/>
                <w:sz w:val="22"/>
                <w:szCs w:val="22"/>
              </w:rPr>
            </w:pPr>
            <w:proofErr w:type="spellStart"/>
            <w:r w:rsidRPr="003B5C2C">
              <w:rPr>
                <w:rFonts w:eastAsia="TimesNewRoman-Identity-H"/>
                <w:sz w:val="22"/>
                <w:szCs w:val="22"/>
              </w:rPr>
              <w:t>secernujúce</w:t>
            </w:r>
            <w:proofErr w:type="spellEnd"/>
          </w:p>
          <w:p w:rsidR="00454D90" w:rsidRPr="003B5C2C" w:rsidRDefault="00454D90" w:rsidP="001761D8">
            <w:pPr>
              <w:adjustRightInd w:val="0"/>
              <w:rPr>
                <w:rFonts w:eastAsia="TimesNewRoman-Identity-H"/>
                <w:sz w:val="22"/>
                <w:szCs w:val="22"/>
              </w:rPr>
            </w:pPr>
          </w:p>
          <w:p w:rsidR="00454D90" w:rsidRPr="003B5C2C" w:rsidRDefault="00454D90" w:rsidP="001761D8">
            <w:pPr>
              <w:adjustRightInd w:val="0"/>
              <w:rPr>
                <w:rFonts w:eastAsia="TimesNewRoman-Identity-H"/>
                <w:sz w:val="22"/>
                <w:szCs w:val="22"/>
              </w:rPr>
            </w:pPr>
            <w:r w:rsidRPr="003B5C2C">
              <w:rPr>
                <w:rFonts w:eastAsia="TimesNewRoman-Identity-H"/>
                <w:sz w:val="22"/>
                <w:szCs w:val="22"/>
              </w:rPr>
              <w:t xml:space="preserve">Chronické silno </w:t>
            </w:r>
            <w:proofErr w:type="spellStart"/>
            <w:r w:rsidRPr="003B5C2C">
              <w:rPr>
                <w:rFonts w:eastAsia="TimesNewRoman-Identity-H"/>
                <w:sz w:val="22"/>
                <w:szCs w:val="22"/>
              </w:rPr>
              <w:t>secernujúce</w:t>
            </w:r>
            <w:proofErr w:type="spellEnd"/>
          </w:p>
          <w:p w:rsidR="00454D90" w:rsidRPr="003B5C2C" w:rsidRDefault="00454D90" w:rsidP="001761D8">
            <w:pPr>
              <w:adjustRightInd w:val="0"/>
              <w:rPr>
                <w:rFonts w:eastAsia="TimesNewRoman-Identity-H"/>
                <w:sz w:val="22"/>
                <w:szCs w:val="22"/>
              </w:rPr>
            </w:pPr>
            <w:proofErr w:type="spellStart"/>
            <w:r w:rsidRPr="003B5C2C">
              <w:rPr>
                <w:rFonts w:eastAsia="TimesNewRoman-Identity-H"/>
                <w:sz w:val="22"/>
                <w:szCs w:val="22"/>
              </w:rPr>
              <w:t>ulcerácie</w:t>
            </w:r>
            <w:proofErr w:type="spellEnd"/>
            <w:r w:rsidRPr="003B5C2C">
              <w:rPr>
                <w:rFonts w:eastAsia="TimesNewRoman-Identity-H"/>
                <w:sz w:val="22"/>
                <w:szCs w:val="22"/>
              </w:rPr>
              <w:t xml:space="preserve"> v teréne </w:t>
            </w:r>
            <w:proofErr w:type="spellStart"/>
            <w:r w:rsidRPr="003B5C2C">
              <w:rPr>
                <w:rFonts w:eastAsia="TimesNewRoman-Identity-H"/>
                <w:sz w:val="22"/>
                <w:szCs w:val="22"/>
              </w:rPr>
              <w:t>venostázy</w:t>
            </w:r>
            <w:proofErr w:type="spellEnd"/>
            <w:r w:rsidRPr="003B5C2C">
              <w:rPr>
                <w:rFonts w:eastAsia="TimesNewRoman-Identity-H"/>
                <w:sz w:val="22"/>
                <w:szCs w:val="22"/>
              </w:rPr>
              <w:t xml:space="preserve"> až</w:t>
            </w:r>
          </w:p>
          <w:p w:rsidR="00454D90" w:rsidRDefault="00454D90" w:rsidP="001761D8">
            <w:pPr>
              <w:adjustRightInd w:val="0"/>
              <w:rPr>
                <w:rFonts w:eastAsia="TimesNewRoman-Identity-H"/>
                <w:sz w:val="22"/>
                <w:szCs w:val="22"/>
              </w:rPr>
            </w:pPr>
            <w:proofErr w:type="spellStart"/>
            <w:r w:rsidRPr="003B5C2C">
              <w:rPr>
                <w:rFonts w:eastAsia="TimesNewRoman-Identity-H"/>
                <w:sz w:val="22"/>
                <w:szCs w:val="22"/>
              </w:rPr>
              <w:t>lymfedému</w:t>
            </w:r>
            <w:proofErr w:type="spellEnd"/>
          </w:p>
          <w:p w:rsidR="00454D90" w:rsidRPr="003B5C2C" w:rsidRDefault="00454D90" w:rsidP="001761D8">
            <w:pPr>
              <w:adjustRightInd w:val="0"/>
              <w:rPr>
                <w:rFonts w:eastAsia="TimesNewRoman-Identity-H"/>
                <w:sz w:val="22"/>
                <w:szCs w:val="22"/>
              </w:rPr>
            </w:pPr>
          </w:p>
          <w:p w:rsidR="00454D90" w:rsidRPr="003B5C2C" w:rsidRDefault="00454D90" w:rsidP="001761D8">
            <w:pPr>
              <w:adjustRightInd w:val="0"/>
              <w:rPr>
                <w:rFonts w:eastAsia="TimesNewRoman-Identity-H"/>
                <w:sz w:val="22"/>
                <w:szCs w:val="22"/>
              </w:rPr>
            </w:pPr>
            <w:r w:rsidRPr="003B5C2C">
              <w:rPr>
                <w:rFonts w:eastAsia="TimesNewRoman-Identity-H"/>
                <w:sz w:val="22"/>
                <w:szCs w:val="22"/>
              </w:rPr>
              <w:t xml:space="preserve">Mierne až silno </w:t>
            </w:r>
            <w:proofErr w:type="spellStart"/>
            <w:r w:rsidRPr="003B5C2C">
              <w:rPr>
                <w:rFonts w:eastAsia="TimesNewRoman-Identity-H"/>
                <w:sz w:val="22"/>
                <w:szCs w:val="22"/>
              </w:rPr>
              <w:t>supurujúce</w:t>
            </w:r>
            <w:proofErr w:type="spellEnd"/>
            <w:r w:rsidRPr="003B5C2C">
              <w:rPr>
                <w:rFonts w:eastAsia="TimesNewRoman-Identity-H"/>
                <w:sz w:val="22"/>
                <w:szCs w:val="22"/>
              </w:rPr>
              <w:t xml:space="preserve"> rany</w:t>
            </w:r>
          </w:p>
          <w:p w:rsidR="00454D90" w:rsidRDefault="00454D90" w:rsidP="001761D8">
            <w:pPr>
              <w:adjustRightInd w:val="0"/>
              <w:rPr>
                <w:rFonts w:eastAsia="TimesNewRoman-Identity-H"/>
                <w:sz w:val="22"/>
                <w:szCs w:val="22"/>
              </w:rPr>
            </w:pPr>
            <w:r w:rsidRPr="003B5C2C">
              <w:rPr>
                <w:rFonts w:eastAsia="TimesNewRoman-Identity-H"/>
                <w:sz w:val="22"/>
                <w:szCs w:val="22"/>
              </w:rPr>
              <w:t xml:space="preserve">s vysokým stupňom </w:t>
            </w:r>
            <w:proofErr w:type="spellStart"/>
            <w:r w:rsidRPr="003B5C2C">
              <w:rPr>
                <w:rFonts w:eastAsia="TimesNewRoman-Identity-H"/>
                <w:sz w:val="22"/>
                <w:szCs w:val="22"/>
              </w:rPr>
              <w:t>secernácie</w:t>
            </w:r>
            <w:proofErr w:type="spellEnd"/>
          </w:p>
          <w:p w:rsidR="00454D90" w:rsidRPr="003B5C2C" w:rsidRDefault="00454D90" w:rsidP="001761D8">
            <w:pPr>
              <w:adjustRightInd w:val="0"/>
              <w:rPr>
                <w:rFonts w:eastAsia="TimesNewRoman-Identity-H"/>
                <w:sz w:val="22"/>
                <w:szCs w:val="22"/>
              </w:rPr>
            </w:pPr>
          </w:p>
          <w:p w:rsidR="00454D90" w:rsidRPr="003B5C2C" w:rsidRDefault="00454D90" w:rsidP="001761D8">
            <w:pPr>
              <w:adjustRightInd w:val="0"/>
              <w:rPr>
                <w:rFonts w:eastAsia="TimesNewRoman-Identity-H"/>
                <w:sz w:val="22"/>
                <w:szCs w:val="22"/>
              </w:rPr>
            </w:pPr>
            <w:proofErr w:type="spellStart"/>
            <w:r w:rsidRPr="003B5C2C">
              <w:rPr>
                <w:rFonts w:eastAsia="TimesNewRoman-Identity-H"/>
                <w:sz w:val="22"/>
                <w:szCs w:val="22"/>
              </w:rPr>
              <w:t>Superabsorbent</w:t>
            </w:r>
            <w:proofErr w:type="spellEnd"/>
            <w:r w:rsidRPr="003B5C2C">
              <w:rPr>
                <w:rFonts w:eastAsia="TimesNewRoman-Identity-H"/>
                <w:sz w:val="22"/>
                <w:szCs w:val="22"/>
              </w:rPr>
              <w:t xml:space="preserve"> </w:t>
            </w:r>
            <w:proofErr w:type="spellStart"/>
            <w:r w:rsidRPr="003B5C2C">
              <w:rPr>
                <w:rFonts w:eastAsia="TimesNewRoman-Identity-H"/>
                <w:sz w:val="22"/>
                <w:szCs w:val="22"/>
              </w:rPr>
              <w:t>vysokosavý</w:t>
            </w:r>
            <w:proofErr w:type="spellEnd"/>
            <w:r w:rsidRPr="003B5C2C">
              <w:rPr>
                <w:rFonts w:eastAsia="TimesNewRoman-Identity-H"/>
                <w:sz w:val="22"/>
                <w:szCs w:val="22"/>
              </w:rPr>
              <w:t xml:space="preserve"> sa</w:t>
            </w:r>
          </w:p>
          <w:p w:rsidR="00454D90" w:rsidRPr="003B5C2C" w:rsidRDefault="00454D90" w:rsidP="001761D8">
            <w:pPr>
              <w:adjustRightInd w:val="0"/>
              <w:rPr>
                <w:rFonts w:eastAsia="TimesNewRoman-Identity-H"/>
                <w:sz w:val="22"/>
                <w:szCs w:val="22"/>
              </w:rPr>
            </w:pPr>
            <w:r w:rsidRPr="003B5C2C">
              <w:rPr>
                <w:rFonts w:eastAsia="TimesNewRoman-Identity-H"/>
                <w:sz w:val="22"/>
                <w:szCs w:val="22"/>
              </w:rPr>
              <w:t>nesmie použiť na:</w:t>
            </w:r>
          </w:p>
          <w:p w:rsidR="00454D90" w:rsidRPr="003B5C2C" w:rsidRDefault="00454D90" w:rsidP="001761D8">
            <w:pPr>
              <w:adjustRightInd w:val="0"/>
              <w:rPr>
                <w:rFonts w:eastAsia="TimesNewRoman-Identity-H"/>
                <w:sz w:val="22"/>
                <w:szCs w:val="22"/>
              </w:rPr>
            </w:pPr>
            <w:proofErr w:type="spellStart"/>
            <w:r w:rsidRPr="003B5C2C">
              <w:rPr>
                <w:rFonts w:eastAsia="TimesNewRoman-Identity-H"/>
                <w:sz w:val="22"/>
                <w:szCs w:val="22"/>
              </w:rPr>
              <w:t>nesecernujúce</w:t>
            </w:r>
            <w:proofErr w:type="spellEnd"/>
            <w:r w:rsidRPr="003B5C2C">
              <w:rPr>
                <w:rFonts w:eastAsia="TimesNewRoman-Identity-H"/>
                <w:sz w:val="22"/>
                <w:szCs w:val="22"/>
              </w:rPr>
              <w:t xml:space="preserve"> a málo </w:t>
            </w:r>
            <w:proofErr w:type="spellStart"/>
            <w:r w:rsidRPr="003B5C2C">
              <w:rPr>
                <w:rFonts w:eastAsia="TimesNewRoman-Identity-H"/>
                <w:sz w:val="22"/>
                <w:szCs w:val="22"/>
              </w:rPr>
              <w:t>secernujúce</w:t>
            </w:r>
            <w:proofErr w:type="spellEnd"/>
            <w:r w:rsidRPr="003B5C2C">
              <w:rPr>
                <w:rFonts w:eastAsia="TimesNewRoman-Identity-H"/>
                <w:sz w:val="22"/>
                <w:szCs w:val="22"/>
              </w:rPr>
              <w:t xml:space="preserve"> rany a</w:t>
            </w:r>
            <w:r>
              <w:rPr>
                <w:rFonts w:eastAsia="TimesNewRoman-Identity-H"/>
                <w:sz w:val="22"/>
                <w:szCs w:val="22"/>
              </w:rPr>
              <w:t> </w:t>
            </w:r>
            <w:r w:rsidRPr="003B5C2C">
              <w:rPr>
                <w:rFonts w:eastAsia="TimesNewRoman-Identity-H"/>
                <w:sz w:val="22"/>
                <w:szCs w:val="22"/>
              </w:rPr>
              <w:t>ako</w:t>
            </w:r>
            <w:r>
              <w:rPr>
                <w:rFonts w:eastAsia="TimesNewRoman-Identity-H"/>
                <w:sz w:val="22"/>
                <w:szCs w:val="22"/>
              </w:rPr>
              <w:t xml:space="preserve"> </w:t>
            </w:r>
            <w:r w:rsidRPr="003B5C2C">
              <w:rPr>
                <w:rFonts w:eastAsia="TimesNewRoman-Identity-H"/>
                <w:sz w:val="22"/>
                <w:szCs w:val="22"/>
              </w:rPr>
              <w:t>sekundárne krytie pri</w:t>
            </w:r>
          </w:p>
          <w:p w:rsidR="00454D90" w:rsidRPr="0050429A" w:rsidRDefault="00454D90" w:rsidP="001761D8">
            <w:pPr>
              <w:adjustRightInd w:val="0"/>
              <w:rPr>
                <w:rFonts w:eastAsia="TimesNewRoman-Identity-H"/>
                <w:sz w:val="22"/>
                <w:szCs w:val="22"/>
              </w:rPr>
            </w:pPr>
            <w:r w:rsidRPr="003B5C2C">
              <w:rPr>
                <w:rFonts w:eastAsia="TimesNewRoman-Identity-H"/>
                <w:sz w:val="22"/>
                <w:szCs w:val="22"/>
              </w:rPr>
              <w:t xml:space="preserve">prekrytí iného </w:t>
            </w:r>
            <w:proofErr w:type="spellStart"/>
            <w:r w:rsidRPr="003B5C2C">
              <w:rPr>
                <w:rFonts w:eastAsia="TimesNewRoman-Identity-H"/>
                <w:sz w:val="22"/>
                <w:szCs w:val="22"/>
              </w:rPr>
              <w:t>savého</w:t>
            </w:r>
            <w:proofErr w:type="spellEnd"/>
            <w:r>
              <w:rPr>
                <w:rFonts w:eastAsia="TimesNewRoman-Identity-H"/>
                <w:sz w:val="22"/>
                <w:szCs w:val="22"/>
              </w:rPr>
              <w:t xml:space="preserve"> </w:t>
            </w:r>
            <w:r w:rsidRPr="003B5C2C">
              <w:rPr>
                <w:rFonts w:eastAsia="TimesNewRoman-Identity-H"/>
                <w:sz w:val="22"/>
                <w:szCs w:val="22"/>
              </w:rPr>
              <w:t>primárneho krytia</w:t>
            </w:r>
          </w:p>
        </w:tc>
        <w:tc>
          <w:tcPr>
            <w:tcW w:w="3286" w:type="dxa"/>
          </w:tcPr>
          <w:p w:rsidR="00454D90" w:rsidRPr="00FF1563" w:rsidRDefault="00454D90" w:rsidP="001761D8">
            <w:pPr>
              <w:rPr>
                <w:b/>
                <w:sz w:val="22"/>
                <w:szCs w:val="22"/>
              </w:rPr>
            </w:pPr>
            <w:r w:rsidRPr="00FF1563">
              <w:rPr>
                <w:sz w:val="22"/>
                <w:szCs w:val="22"/>
              </w:rPr>
              <w:lastRenderedPageBreak/>
              <w:t xml:space="preserve">Potrebné množstvo zdravotníckych pomôcok na vlhké hojenie rán musí lekár zdôvodniť v zdravotnej dokumentácii pri každom predpise (veľkosť rany, veľkosť a množstvo materiálu, potrebného na jeden preväz, </w:t>
            </w:r>
            <w:r w:rsidRPr="00FF1563">
              <w:rPr>
                <w:sz w:val="22"/>
                <w:szCs w:val="22"/>
              </w:rPr>
              <w:lastRenderedPageBreak/>
              <w:t>nevyhnutnú frekvenciu preväzov počas určeného obdobia do ďalšieho predpisu – spravidla mesiac).</w:t>
            </w:r>
          </w:p>
          <w:p w:rsidR="00454D90" w:rsidRPr="00FF1563" w:rsidRDefault="00454D90" w:rsidP="001761D8">
            <w:pPr>
              <w:adjustRightInd w:val="0"/>
              <w:rPr>
                <w:sz w:val="22"/>
                <w:szCs w:val="22"/>
              </w:rPr>
            </w:pPr>
          </w:p>
        </w:tc>
      </w:tr>
      <w:tr w:rsidR="00454D90" w:rsidRPr="00FF1563" w:rsidTr="00357FBE">
        <w:tc>
          <w:tcPr>
            <w:tcW w:w="3286" w:type="dxa"/>
            <w:vMerge/>
          </w:tcPr>
          <w:p w:rsidR="00454D90" w:rsidRPr="00C66669" w:rsidRDefault="00454D90" w:rsidP="00357FBE">
            <w:pPr>
              <w:widowControl w:val="0"/>
              <w:jc w:val="center"/>
              <w:rPr>
                <w:b/>
                <w:bCs/>
                <w:caps/>
                <w:sz w:val="22"/>
                <w:szCs w:val="22"/>
              </w:rPr>
            </w:pPr>
          </w:p>
        </w:tc>
        <w:tc>
          <w:tcPr>
            <w:tcW w:w="3286" w:type="dxa"/>
          </w:tcPr>
          <w:p w:rsidR="00454D90" w:rsidRPr="00C66669" w:rsidRDefault="00454D90" w:rsidP="001761D8">
            <w:pPr>
              <w:tabs>
                <w:tab w:val="num" w:pos="2040"/>
              </w:tabs>
              <w:rPr>
                <w:sz w:val="22"/>
                <w:szCs w:val="22"/>
              </w:rPr>
            </w:pPr>
            <w:r w:rsidRPr="00C66669">
              <w:rPr>
                <w:sz w:val="22"/>
                <w:szCs w:val="22"/>
              </w:rPr>
              <w:t>A8.13.2 Roztoky na výplach rán</w:t>
            </w:r>
          </w:p>
        </w:tc>
        <w:tc>
          <w:tcPr>
            <w:tcW w:w="3286" w:type="dxa"/>
          </w:tcPr>
          <w:p w:rsidR="00454D90" w:rsidRPr="00C66669" w:rsidRDefault="00454D90" w:rsidP="001761D8">
            <w:pPr>
              <w:pStyle w:val="Nzov"/>
              <w:jc w:val="both"/>
              <w:outlineLvl w:val="0"/>
              <w:rPr>
                <w:sz w:val="22"/>
                <w:szCs w:val="22"/>
              </w:rPr>
            </w:pPr>
          </w:p>
        </w:tc>
        <w:tc>
          <w:tcPr>
            <w:tcW w:w="3286" w:type="dxa"/>
          </w:tcPr>
          <w:p w:rsidR="00454D90" w:rsidRPr="00FF1563" w:rsidRDefault="00454D90" w:rsidP="001761D8">
            <w:pPr>
              <w:rPr>
                <w:b/>
                <w:sz w:val="22"/>
                <w:szCs w:val="22"/>
              </w:rPr>
            </w:pPr>
            <w:r w:rsidRPr="00FF1563">
              <w:rPr>
                <w:sz w:val="22"/>
                <w:szCs w:val="22"/>
              </w:rPr>
              <w:t>Potrebné množstvo zdravotníckych pomôcok na vlhké hojenie rán musí lekár zdôvodniť v zdravotnej dokumentácii pri každom predpise (veľkosť rany, veľkosť a množstvo materiálu, potrebného na jeden preväz, nevyhnutnú frekvenciu preväzov počas určeného obdobia do ďalšieho predpisu – spravidla mesiac).</w:t>
            </w:r>
          </w:p>
        </w:tc>
      </w:tr>
      <w:tr w:rsidR="00454D90" w:rsidRPr="00FF1563" w:rsidTr="00357FBE">
        <w:tc>
          <w:tcPr>
            <w:tcW w:w="3286" w:type="dxa"/>
            <w:vMerge/>
          </w:tcPr>
          <w:p w:rsidR="00454D90" w:rsidRPr="00C66669" w:rsidRDefault="00454D90" w:rsidP="00357FBE">
            <w:pPr>
              <w:widowControl w:val="0"/>
              <w:jc w:val="center"/>
              <w:rPr>
                <w:b/>
                <w:bCs/>
                <w:caps/>
                <w:sz w:val="22"/>
                <w:szCs w:val="22"/>
              </w:rPr>
            </w:pPr>
          </w:p>
        </w:tc>
        <w:tc>
          <w:tcPr>
            <w:tcW w:w="3286" w:type="dxa"/>
          </w:tcPr>
          <w:p w:rsidR="00454D90" w:rsidRPr="00C66669" w:rsidRDefault="00454D90" w:rsidP="001761D8">
            <w:pPr>
              <w:tabs>
                <w:tab w:val="num" w:pos="2040"/>
              </w:tabs>
              <w:rPr>
                <w:sz w:val="22"/>
                <w:szCs w:val="22"/>
              </w:rPr>
            </w:pPr>
            <w:r w:rsidRPr="00C66669">
              <w:rPr>
                <w:sz w:val="22"/>
                <w:szCs w:val="22"/>
              </w:rPr>
              <w:t xml:space="preserve">A8.13.3 </w:t>
            </w:r>
            <w:proofErr w:type="spellStart"/>
            <w:r w:rsidRPr="00C66669">
              <w:rPr>
                <w:sz w:val="22"/>
                <w:szCs w:val="22"/>
              </w:rPr>
              <w:t>Hydrobalančné</w:t>
            </w:r>
            <w:proofErr w:type="spellEnd"/>
            <w:r w:rsidRPr="00C66669">
              <w:rPr>
                <w:sz w:val="22"/>
                <w:szCs w:val="22"/>
              </w:rPr>
              <w:t xml:space="preserve"> obväzy</w:t>
            </w:r>
          </w:p>
        </w:tc>
        <w:tc>
          <w:tcPr>
            <w:tcW w:w="3286" w:type="dxa"/>
          </w:tcPr>
          <w:p w:rsidR="00454D90" w:rsidRPr="00C66669" w:rsidRDefault="00454D90" w:rsidP="001761D8">
            <w:pPr>
              <w:pStyle w:val="Nzov"/>
              <w:jc w:val="both"/>
              <w:outlineLvl w:val="0"/>
              <w:rPr>
                <w:sz w:val="22"/>
                <w:szCs w:val="22"/>
              </w:rPr>
            </w:pPr>
          </w:p>
        </w:tc>
        <w:tc>
          <w:tcPr>
            <w:tcW w:w="3286" w:type="dxa"/>
          </w:tcPr>
          <w:p w:rsidR="00454D90" w:rsidRPr="00FF1563" w:rsidRDefault="00454D90" w:rsidP="001761D8">
            <w:pPr>
              <w:rPr>
                <w:b/>
                <w:sz w:val="22"/>
                <w:szCs w:val="22"/>
              </w:rPr>
            </w:pPr>
            <w:r w:rsidRPr="00FF1563">
              <w:rPr>
                <w:sz w:val="22"/>
                <w:szCs w:val="22"/>
              </w:rPr>
              <w:t>Potrebné množstvo zdravotníckych pomôcok na vlhké hojenie rán musí lekár zdôvodniť v zdravotnej dokumentácii pri každom predpise (veľkosť rany, veľkosť a množstvo materiálu, potrebného na jeden preväz, nevyhnutnú frekvenciu preväzov počas určeného obdobia do ďalšieho predpisu – spravidla mesiac).</w:t>
            </w:r>
          </w:p>
        </w:tc>
      </w:tr>
      <w:tr w:rsidR="00454D90" w:rsidRPr="00FF1563" w:rsidTr="00357FBE">
        <w:tc>
          <w:tcPr>
            <w:tcW w:w="3286" w:type="dxa"/>
            <w:vMerge/>
          </w:tcPr>
          <w:p w:rsidR="00454D90" w:rsidRPr="00C66669" w:rsidRDefault="00454D90" w:rsidP="00357FBE">
            <w:pPr>
              <w:widowControl w:val="0"/>
              <w:jc w:val="center"/>
              <w:rPr>
                <w:b/>
                <w:bCs/>
                <w:caps/>
                <w:sz w:val="22"/>
                <w:szCs w:val="22"/>
              </w:rPr>
            </w:pPr>
          </w:p>
        </w:tc>
        <w:tc>
          <w:tcPr>
            <w:tcW w:w="3286" w:type="dxa"/>
          </w:tcPr>
          <w:p w:rsidR="00454D90" w:rsidRPr="00C66669" w:rsidRDefault="00454D90" w:rsidP="001761D8">
            <w:pPr>
              <w:tabs>
                <w:tab w:val="num" w:pos="2040"/>
              </w:tabs>
              <w:rPr>
                <w:sz w:val="22"/>
                <w:szCs w:val="22"/>
              </w:rPr>
            </w:pPr>
            <w:r w:rsidRPr="00C66669">
              <w:rPr>
                <w:sz w:val="22"/>
                <w:szCs w:val="22"/>
              </w:rPr>
              <w:t>A8.13.4</w:t>
            </w:r>
            <w:r w:rsidR="00523922">
              <w:rPr>
                <w:sz w:val="22"/>
                <w:szCs w:val="22"/>
              </w:rPr>
              <w:t>.1</w:t>
            </w:r>
            <w:r w:rsidR="004507D4">
              <w:rPr>
                <w:sz w:val="22"/>
                <w:szCs w:val="22"/>
              </w:rPr>
              <w:t>, A8.13.4.2., A8.13.4..3</w:t>
            </w:r>
            <w:r w:rsidRPr="00C66669">
              <w:rPr>
                <w:sz w:val="22"/>
                <w:szCs w:val="22"/>
              </w:rPr>
              <w:t xml:space="preserve"> </w:t>
            </w:r>
            <w:proofErr w:type="spellStart"/>
            <w:r w:rsidRPr="00C66669">
              <w:rPr>
                <w:sz w:val="22"/>
                <w:szCs w:val="22"/>
              </w:rPr>
              <w:t>Neadherentné</w:t>
            </w:r>
            <w:proofErr w:type="spellEnd"/>
            <w:r w:rsidRPr="00C66669">
              <w:rPr>
                <w:sz w:val="22"/>
                <w:szCs w:val="22"/>
              </w:rPr>
              <w:t xml:space="preserve"> obväzy</w:t>
            </w:r>
          </w:p>
        </w:tc>
        <w:tc>
          <w:tcPr>
            <w:tcW w:w="3286" w:type="dxa"/>
          </w:tcPr>
          <w:p w:rsidR="00454D90" w:rsidRPr="00C66669" w:rsidRDefault="00454D90" w:rsidP="001761D8">
            <w:pPr>
              <w:pStyle w:val="Nzov"/>
              <w:jc w:val="both"/>
              <w:outlineLvl w:val="0"/>
              <w:rPr>
                <w:sz w:val="22"/>
                <w:szCs w:val="22"/>
              </w:rPr>
            </w:pPr>
          </w:p>
        </w:tc>
        <w:tc>
          <w:tcPr>
            <w:tcW w:w="3286" w:type="dxa"/>
          </w:tcPr>
          <w:p w:rsidR="00454D90" w:rsidRPr="00FF1563" w:rsidRDefault="00454D90" w:rsidP="001761D8">
            <w:pPr>
              <w:rPr>
                <w:b/>
                <w:sz w:val="22"/>
                <w:szCs w:val="22"/>
              </w:rPr>
            </w:pPr>
            <w:r w:rsidRPr="00FF1563">
              <w:rPr>
                <w:sz w:val="22"/>
                <w:szCs w:val="22"/>
              </w:rPr>
              <w:t>Potrebné množstvo zdravotníckych pomôcok na vlhké hojenie rán musí lekár zdôvodniť v zdravotnej dokumentácii pri každom predpise (veľkosť rany, veľkosť a množstvo materiálu, potrebného na jeden preväz, nevyhnutnú frekvenciu preväzov počas určeného obdobia do ďalšieho predpisu – spravidla mesiac).</w:t>
            </w:r>
          </w:p>
        </w:tc>
      </w:tr>
      <w:tr w:rsidR="00454D90" w:rsidRPr="00FF1563" w:rsidTr="00357FBE">
        <w:tc>
          <w:tcPr>
            <w:tcW w:w="3286" w:type="dxa"/>
            <w:vMerge/>
          </w:tcPr>
          <w:p w:rsidR="00454D90" w:rsidRPr="00C66669" w:rsidRDefault="00454D90" w:rsidP="00357FBE">
            <w:pPr>
              <w:widowControl w:val="0"/>
              <w:jc w:val="center"/>
              <w:rPr>
                <w:b/>
                <w:bCs/>
                <w:caps/>
                <w:sz w:val="22"/>
                <w:szCs w:val="22"/>
              </w:rPr>
            </w:pPr>
          </w:p>
        </w:tc>
        <w:tc>
          <w:tcPr>
            <w:tcW w:w="3286" w:type="dxa"/>
          </w:tcPr>
          <w:p w:rsidR="00454D90" w:rsidRPr="00C66669" w:rsidRDefault="00454D90" w:rsidP="00357FBE">
            <w:pPr>
              <w:tabs>
                <w:tab w:val="num" w:pos="2040"/>
              </w:tabs>
              <w:rPr>
                <w:sz w:val="22"/>
                <w:szCs w:val="22"/>
              </w:rPr>
            </w:pPr>
            <w:r w:rsidRPr="00C66669">
              <w:rPr>
                <w:sz w:val="22"/>
                <w:szCs w:val="22"/>
              </w:rPr>
              <w:t>A8.13.4</w:t>
            </w:r>
            <w:r w:rsidR="00E95BAF">
              <w:rPr>
                <w:sz w:val="22"/>
                <w:szCs w:val="22"/>
              </w:rPr>
              <w:t>.4., A8.13.4.5</w:t>
            </w:r>
            <w:r w:rsidRPr="00C66669">
              <w:rPr>
                <w:sz w:val="22"/>
                <w:szCs w:val="22"/>
              </w:rPr>
              <w:t xml:space="preserve"> </w:t>
            </w:r>
            <w:proofErr w:type="spellStart"/>
            <w:r w:rsidRPr="00C66669">
              <w:rPr>
                <w:sz w:val="22"/>
                <w:szCs w:val="22"/>
              </w:rPr>
              <w:t>Neadher</w:t>
            </w:r>
            <w:r>
              <w:rPr>
                <w:sz w:val="22"/>
                <w:szCs w:val="22"/>
              </w:rPr>
              <w:t>entné</w:t>
            </w:r>
            <w:proofErr w:type="spellEnd"/>
            <w:r>
              <w:rPr>
                <w:sz w:val="22"/>
                <w:szCs w:val="22"/>
              </w:rPr>
              <w:t xml:space="preserve"> krytie s </w:t>
            </w:r>
            <w:proofErr w:type="spellStart"/>
            <w:r>
              <w:rPr>
                <w:sz w:val="22"/>
                <w:szCs w:val="22"/>
              </w:rPr>
              <w:t>nanokryštalickým</w:t>
            </w:r>
            <w:proofErr w:type="spellEnd"/>
            <w:r>
              <w:rPr>
                <w:sz w:val="22"/>
                <w:szCs w:val="22"/>
              </w:rPr>
              <w:t xml:space="preserve"> striebrom</w:t>
            </w:r>
          </w:p>
        </w:tc>
        <w:tc>
          <w:tcPr>
            <w:tcW w:w="3286" w:type="dxa"/>
          </w:tcPr>
          <w:p w:rsidR="00454D90" w:rsidRPr="00454D90" w:rsidRDefault="00454D90" w:rsidP="00454D90">
            <w:pPr>
              <w:pStyle w:val="Zkladntext"/>
              <w:rPr>
                <w:sz w:val="24"/>
                <w:szCs w:val="24"/>
                <w:lang w:val="cs-CZ"/>
              </w:rPr>
            </w:pPr>
            <w:r w:rsidRPr="00454D90">
              <w:rPr>
                <w:sz w:val="24"/>
                <w:szCs w:val="24"/>
                <w:lang w:val="cs-CZ"/>
              </w:rPr>
              <w:t xml:space="preserve">Určené </w:t>
            </w:r>
            <w:proofErr w:type="spellStart"/>
            <w:r w:rsidRPr="00454D90">
              <w:rPr>
                <w:sz w:val="24"/>
                <w:szCs w:val="24"/>
                <w:lang w:val="cs-CZ"/>
              </w:rPr>
              <w:t>pre</w:t>
            </w:r>
            <w:proofErr w:type="spellEnd"/>
            <w:r w:rsidRPr="00454D90">
              <w:rPr>
                <w:sz w:val="24"/>
                <w:szCs w:val="24"/>
                <w:lang w:val="cs-CZ"/>
              </w:rPr>
              <w:t xml:space="preserve"> infikované,</w:t>
            </w:r>
            <w:r w:rsidR="00262FE3">
              <w:rPr>
                <w:sz w:val="24"/>
                <w:szCs w:val="24"/>
                <w:lang w:val="cs-CZ"/>
              </w:rPr>
              <w:t xml:space="preserve"> kontaminované a povlečené </w:t>
            </w:r>
            <w:proofErr w:type="spellStart"/>
            <w:r w:rsidR="00262FE3">
              <w:rPr>
                <w:sz w:val="24"/>
                <w:szCs w:val="24"/>
                <w:lang w:val="cs-CZ"/>
              </w:rPr>
              <w:t>rany</w:t>
            </w:r>
            <w:proofErr w:type="spellEnd"/>
          </w:p>
          <w:p w:rsidR="00454D90" w:rsidRPr="00C66669" w:rsidRDefault="00454D90" w:rsidP="00357FBE">
            <w:pPr>
              <w:pStyle w:val="Nzov"/>
              <w:jc w:val="both"/>
              <w:outlineLvl w:val="0"/>
              <w:rPr>
                <w:sz w:val="22"/>
                <w:szCs w:val="22"/>
              </w:rPr>
            </w:pPr>
          </w:p>
        </w:tc>
        <w:tc>
          <w:tcPr>
            <w:tcW w:w="3286" w:type="dxa"/>
          </w:tcPr>
          <w:p w:rsidR="00454D90" w:rsidRPr="00FF1563" w:rsidRDefault="00454D90" w:rsidP="00AA04D8">
            <w:pPr>
              <w:rPr>
                <w:b/>
                <w:sz w:val="22"/>
                <w:szCs w:val="22"/>
              </w:rPr>
            </w:pPr>
            <w:r w:rsidRPr="00FF1563">
              <w:rPr>
                <w:sz w:val="22"/>
                <w:szCs w:val="22"/>
              </w:rPr>
              <w:t>Potrebné množstvo zdravotníckych pomôcok na vlhké hojenie rán musí lekár zdôvodniť v zdravotnej dokumentácii pri každom predpise (veľkosť rany, veľkosť a množstvo materiálu, potrebného na jeden preväz, nevyhnutnú frekvenciu preväzov počas určeného obdobia do ďalšieho predpisu – spravidla mesiac).</w:t>
            </w:r>
          </w:p>
        </w:tc>
      </w:tr>
      <w:tr w:rsidR="00454D90" w:rsidRPr="00FF1563" w:rsidTr="00357FBE">
        <w:tc>
          <w:tcPr>
            <w:tcW w:w="3286" w:type="dxa"/>
            <w:vMerge/>
          </w:tcPr>
          <w:p w:rsidR="00454D90" w:rsidRPr="00C66669" w:rsidRDefault="00454D90" w:rsidP="00357FBE">
            <w:pPr>
              <w:widowControl w:val="0"/>
              <w:jc w:val="center"/>
              <w:rPr>
                <w:b/>
                <w:bCs/>
                <w:caps/>
                <w:sz w:val="22"/>
                <w:szCs w:val="22"/>
              </w:rPr>
            </w:pPr>
          </w:p>
        </w:tc>
        <w:tc>
          <w:tcPr>
            <w:tcW w:w="3286" w:type="dxa"/>
          </w:tcPr>
          <w:p w:rsidR="00454D90" w:rsidRPr="00C66669" w:rsidRDefault="00454D90" w:rsidP="00357FBE">
            <w:pPr>
              <w:tabs>
                <w:tab w:val="num" w:pos="2040"/>
              </w:tabs>
              <w:rPr>
                <w:sz w:val="22"/>
                <w:szCs w:val="22"/>
              </w:rPr>
            </w:pPr>
            <w:r w:rsidRPr="00C66669">
              <w:rPr>
                <w:sz w:val="22"/>
                <w:szCs w:val="22"/>
              </w:rPr>
              <w:t>A8.13.5  Iné pomôcky na liečbu rán</w:t>
            </w:r>
          </w:p>
        </w:tc>
        <w:tc>
          <w:tcPr>
            <w:tcW w:w="3286" w:type="dxa"/>
          </w:tcPr>
          <w:p w:rsidR="00454D90" w:rsidRPr="00C66669" w:rsidRDefault="00454D90" w:rsidP="00357FBE">
            <w:pPr>
              <w:pStyle w:val="Nzov"/>
              <w:jc w:val="both"/>
              <w:outlineLvl w:val="0"/>
              <w:rPr>
                <w:sz w:val="22"/>
                <w:szCs w:val="22"/>
              </w:rPr>
            </w:pPr>
          </w:p>
        </w:tc>
        <w:tc>
          <w:tcPr>
            <w:tcW w:w="3286" w:type="dxa"/>
          </w:tcPr>
          <w:p w:rsidR="00454D90" w:rsidRPr="00FF1563" w:rsidRDefault="00454D90" w:rsidP="00AA04D8">
            <w:pPr>
              <w:rPr>
                <w:b/>
                <w:sz w:val="22"/>
                <w:szCs w:val="22"/>
              </w:rPr>
            </w:pPr>
            <w:r w:rsidRPr="00FF1563">
              <w:rPr>
                <w:sz w:val="22"/>
                <w:szCs w:val="22"/>
              </w:rPr>
              <w:t>Potrebné množstvo zdravotníckych pomôcok na vlhké hojenie rán musí lekár zdôvodniť v zdravotnej dokumentácii pri každom predpise (veľkosť rany, veľkosť a množstvo materiálu, potrebného na jeden preväz, nevyhnutnú frekvenciu preväzov počas určeného obdobia do ďalšieho predpisu – spravidla mesiac).</w:t>
            </w:r>
          </w:p>
        </w:tc>
      </w:tr>
      <w:tr w:rsidR="00454D90" w:rsidRPr="00FF1563" w:rsidTr="00357FBE">
        <w:tc>
          <w:tcPr>
            <w:tcW w:w="3286" w:type="dxa"/>
            <w:vMerge/>
          </w:tcPr>
          <w:p w:rsidR="00454D90" w:rsidRPr="00C66669" w:rsidRDefault="00454D90" w:rsidP="00357FBE">
            <w:pPr>
              <w:widowControl w:val="0"/>
              <w:jc w:val="center"/>
              <w:rPr>
                <w:b/>
                <w:bCs/>
                <w:caps/>
                <w:sz w:val="22"/>
                <w:szCs w:val="22"/>
              </w:rPr>
            </w:pPr>
          </w:p>
        </w:tc>
        <w:tc>
          <w:tcPr>
            <w:tcW w:w="3286" w:type="dxa"/>
          </w:tcPr>
          <w:p w:rsidR="00454D90" w:rsidRPr="00C66669" w:rsidRDefault="00454D90" w:rsidP="00357FBE">
            <w:pPr>
              <w:tabs>
                <w:tab w:val="num" w:pos="2040"/>
              </w:tabs>
              <w:rPr>
                <w:sz w:val="22"/>
                <w:szCs w:val="22"/>
              </w:rPr>
            </w:pPr>
            <w:r>
              <w:rPr>
                <w:sz w:val="22"/>
                <w:szCs w:val="22"/>
              </w:rPr>
              <w:t>A8.13.6 Mechanické čistenie rán</w:t>
            </w:r>
          </w:p>
        </w:tc>
        <w:tc>
          <w:tcPr>
            <w:tcW w:w="3286" w:type="dxa"/>
          </w:tcPr>
          <w:p w:rsidR="00454D90" w:rsidRPr="00F95F28" w:rsidRDefault="00454D90" w:rsidP="00357FBE">
            <w:pPr>
              <w:pStyle w:val="Nzov"/>
              <w:jc w:val="both"/>
              <w:outlineLvl w:val="0"/>
              <w:rPr>
                <w:b w:val="0"/>
                <w:sz w:val="22"/>
                <w:szCs w:val="22"/>
              </w:rPr>
            </w:pPr>
            <w:r>
              <w:rPr>
                <w:b w:val="0"/>
                <w:sz w:val="22"/>
                <w:szCs w:val="22"/>
              </w:rPr>
              <w:t>v</w:t>
            </w:r>
            <w:r w:rsidRPr="00F95F28">
              <w:rPr>
                <w:b w:val="0"/>
                <w:sz w:val="22"/>
                <w:szCs w:val="22"/>
              </w:rPr>
              <w:t>red predkolenia</w:t>
            </w:r>
          </w:p>
        </w:tc>
        <w:tc>
          <w:tcPr>
            <w:tcW w:w="3286" w:type="dxa"/>
          </w:tcPr>
          <w:p w:rsidR="00454D90" w:rsidRPr="00FF1563" w:rsidRDefault="00454D90" w:rsidP="00357FBE">
            <w:pPr>
              <w:widowControl w:val="0"/>
              <w:rPr>
                <w:sz w:val="22"/>
                <w:szCs w:val="22"/>
              </w:rPr>
            </w:pPr>
            <w:r w:rsidRPr="00FF1563">
              <w:rPr>
                <w:sz w:val="22"/>
                <w:szCs w:val="22"/>
              </w:rPr>
              <w:t>3 kusy jednorazovo</w:t>
            </w:r>
          </w:p>
        </w:tc>
      </w:tr>
      <w:tr w:rsidR="00454D90" w:rsidRPr="00FF1563" w:rsidTr="00357FBE">
        <w:tc>
          <w:tcPr>
            <w:tcW w:w="3286" w:type="dxa"/>
            <w:vMerge/>
          </w:tcPr>
          <w:p w:rsidR="00454D90" w:rsidRPr="00C66669" w:rsidRDefault="00454D90" w:rsidP="00357FBE">
            <w:pPr>
              <w:widowControl w:val="0"/>
              <w:jc w:val="center"/>
              <w:rPr>
                <w:b/>
                <w:bCs/>
                <w:caps/>
                <w:sz w:val="22"/>
                <w:szCs w:val="22"/>
              </w:rPr>
            </w:pPr>
          </w:p>
        </w:tc>
        <w:tc>
          <w:tcPr>
            <w:tcW w:w="3286" w:type="dxa"/>
          </w:tcPr>
          <w:p w:rsidR="00454D90" w:rsidRPr="00C66669" w:rsidRDefault="00454D90" w:rsidP="00357FBE">
            <w:pPr>
              <w:tabs>
                <w:tab w:val="num" w:pos="2040"/>
              </w:tabs>
              <w:rPr>
                <w:sz w:val="22"/>
                <w:szCs w:val="22"/>
              </w:rPr>
            </w:pPr>
            <w:r>
              <w:rPr>
                <w:sz w:val="22"/>
                <w:szCs w:val="22"/>
              </w:rPr>
              <w:t xml:space="preserve">A8.14.1 </w:t>
            </w:r>
            <w:proofErr w:type="spellStart"/>
            <w:r w:rsidRPr="00D6524F">
              <w:rPr>
                <w:sz w:val="22"/>
                <w:szCs w:val="22"/>
              </w:rPr>
              <w:t>Kolagénové</w:t>
            </w:r>
            <w:proofErr w:type="spellEnd"/>
            <w:r w:rsidRPr="00D6524F">
              <w:rPr>
                <w:sz w:val="22"/>
                <w:szCs w:val="22"/>
              </w:rPr>
              <w:t xml:space="preserve"> krytie v spreji</w:t>
            </w:r>
          </w:p>
        </w:tc>
        <w:tc>
          <w:tcPr>
            <w:tcW w:w="3286" w:type="dxa"/>
          </w:tcPr>
          <w:p w:rsidR="00454D90" w:rsidRPr="003B5C2C" w:rsidRDefault="00454D90" w:rsidP="003B5C2C">
            <w:pPr>
              <w:adjustRightInd w:val="0"/>
              <w:rPr>
                <w:rFonts w:eastAsia="TimesNewRoman-Identity-H"/>
                <w:sz w:val="22"/>
                <w:szCs w:val="22"/>
              </w:rPr>
            </w:pPr>
            <w:r w:rsidRPr="003B5C2C">
              <w:rPr>
                <w:rFonts w:eastAsia="TimesNewRoman-Identity-H"/>
                <w:sz w:val="22"/>
                <w:szCs w:val="22"/>
              </w:rPr>
              <w:t>Chronické nehojace sa rany</w:t>
            </w:r>
          </w:p>
          <w:p w:rsidR="00454D90" w:rsidRDefault="00454D90" w:rsidP="003B5C2C">
            <w:pPr>
              <w:adjustRightInd w:val="0"/>
              <w:rPr>
                <w:rFonts w:eastAsia="TimesNewRoman-Identity-H"/>
                <w:sz w:val="22"/>
                <w:szCs w:val="22"/>
              </w:rPr>
            </w:pPr>
            <w:r w:rsidRPr="003B5C2C">
              <w:rPr>
                <w:rFonts w:eastAsia="TimesNewRoman-Identity-H"/>
                <w:sz w:val="22"/>
                <w:szCs w:val="22"/>
              </w:rPr>
              <w:t>napriek liečbe</w:t>
            </w:r>
          </w:p>
          <w:p w:rsidR="00454D90" w:rsidRPr="003B5C2C" w:rsidRDefault="00454D90" w:rsidP="003B5C2C">
            <w:pPr>
              <w:adjustRightInd w:val="0"/>
              <w:rPr>
                <w:rFonts w:eastAsia="TimesNewRoman-Identity-H"/>
                <w:sz w:val="22"/>
                <w:szCs w:val="22"/>
              </w:rPr>
            </w:pPr>
          </w:p>
          <w:p w:rsidR="00454D90" w:rsidRPr="003B5C2C" w:rsidRDefault="00454D90" w:rsidP="003B5C2C">
            <w:pPr>
              <w:adjustRightInd w:val="0"/>
              <w:rPr>
                <w:rFonts w:eastAsia="TimesNewRoman-Identity-H"/>
                <w:sz w:val="22"/>
                <w:szCs w:val="22"/>
              </w:rPr>
            </w:pPr>
            <w:r w:rsidRPr="003B5C2C">
              <w:rPr>
                <w:rFonts w:eastAsia="TimesNewRoman-Identity-H"/>
                <w:sz w:val="22"/>
                <w:szCs w:val="22"/>
              </w:rPr>
              <w:t xml:space="preserve">Vredy </w:t>
            </w:r>
            <w:proofErr w:type="spellStart"/>
            <w:r w:rsidRPr="003B5C2C">
              <w:rPr>
                <w:rFonts w:eastAsia="TimesNewRoman-Identity-H"/>
                <w:sz w:val="22"/>
                <w:szCs w:val="22"/>
              </w:rPr>
              <w:t>venózneho</w:t>
            </w:r>
            <w:proofErr w:type="spellEnd"/>
            <w:r w:rsidRPr="003B5C2C">
              <w:rPr>
                <w:rFonts w:eastAsia="TimesNewRoman-Identity-H"/>
                <w:sz w:val="22"/>
                <w:szCs w:val="22"/>
              </w:rPr>
              <w:t xml:space="preserve">, </w:t>
            </w:r>
            <w:proofErr w:type="spellStart"/>
            <w:r w:rsidRPr="003B5C2C">
              <w:rPr>
                <w:rFonts w:eastAsia="TimesNewRoman-Identity-H"/>
                <w:sz w:val="22"/>
                <w:szCs w:val="22"/>
              </w:rPr>
              <w:t>arteriálneho</w:t>
            </w:r>
            <w:proofErr w:type="spellEnd"/>
          </w:p>
          <w:p w:rsidR="00454D90" w:rsidRDefault="00454D90" w:rsidP="003B5C2C">
            <w:pPr>
              <w:adjustRightInd w:val="0"/>
              <w:rPr>
                <w:rFonts w:eastAsia="TimesNewRoman-Identity-H"/>
                <w:sz w:val="22"/>
                <w:szCs w:val="22"/>
              </w:rPr>
            </w:pPr>
            <w:r>
              <w:rPr>
                <w:rFonts w:eastAsia="TimesNewRoman-Identity-H"/>
                <w:sz w:val="22"/>
                <w:szCs w:val="22"/>
              </w:rPr>
              <w:t>p</w:t>
            </w:r>
            <w:r w:rsidRPr="003B5C2C">
              <w:rPr>
                <w:rFonts w:eastAsia="TimesNewRoman-Identity-H"/>
                <w:sz w:val="22"/>
                <w:szCs w:val="22"/>
              </w:rPr>
              <w:t>ôvodu</w:t>
            </w:r>
          </w:p>
          <w:p w:rsidR="00454D90" w:rsidRPr="003B5C2C" w:rsidRDefault="00454D90" w:rsidP="003B5C2C">
            <w:pPr>
              <w:adjustRightInd w:val="0"/>
              <w:rPr>
                <w:rFonts w:eastAsia="TimesNewRoman-Identity-H"/>
                <w:sz w:val="22"/>
                <w:szCs w:val="22"/>
              </w:rPr>
            </w:pPr>
          </w:p>
          <w:p w:rsidR="00454D90" w:rsidRPr="003B5C2C" w:rsidRDefault="00454D90" w:rsidP="003B5C2C">
            <w:pPr>
              <w:adjustRightInd w:val="0"/>
              <w:rPr>
                <w:rFonts w:eastAsia="TimesNewRoman-Identity-H"/>
                <w:sz w:val="22"/>
                <w:szCs w:val="22"/>
              </w:rPr>
            </w:pPr>
            <w:r w:rsidRPr="003B5C2C">
              <w:rPr>
                <w:rFonts w:eastAsia="TimesNewRoman-Identity-H"/>
                <w:sz w:val="22"/>
                <w:szCs w:val="22"/>
              </w:rPr>
              <w:t>Rozpadnuté rany nemalígneho</w:t>
            </w:r>
          </w:p>
          <w:p w:rsidR="00454D90" w:rsidRDefault="00454D90" w:rsidP="003B5C2C">
            <w:pPr>
              <w:adjustRightInd w:val="0"/>
              <w:rPr>
                <w:rFonts w:eastAsia="TimesNewRoman-Identity-H"/>
                <w:sz w:val="22"/>
                <w:szCs w:val="22"/>
              </w:rPr>
            </w:pPr>
            <w:r>
              <w:rPr>
                <w:rFonts w:eastAsia="TimesNewRoman-Identity-H"/>
                <w:sz w:val="22"/>
                <w:szCs w:val="22"/>
              </w:rPr>
              <w:t>c</w:t>
            </w:r>
            <w:r w:rsidRPr="003B5C2C">
              <w:rPr>
                <w:rFonts w:eastAsia="TimesNewRoman-Identity-H"/>
                <w:sz w:val="22"/>
                <w:szCs w:val="22"/>
              </w:rPr>
              <w:t>harakteru</w:t>
            </w:r>
          </w:p>
          <w:p w:rsidR="00454D90" w:rsidRPr="003B5C2C" w:rsidRDefault="00454D90" w:rsidP="003B5C2C">
            <w:pPr>
              <w:adjustRightInd w:val="0"/>
              <w:rPr>
                <w:rFonts w:eastAsia="TimesNewRoman-Identity-H"/>
                <w:sz w:val="22"/>
                <w:szCs w:val="22"/>
              </w:rPr>
            </w:pPr>
          </w:p>
          <w:p w:rsidR="00454D90" w:rsidRPr="003B5C2C" w:rsidRDefault="00454D90" w:rsidP="003B5C2C">
            <w:pPr>
              <w:adjustRightInd w:val="0"/>
              <w:rPr>
                <w:rFonts w:eastAsia="TimesNewRoman-Identity-H"/>
                <w:sz w:val="22"/>
                <w:szCs w:val="22"/>
              </w:rPr>
            </w:pPr>
            <w:proofErr w:type="spellStart"/>
            <w:r w:rsidRPr="003B5C2C">
              <w:rPr>
                <w:rFonts w:eastAsia="TimesNewRoman-Identity-H"/>
                <w:sz w:val="22"/>
                <w:szCs w:val="22"/>
              </w:rPr>
              <w:t>Remodelujúci</w:t>
            </w:r>
            <w:proofErr w:type="spellEnd"/>
            <w:r w:rsidRPr="003B5C2C">
              <w:rPr>
                <w:rFonts w:eastAsia="TimesNewRoman-Identity-H"/>
                <w:sz w:val="22"/>
                <w:szCs w:val="22"/>
              </w:rPr>
              <w:t xml:space="preserve"> materiál na kožné</w:t>
            </w:r>
          </w:p>
          <w:p w:rsidR="00454D90" w:rsidRPr="003B5C2C" w:rsidRDefault="00454D90" w:rsidP="003B5C2C">
            <w:pPr>
              <w:adjustRightInd w:val="0"/>
              <w:rPr>
                <w:rFonts w:eastAsia="TimesNewRoman-Identity-H"/>
                <w:sz w:val="22"/>
                <w:szCs w:val="22"/>
              </w:rPr>
            </w:pPr>
            <w:r w:rsidRPr="003B5C2C">
              <w:rPr>
                <w:rFonts w:eastAsia="TimesNewRoman-Identity-H"/>
                <w:sz w:val="22"/>
                <w:szCs w:val="22"/>
              </w:rPr>
              <w:t>defekty sa nesmie použiť na:</w:t>
            </w:r>
          </w:p>
          <w:p w:rsidR="00454D90" w:rsidRPr="003B5C2C" w:rsidRDefault="00454D90" w:rsidP="003B5C2C">
            <w:pPr>
              <w:adjustRightInd w:val="0"/>
              <w:rPr>
                <w:rFonts w:eastAsia="TimesNewRoman-Identity-H"/>
                <w:sz w:val="22"/>
                <w:szCs w:val="22"/>
              </w:rPr>
            </w:pPr>
            <w:r w:rsidRPr="003B5C2C">
              <w:rPr>
                <w:rFonts w:eastAsia="TimesNewRoman-Identity-H"/>
                <w:sz w:val="22"/>
                <w:szCs w:val="22"/>
              </w:rPr>
              <w:t xml:space="preserve">- nekrotické, </w:t>
            </w:r>
            <w:proofErr w:type="spellStart"/>
            <w:r w:rsidRPr="003B5C2C">
              <w:rPr>
                <w:rFonts w:eastAsia="TimesNewRoman-Identity-H"/>
                <w:sz w:val="22"/>
                <w:szCs w:val="22"/>
              </w:rPr>
              <w:t>putrídne</w:t>
            </w:r>
            <w:proofErr w:type="spellEnd"/>
            <w:r w:rsidRPr="003B5C2C">
              <w:rPr>
                <w:rFonts w:eastAsia="TimesNewRoman-Identity-H"/>
                <w:sz w:val="22"/>
                <w:szCs w:val="22"/>
              </w:rPr>
              <w:t xml:space="preserve"> rany</w:t>
            </w:r>
          </w:p>
          <w:p w:rsidR="00454D90" w:rsidRPr="003B5C2C" w:rsidRDefault="00454D90" w:rsidP="003B5C2C">
            <w:pPr>
              <w:adjustRightInd w:val="0"/>
              <w:rPr>
                <w:rFonts w:eastAsia="TimesNewRoman-Identity-H"/>
                <w:sz w:val="22"/>
                <w:szCs w:val="22"/>
              </w:rPr>
            </w:pPr>
            <w:r w:rsidRPr="003B5C2C">
              <w:rPr>
                <w:rFonts w:eastAsia="TimesNewRoman-Identity-H"/>
                <w:sz w:val="22"/>
                <w:szCs w:val="22"/>
              </w:rPr>
              <w:t>- malígne rany a rany</w:t>
            </w:r>
          </w:p>
          <w:p w:rsidR="00454D90" w:rsidRPr="003B5C2C" w:rsidRDefault="00454D90" w:rsidP="003B5C2C">
            <w:pPr>
              <w:adjustRightInd w:val="0"/>
              <w:rPr>
                <w:rFonts w:eastAsia="TimesNewRoman-Identity-H"/>
                <w:sz w:val="22"/>
                <w:szCs w:val="22"/>
              </w:rPr>
            </w:pPr>
            <w:r w:rsidRPr="003B5C2C">
              <w:rPr>
                <w:rFonts w:eastAsia="TimesNewRoman-Identity-H"/>
                <w:sz w:val="22"/>
                <w:szCs w:val="22"/>
              </w:rPr>
              <w:t>nevyšetreného pôvodu</w:t>
            </w:r>
          </w:p>
          <w:p w:rsidR="00454D90" w:rsidRPr="00140E63" w:rsidRDefault="00454D90" w:rsidP="00140E63">
            <w:pPr>
              <w:adjustRightInd w:val="0"/>
              <w:rPr>
                <w:rFonts w:eastAsia="TimesNewRoman-Identity-H"/>
                <w:sz w:val="22"/>
                <w:szCs w:val="22"/>
              </w:rPr>
            </w:pPr>
            <w:r w:rsidRPr="003B5C2C">
              <w:rPr>
                <w:rFonts w:eastAsia="TimesNewRoman-Identity-H"/>
                <w:sz w:val="22"/>
                <w:szCs w:val="22"/>
              </w:rPr>
              <w:t xml:space="preserve">- silno </w:t>
            </w:r>
            <w:proofErr w:type="spellStart"/>
            <w:r w:rsidRPr="003B5C2C">
              <w:rPr>
                <w:rFonts w:eastAsia="TimesNewRoman-Identity-H"/>
                <w:sz w:val="22"/>
                <w:szCs w:val="22"/>
              </w:rPr>
              <w:t>secernujúce</w:t>
            </w:r>
            <w:proofErr w:type="spellEnd"/>
            <w:r w:rsidRPr="003B5C2C">
              <w:rPr>
                <w:rFonts w:eastAsia="TimesNewRoman-Identity-H"/>
                <w:sz w:val="22"/>
                <w:szCs w:val="22"/>
              </w:rPr>
              <w:t xml:space="preserve"> rany</w:t>
            </w:r>
          </w:p>
        </w:tc>
        <w:tc>
          <w:tcPr>
            <w:tcW w:w="3286" w:type="dxa"/>
          </w:tcPr>
          <w:p w:rsidR="00454D90" w:rsidRPr="00FF1563" w:rsidRDefault="00454D90" w:rsidP="00AA04D8">
            <w:pPr>
              <w:rPr>
                <w:b/>
                <w:sz w:val="22"/>
                <w:szCs w:val="22"/>
              </w:rPr>
            </w:pPr>
            <w:r w:rsidRPr="00FF1563">
              <w:rPr>
                <w:sz w:val="22"/>
                <w:szCs w:val="22"/>
              </w:rPr>
              <w:lastRenderedPageBreak/>
              <w:t xml:space="preserve">Potrebné množstvo zdravotníckych pomôcok na vlhké hojenie rán musí lekár zdôvodniť v zdravotnej dokumentácii pri každom predpise (veľkosť rany, </w:t>
            </w:r>
            <w:r w:rsidRPr="00FF1563">
              <w:rPr>
                <w:sz w:val="22"/>
                <w:szCs w:val="22"/>
              </w:rPr>
              <w:lastRenderedPageBreak/>
              <w:t>veľkosť a množstvo materiálu, potrebného na jeden preväz, nevyhnutnú frekvenciu preväzov počas určeného obdobia do ďalšieho predpisu – spravidla mesiac).</w:t>
            </w:r>
          </w:p>
          <w:p w:rsidR="00454D90" w:rsidRPr="00FF1563" w:rsidRDefault="00454D90" w:rsidP="00AA04D8">
            <w:pPr>
              <w:adjustRightInd w:val="0"/>
              <w:rPr>
                <w:sz w:val="22"/>
                <w:szCs w:val="22"/>
              </w:rPr>
            </w:pPr>
          </w:p>
        </w:tc>
      </w:tr>
      <w:tr w:rsidR="00454D90" w:rsidRPr="00FF1563" w:rsidTr="00357FBE">
        <w:tc>
          <w:tcPr>
            <w:tcW w:w="3286" w:type="dxa"/>
            <w:vMerge/>
          </w:tcPr>
          <w:p w:rsidR="00454D90" w:rsidRPr="00C66669" w:rsidRDefault="00454D90" w:rsidP="00357FBE">
            <w:pPr>
              <w:widowControl w:val="0"/>
              <w:jc w:val="center"/>
              <w:rPr>
                <w:b/>
                <w:bCs/>
                <w:caps/>
                <w:sz w:val="22"/>
                <w:szCs w:val="22"/>
              </w:rPr>
            </w:pPr>
          </w:p>
        </w:tc>
        <w:tc>
          <w:tcPr>
            <w:tcW w:w="3286" w:type="dxa"/>
          </w:tcPr>
          <w:p w:rsidR="00454D90" w:rsidRPr="00C66669" w:rsidRDefault="005E7ECA" w:rsidP="00357FBE">
            <w:pPr>
              <w:tabs>
                <w:tab w:val="num" w:pos="2040"/>
              </w:tabs>
              <w:rPr>
                <w:sz w:val="22"/>
                <w:szCs w:val="22"/>
              </w:rPr>
            </w:pPr>
            <w:r>
              <w:rPr>
                <w:sz w:val="22"/>
                <w:szCs w:val="22"/>
              </w:rPr>
              <w:t xml:space="preserve">A8.14.2 </w:t>
            </w:r>
            <w:proofErr w:type="spellStart"/>
            <w:r w:rsidR="00454D90" w:rsidRPr="00140E63">
              <w:rPr>
                <w:sz w:val="22"/>
                <w:szCs w:val="22"/>
              </w:rPr>
              <w:t>Kolagénové</w:t>
            </w:r>
            <w:proofErr w:type="spellEnd"/>
            <w:r w:rsidR="00454D90" w:rsidRPr="00140E63">
              <w:rPr>
                <w:sz w:val="22"/>
                <w:szCs w:val="22"/>
              </w:rPr>
              <w:t xml:space="preserve"> krytie plošné</w:t>
            </w:r>
          </w:p>
        </w:tc>
        <w:tc>
          <w:tcPr>
            <w:tcW w:w="3286" w:type="dxa"/>
          </w:tcPr>
          <w:p w:rsidR="00454D90" w:rsidRPr="003B5C2C" w:rsidRDefault="00454D90" w:rsidP="003B5C2C">
            <w:pPr>
              <w:adjustRightInd w:val="0"/>
              <w:rPr>
                <w:rFonts w:eastAsia="TimesNewRoman-Identity-H"/>
                <w:sz w:val="22"/>
                <w:szCs w:val="22"/>
              </w:rPr>
            </w:pPr>
            <w:r w:rsidRPr="003B5C2C">
              <w:rPr>
                <w:rFonts w:eastAsia="TimesNewRoman-Identity-H"/>
                <w:sz w:val="22"/>
                <w:szCs w:val="22"/>
              </w:rPr>
              <w:t>Chronické nehojace sa rany</w:t>
            </w:r>
          </w:p>
          <w:p w:rsidR="00454D90" w:rsidRDefault="00454D90" w:rsidP="003B5C2C">
            <w:pPr>
              <w:adjustRightInd w:val="0"/>
              <w:rPr>
                <w:rFonts w:eastAsia="TimesNewRoman-Identity-H"/>
                <w:sz w:val="22"/>
                <w:szCs w:val="22"/>
              </w:rPr>
            </w:pPr>
            <w:r w:rsidRPr="003B5C2C">
              <w:rPr>
                <w:rFonts w:eastAsia="TimesNewRoman-Identity-H"/>
                <w:sz w:val="22"/>
                <w:szCs w:val="22"/>
              </w:rPr>
              <w:t>napriek liečbe</w:t>
            </w:r>
          </w:p>
          <w:p w:rsidR="00454D90" w:rsidRPr="003B5C2C" w:rsidRDefault="00454D90" w:rsidP="003B5C2C">
            <w:pPr>
              <w:adjustRightInd w:val="0"/>
              <w:rPr>
                <w:rFonts w:eastAsia="TimesNewRoman-Identity-H"/>
                <w:sz w:val="22"/>
                <w:szCs w:val="22"/>
              </w:rPr>
            </w:pPr>
          </w:p>
          <w:p w:rsidR="00454D90" w:rsidRPr="003B5C2C" w:rsidRDefault="00454D90" w:rsidP="003B5C2C">
            <w:pPr>
              <w:adjustRightInd w:val="0"/>
              <w:rPr>
                <w:rFonts w:eastAsia="TimesNewRoman-Identity-H"/>
                <w:sz w:val="22"/>
                <w:szCs w:val="22"/>
              </w:rPr>
            </w:pPr>
            <w:r w:rsidRPr="003B5C2C">
              <w:rPr>
                <w:rFonts w:eastAsia="TimesNewRoman-Identity-H"/>
                <w:sz w:val="22"/>
                <w:szCs w:val="22"/>
              </w:rPr>
              <w:t xml:space="preserve">Vredy </w:t>
            </w:r>
            <w:proofErr w:type="spellStart"/>
            <w:r w:rsidRPr="003B5C2C">
              <w:rPr>
                <w:rFonts w:eastAsia="TimesNewRoman-Identity-H"/>
                <w:sz w:val="22"/>
                <w:szCs w:val="22"/>
              </w:rPr>
              <w:t>venózneho</w:t>
            </w:r>
            <w:proofErr w:type="spellEnd"/>
            <w:r w:rsidRPr="003B5C2C">
              <w:rPr>
                <w:rFonts w:eastAsia="TimesNewRoman-Identity-H"/>
                <w:sz w:val="22"/>
                <w:szCs w:val="22"/>
              </w:rPr>
              <w:t xml:space="preserve">, </w:t>
            </w:r>
            <w:proofErr w:type="spellStart"/>
            <w:r w:rsidRPr="003B5C2C">
              <w:rPr>
                <w:rFonts w:eastAsia="TimesNewRoman-Identity-H"/>
                <w:sz w:val="22"/>
                <w:szCs w:val="22"/>
              </w:rPr>
              <w:t>arteriálneho</w:t>
            </w:r>
            <w:proofErr w:type="spellEnd"/>
          </w:p>
          <w:p w:rsidR="00454D90" w:rsidRDefault="00454D90" w:rsidP="003B5C2C">
            <w:pPr>
              <w:adjustRightInd w:val="0"/>
              <w:rPr>
                <w:rFonts w:eastAsia="TimesNewRoman-Identity-H"/>
                <w:sz w:val="22"/>
                <w:szCs w:val="22"/>
              </w:rPr>
            </w:pPr>
            <w:r>
              <w:rPr>
                <w:rFonts w:eastAsia="TimesNewRoman-Identity-H"/>
                <w:sz w:val="22"/>
                <w:szCs w:val="22"/>
              </w:rPr>
              <w:t>p</w:t>
            </w:r>
            <w:r w:rsidRPr="003B5C2C">
              <w:rPr>
                <w:rFonts w:eastAsia="TimesNewRoman-Identity-H"/>
                <w:sz w:val="22"/>
                <w:szCs w:val="22"/>
              </w:rPr>
              <w:t>ôvodu</w:t>
            </w:r>
          </w:p>
          <w:p w:rsidR="00454D90" w:rsidRPr="003B5C2C" w:rsidRDefault="00454D90" w:rsidP="003B5C2C">
            <w:pPr>
              <w:adjustRightInd w:val="0"/>
              <w:rPr>
                <w:rFonts w:eastAsia="TimesNewRoman-Identity-H"/>
                <w:sz w:val="22"/>
                <w:szCs w:val="22"/>
              </w:rPr>
            </w:pPr>
          </w:p>
          <w:p w:rsidR="00454D90" w:rsidRPr="003B5C2C" w:rsidRDefault="00454D90" w:rsidP="003B5C2C">
            <w:pPr>
              <w:adjustRightInd w:val="0"/>
              <w:rPr>
                <w:rFonts w:eastAsia="TimesNewRoman-Identity-H"/>
                <w:sz w:val="22"/>
                <w:szCs w:val="22"/>
              </w:rPr>
            </w:pPr>
            <w:r w:rsidRPr="003B5C2C">
              <w:rPr>
                <w:rFonts w:eastAsia="TimesNewRoman-Identity-H"/>
                <w:sz w:val="22"/>
                <w:szCs w:val="22"/>
              </w:rPr>
              <w:t>Rozpadnuté rany nemalígneho</w:t>
            </w:r>
          </w:p>
          <w:p w:rsidR="00454D90" w:rsidRDefault="00454D90" w:rsidP="003B5C2C">
            <w:pPr>
              <w:adjustRightInd w:val="0"/>
              <w:rPr>
                <w:rFonts w:eastAsia="TimesNewRoman-Identity-H"/>
                <w:sz w:val="22"/>
                <w:szCs w:val="22"/>
              </w:rPr>
            </w:pPr>
            <w:r>
              <w:rPr>
                <w:rFonts w:eastAsia="TimesNewRoman-Identity-H"/>
                <w:sz w:val="22"/>
                <w:szCs w:val="22"/>
              </w:rPr>
              <w:t>c</w:t>
            </w:r>
            <w:r w:rsidRPr="003B5C2C">
              <w:rPr>
                <w:rFonts w:eastAsia="TimesNewRoman-Identity-H"/>
                <w:sz w:val="22"/>
                <w:szCs w:val="22"/>
              </w:rPr>
              <w:t>harakteru</w:t>
            </w:r>
          </w:p>
          <w:p w:rsidR="00454D90" w:rsidRPr="003B5C2C" w:rsidRDefault="00454D90" w:rsidP="003B5C2C">
            <w:pPr>
              <w:adjustRightInd w:val="0"/>
              <w:rPr>
                <w:rFonts w:eastAsia="TimesNewRoman-Identity-H"/>
                <w:sz w:val="22"/>
                <w:szCs w:val="22"/>
              </w:rPr>
            </w:pPr>
          </w:p>
          <w:p w:rsidR="00454D90" w:rsidRPr="003B5C2C" w:rsidRDefault="00454D90" w:rsidP="003B5C2C">
            <w:pPr>
              <w:adjustRightInd w:val="0"/>
              <w:rPr>
                <w:rFonts w:eastAsia="TimesNewRoman-Identity-H"/>
                <w:sz w:val="22"/>
                <w:szCs w:val="22"/>
              </w:rPr>
            </w:pPr>
            <w:proofErr w:type="spellStart"/>
            <w:r w:rsidRPr="003B5C2C">
              <w:rPr>
                <w:rFonts w:eastAsia="TimesNewRoman-Identity-H"/>
                <w:sz w:val="22"/>
                <w:szCs w:val="22"/>
              </w:rPr>
              <w:t>Remodelujúci</w:t>
            </w:r>
            <w:proofErr w:type="spellEnd"/>
            <w:r w:rsidRPr="003B5C2C">
              <w:rPr>
                <w:rFonts w:eastAsia="TimesNewRoman-Identity-H"/>
                <w:sz w:val="22"/>
                <w:szCs w:val="22"/>
              </w:rPr>
              <w:t xml:space="preserve"> materiál na kožné</w:t>
            </w:r>
          </w:p>
          <w:p w:rsidR="00454D90" w:rsidRPr="003B5C2C" w:rsidRDefault="00454D90" w:rsidP="003B5C2C">
            <w:pPr>
              <w:adjustRightInd w:val="0"/>
              <w:rPr>
                <w:rFonts w:eastAsia="TimesNewRoman-Identity-H"/>
                <w:sz w:val="22"/>
                <w:szCs w:val="22"/>
              </w:rPr>
            </w:pPr>
            <w:r w:rsidRPr="003B5C2C">
              <w:rPr>
                <w:rFonts w:eastAsia="TimesNewRoman-Identity-H"/>
                <w:sz w:val="22"/>
                <w:szCs w:val="22"/>
              </w:rPr>
              <w:t>defekty sa nesmie použiť na:</w:t>
            </w:r>
          </w:p>
          <w:p w:rsidR="00454D90" w:rsidRPr="003B5C2C" w:rsidRDefault="00454D90" w:rsidP="003B5C2C">
            <w:pPr>
              <w:adjustRightInd w:val="0"/>
              <w:rPr>
                <w:rFonts w:eastAsia="TimesNewRoman-Identity-H"/>
                <w:sz w:val="22"/>
                <w:szCs w:val="22"/>
              </w:rPr>
            </w:pPr>
            <w:r w:rsidRPr="003B5C2C">
              <w:rPr>
                <w:rFonts w:eastAsia="TimesNewRoman-Identity-H"/>
                <w:sz w:val="22"/>
                <w:szCs w:val="22"/>
              </w:rPr>
              <w:t xml:space="preserve">- nekrotické, </w:t>
            </w:r>
            <w:proofErr w:type="spellStart"/>
            <w:r w:rsidRPr="003B5C2C">
              <w:rPr>
                <w:rFonts w:eastAsia="TimesNewRoman-Identity-H"/>
                <w:sz w:val="22"/>
                <w:szCs w:val="22"/>
              </w:rPr>
              <w:t>putrídne</w:t>
            </w:r>
            <w:proofErr w:type="spellEnd"/>
            <w:r w:rsidRPr="003B5C2C">
              <w:rPr>
                <w:rFonts w:eastAsia="TimesNewRoman-Identity-H"/>
                <w:sz w:val="22"/>
                <w:szCs w:val="22"/>
              </w:rPr>
              <w:t xml:space="preserve"> rany</w:t>
            </w:r>
          </w:p>
          <w:p w:rsidR="00454D90" w:rsidRPr="003B5C2C" w:rsidRDefault="00454D90" w:rsidP="003B5C2C">
            <w:pPr>
              <w:adjustRightInd w:val="0"/>
              <w:rPr>
                <w:rFonts w:eastAsia="TimesNewRoman-Identity-H"/>
                <w:sz w:val="22"/>
                <w:szCs w:val="22"/>
              </w:rPr>
            </w:pPr>
            <w:r w:rsidRPr="003B5C2C">
              <w:rPr>
                <w:rFonts w:eastAsia="TimesNewRoman-Identity-H"/>
                <w:sz w:val="22"/>
                <w:szCs w:val="22"/>
              </w:rPr>
              <w:t>- malígne rany a rany</w:t>
            </w:r>
          </w:p>
          <w:p w:rsidR="00454D90" w:rsidRPr="003B5C2C" w:rsidRDefault="00454D90" w:rsidP="003B5C2C">
            <w:pPr>
              <w:adjustRightInd w:val="0"/>
              <w:rPr>
                <w:rFonts w:eastAsia="TimesNewRoman-Identity-H"/>
                <w:sz w:val="22"/>
                <w:szCs w:val="22"/>
              </w:rPr>
            </w:pPr>
            <w:r w:rsidRPr="003B5C2C">
              <w:rPr>
                <w:rFonts w:eastAsia="TimesNewRoman-Identity-H"/>
                <w:sz w:val="22"/>
                <w:szCs w:val="22"/>
              </w:rPr>
              <w:t>nevyšetreného pôvodu</w:t>
            </w:r>
          </w:p>
          <w:p w:rsidR="00454D90" w:rsidRPr="00140E63" w:rsidRDefault="00454D90" w:rsidP="00140E63">
            <w:pPr>
              <w:adjustRightInd w:val="0"/>
              <w:rPr>
                <w:rFonts w:eastAsia="TimesNewRoman-Identity-H"/>
                <w:sz w:val="22"/>
                <w:szCs w:val="22"/>
              </w:rPr>
            </w:pPr>
            <w:r w:rsidRPr="003B5C2C">
              <w:rPr>
                <w:rFonts w:eastAsia="TimesNewRoman-Identity-H"/>
                <w:sz w:val="22"/>
                <w:szCs w:val="22"/>
              </w:rPr>
              <w:t xml:space="preserve">- silno </w:t>
            </w:r>
            <w:proofErr w:type="spellStart"/>
            <w:r w:rsidRPr="003B5C2C">
              <w:rPr>
                <w:rFonts w:eastAsia="TimesNewRoman-Identity-H"/>
                <w:sz w:val="22"/>
                <w:szCs w:val="22"/>
              </w:rPr>
              <w:t>secernujúce</w:t>
            </w:r>
            <w:proofErr w:type="spellEnd"/>
            <w:r w:rsidRPr="003B5C2C">
              <w:rPr>
                <w:rFonts w:eastAsia="TimesNewRoman-Identity-H"/>
                <w:sz w:val="22"/>
                <w:szCs w:val="22"/>
              </w:rPr>
              <w:t xml:space="preserve"> rany</w:t>
            </w:r>
          </w:p>
        </w:tc>
        <w:tc>
          <w:tcPr>
            <w:tcW w:w="3286" w:type="dxa"/>
          </w:tcPr>
          <w:p w:rsidR="00454D90" w:rsidRPr="00FF1563" w:rsidRDefault="00454D90" w:rsidP="00AA04D8">
            <w:pPr>
              <w:rPr>
                <w:b/>
                <w:sz w:val="22"/>
                <w:szCs w:val="22"/>
              </w:rPr>
            </w:pPr>
            <w:r w:rsidRPr="00FF1563">
              <w:rPr>
                <w:sz w:val="22"/>
                <w:szCs w:val="22"/>
              </w:rPr>
              <w:t>Potrebné množstvo zdravotníckych pomôcok na vlhké hojenie rán musí lekár zdôvodniť v zdravotnej dokumentácii pri každom predpise (veľkosť rany, veľkosť a množstvo materiálu, potrebného na jeden preväz, nevyhnutnú frekvenciu preväzov počas určeného obdobia do ďalšieho predpisu – spravidla mesiac).</w:t>
            </w:r>
          </w:p>
          <w:p w:rsidR="00454D90" w:rsidRPr="00FF1563" w:rsidRDefault="00454D90" w:rsidP="00AA04D8">
            <w:pPr>
              <w:adjustRightInd w:val="0"/>
              <w:rPr>
                <w:sz w:val="22"/>
                <w:szCs w:val="22"/>
              </w:rPr>
            </w:pPr>
          </w:p>
        </w:tc>
      </w:tr>
      <w:tr w:rsidR="00454D90" w:rsidRPr="00FF1563" w:rsidTr="00357FBE">
        <w:tc>
          <w:tcPr>
            <w:tcW w:w="3286" w:type="dxa"/>
            <w:vMerge/>
          </w:tcPr>
          <w:p w:rsidR="00454D90" w:rsidRPr="00C66669" w:rsidRDefault="00454D90" w:rsidP="00357FBE">
            <w:pPr>
              <w:widowControl w:val="0"/>
              <w:jc w:val="center"/>
              <w:rPr>
                <w:b/>
                <w:bCs/>
                <w:caps/>
                <w:sz w:val="22"/>
                <w:szCs w:val="22"/>
              </w:rPr>
            </w:pPr>
          </w:p>
        </w:tc>
        <w:tc>
          <w:tcPr>
            <w:tcW w:w="3286" w:type="dxa"/>
          </w:tcPr>
          <w:p w:rsidR="00454D90" w:rsidRPr="00EF505A" w:rsidRDefault="00454D90" w:rsidP="00EF505A">
            <w:pPr>
              <w:pStyle w:val="Nzov"/>
              <w:jc w:val="both"/>
              <w:outlineLvl w:val="0"/>
              <w:rPr>
                <w:b w:val="0"/>
                <w:bCs w:val="0"/>
                <w:sz w:val="22"/>
                <w:szCs w:val="22"/>
              </w:rPr>
            </w:pPr>
            <w:r w:rsidRPr="00C66669">
              <w:rPr>
                <w:b w:val="0"/>
                <w:bCs w:val="0"/>
                <w:sz w:val="22"/>
                <w:szCs w:val="22"/>
              </w:rPr>
              <w:t>8.15.1 Pomôcky do ústnej dutiny gélové</w:t>
            </w:r>
          </w:p>
        </w:tc>
        <w:tc>
          <w:tcPr>
            <w:tcW w:w="3286" w:type="dxa"/>
          </w:tcPr>
          <w:p w:rsidR="00454D90" w:rsidRPr="00C66669" w:rsidRDefault="00454D90" w:rsidP="00EF505A">
            <w:pPr>
              <w:pStyle w:val="Nzov"/>
              <w:jc w:val="both"/>
              <w:outlineLvl w:val="0"/>
              <w:rPr>
                <w:sz w:val="22"/>
                <w:szCs w:val="22"/>
              </w:rPr>
            </w:pPr>
          </w:p>
          <w:p w:rsidR="00454D90" w:rsidRPr="00C66669" w:rsidRDefault="00454D90" w:rsidP="00357FBE">
            <w:pPr>
              <w:pStyle w:val="Nzov"/>
              <w:jc w:val="both"/>
              <w:outlineLvl w:val="0"/>
              <w:rPr>
                <w:sz w:val="22"/>
                <w:szCs w:val="22"/>
              </w:rPr>
            </w:pPr>
          </w:p>
        </w:tc>
        <w:tc>
          <w:tcPr>
            <w:tcW w:w="3286" w:type="dxa"/>
          </w:tcPr>
          <w:p w:rsidR="00454D90" w:rsidRPr="00FF1563" w:rsidRDefault="00454D90" w:rsidP="00357FBE">
            <w:pPr>
              <w:widowControl w:val="0"/>
              <w:rPr>
                <w:sz w:val="22"/>
                <w:szCs w:val="22"/>
              </w:rPr>
            </w:pPr>
            <w:r w:rsidRPr="00FF1563">
              <w:rPr>
                <w:sz w:val="22"/>
                <w:szCs w:val="22"/>
              </w:rPr>
              <w:t>podľa potreby na základe zdravotného stavu</w:t>
            </w:r>
          </w:p>
        </w:tc>
      </w:tr>
      <w:tr w:rsidR="00454D90" w:rsidRPr="00FF1563" w:rsidTr="00357FBE">
        <w:tc>
          <w:tcPr>
            <w:tcW w:w="3286" w:type="dxa"/>
            <w:vMerge/>
          </w:tcPr>
          <w:p w:rsidR="00454D90" w:rsidRPr="00C66669" w:rsidRDefault="00454D90" w:rsidP="00357FBE">
            <w:pPr>
              <w:widowControl w:val="0"/>
              <w:jc w:val="center"/>
              <w:rPr>
                <w:b/>
                <w:bCs/>
                <w:caps/>
                <w:sz w:val="22"/>
                <w:szCs w:val="22"/>
              </w:rPr>
            </w:pPr>
          </w:p>
        </w:tc>
        <w:tc>
          <w:tcPr>
            <w:tcW w:w="3286" w:type="dxa"/>
          </w:tcPr>
          <w:p w:rsidR="00454D90" w:rsidRPr="00EF505A" w:rsidRDefault="00454D90" w:rsidP="00012D22">
            <w:pPr>
              <w:rPr>
                <w:sz w:val="22"/>
                <w:szCs w:val="22"/>
              </w:rPr>
            </w:pPr>
            <w:r w:rsidRPr="00EF505A">
              <w:rPr>
                <w:bCs/>
                <w:sz w:val="22"/>
                <w:szCs w:val="22"/>
              </w:rPr>
              <w:t>8.15.2 Pomôcky do ústnej dutiny so zmenou pH</w:t>
            </w:r>
          </w:p>
        </w:tc>
        <w:tc>
          <w:tcPr>
            <w:tcW w:w="3286" w:type="dxa"/>
          </w:tcPr>
          <w:p w:rsidR="00454D90" w:rsidRPr="00C66669" w:rsidRDefault="00454D90" w:rsidP="00357FBE">
            <w:pPr>
              <w:pStyle w:val="Nzov"/>
              <w:jc w:val="both"/>
              <w:outlineLvl w:val="0"/>
              <w:rPr>
                <w:b w:val="0"/>
                <w:bCs w:val="0"/>
                <w:sz w:val="22"/>
                <w:szCs w:val="22"/>
              </w:rPr>
            </w:pPr>
          </w:p>
        </w:tc>
        <w:tc>
          <w:tcPr>
            <w:tcW w:w="3286" w:type="dxa"/>
          </w:tcPr>
          <w:p w:rsidR="00454D90" w:rsidRPr="00FF1563" w:rsidRDefault="00454D90" w:rsidP="00357FBE">
            <w:pPr>
              <w:widowControl w:val="0"/>
              <w:rPr>
                <w:sz w:val="22"/>
                <w:szCs w:val="22"/>
              </w:rPr>
            </w:pPr>
            <w:r w:rsidRPr="00FF1563">
              <w:rPr>
                <w:sz w:val="22"/>
                <w:szCs w:val="22"/>
              </w:rPr>
              <w:t>podľa potreby na základe zdravotného stavu</w:t>
            </w:r>
          </w:p>
        </w:tc>
      </w:tr>
      <w:tr w:rsidR="00454D90" w:rsidRPr="00FF1563" w:rsidTr="00357FBE">
        <w:tc>
          <w:tcPr>
            <w:tcW w:w="3286" w:type="dxa"/>
            <w:vMerge/>
          </w:tcPr>
          <w:p w:rsidR="00454D90" w:rsidRPr="00C66669" w:rsidRDefault="00454D90" w:rsidP="00357FBE">
            <w:pPr>
              <w:widowControl w:val="0"/>
              <w:jc w:val="center"/>
              <w:rPr>
                <w:b/>
                <w:bCs/>
                <w:caps/>
                <w:sz w:val="22"/>
                <w:szCs w:val="22"/>
              </w:rPr>
            </w:pPr>
          </w:p>
        </w:tc>
        <w:tc>
          <w:tcPr>
            <w:tcW w:w="3286" w:type="dxa"/>
          </w:tcPr>
          <w:p w:rsidR="00454D90" w:rsidRPr="00C66669" w:rsidRDefault="00454D90" w:rsidP="00482A07">
            <w:pPr>
              <w:tabs>
                <w:tab w:val="num" w:pos="2040"/>
              </w:tabs>
              <w:rPr>
                <w:sz w:val="22"/>
                <w:szCs w:val="22"/>
              </w:rPr>
            </w:pPr>
            <w:r w:rsidRPr="00C66669">
              <w:rPr>
                <w:sz w:val="22"/>
                <w:szCs w:val="22"/>
              </w:rPr>
              <w:t>A8.16 Celulózové krytie</w:t>
            </w:r>
          </w:p>
          <w:p w:rsidR="00454D90" w:rsidRPr="00C66669" w:rsidRDefault="00454D90" w:rsidP="00482A07">
            <w:pPr>
              <w:tabs>
                <w:tab w:val="num" w:pos="2040"/>
              </w:tabs>
              <w:rPr>
                <w:sz w:val="22"/>
                <w:szCs w:val="22"/>
              </w:rPr>
            </w:pPr>
          </w:p>
        </w:tc>
        <w:tc>
          <w:tcPr>
            <w:tcW w:w="3286" w:type="dxa"/>
          </w:tcPr>
          <w:p w:rsidR="00454D90" w:rsidRPr="00C66669" w:rsidRDefault="00454D90" w:rsidP="00482A07">
            <w:pPr>
              <w:pStyle w:val="Nzov"/>
              <w:jc w:val="both"/>
              <w:outlineLvl w:val="0"/>
              <w:rPr>
                <w:sz w:val="22"/>
                <w:szCs w:val="22"/>
              </w:rPr>
            </w:pPr>
            <w:r w:rsidRPr="00C66669">
              <w:rPr>
                <w:b w:val="0"/>
                <w:bCs w:val="0"/>
                <w:sz w:val="22"/>
                <w:szCs w:val="22"/>
              </w:rPr>
              <w:t>neinfikované rany</w:t>
            </w:r>
          </w:p>
        </w:tc>
        <w:tc>
          <w:tcPr>
            <w:tcW w:w="3286" w:type="dxa"/>
          </w:tcPr>
          <w:p w:rsidR="00454D90" w:rsidRPr="00FF1563" w:rsidRDefault="00454D90" w:rsidP="00482A07">
            <w:pPr>
              <w:widowControl w:val="0"/>
              <w:rPr>
                <w:sz w:val="22"/>
                <w:szCs w:val="22"/>
              </w:rPr>
            </w:pPr>
            <w:r w:rsidRPr="00FF1563">
              <w:rPr>
                <w:sz w:val="22"/>
                <w:szCs w:val="22"/>
              </w:rPr>
              <w:t>podľa potreby na základe zdravotného stavu</w:t>
            </w:r>
          </w:p>
        </w:tc>
      </w:tr>
      <w:tr w:rsidR="00454D90" w:rsidRPr="00FF1563" w:rsidTr="00357FBE">
        <w:tc>
          <w:tcPr>
            <w:tcW w:w="3286" w:type="dxa"/>
            <w:vMerge/>
          </w:tcPr>
          <w:p w:rsidR="00454D90" w:rsidRPr="00C66669" w:rsidRDefault="00454D90" w:rsidP="00357FBE">
            <w:pPr>
              <w:widowControl w:val="0"/>
              <w:jc w:val="center"/>
              <w:rPr>
                <w:b/>
                <w:bCs/>
                <w:caps/>
                <w:sz w:val="22"/>
                <w:szCs w:val="22"/>
              </w:rPr>
            </w:pPr>
          </w:p>
        </w:tc>
        <w:tc>
          <w:tcPr>
            <w:tcW w:w="3286" w:type="dxa"/>
          </w:tcPr>
          <w:p w:rsidR="00454D90" w:rsidRPr="00C66669" w:rsidRDefault="00454D90" w:rsidP="00482A07">
            <w:pPr>
              <w:tabs>
                <w:tab w:val="num" w:pos="2040"/>
              </w:tabs>
              <w:rPr>
                <w:sz w:val="22"/>
                <w:szCs w:val="22"/>
              </w:rPr>
            </w:pPr>
            <w:r w:rsidRPr="00C66669">
              <w:rPr>
                <w:sz w:val="22"/>
                <w:szCs w:val="22"/>
              </w:rPr>
              <w:t xml:space="preserve">A8.17 </w:t>
            </w:r>
            <w:proofErr w:type="spellStart"/>
            <w:r w:rsidRPr="00C66669">
              <w:rPr>
                <w:sz w:val="22"/>
                <w:szCs w:val="22"/>
              </w:rPr>
              <w:t>Biokeramické</w:t>
            </w:r>
            <w:proofErr w:type="spellEnd"/>
            <w:r w:rsidRPr="00C66669">
              <w:rPr>
                <w:sz w:val="22"/>
                <w:szCs w:val="22"/>
              </w:rPr>
              <w:t xml:space="preserve"> krytie</w:t>
            </w:r>
          </w:p>
          <w:p w:rsidR="00454D90" w:rsidRPr="00C66669" w:rsidRDefault="00454D90" w:rsidP="00482A07">
            <w:pPr>
              <w:tabs>
                <w:tab w:val="num" w:pos="2040"/>
              </w:tabs>
              <w:rPr>
                <w:sz w:val="22"/>
                <w:szCs w:val="22"/>
              </w:rPr>
            </w:pPr>
          </w:p>
        </w:tc>
        <w:tc>
          <w:tcPr>
            <w:tcW w:w="3286" w:type="dxa"/>
          </w:tcPr>
          <w:p w:rsidR="00454D90" w:rsidRPr="003B5C2C" w:rsidRDefault="00454D90" w:rsidP="00482A07">
            <w:pPr>
              <w:adjustRightInd w:val="0"/>
              <w:rPr>
                <w:rFonts w:eastAsia="TimesNewRoman-Identity-H"/>
                <w:sz w:val="22"/>
                <w:szCs w:val="22"/>
              </w:rPr>
            </w:pPr>
            <w:r w:rsidRPr="003B5C2C">
              <w:rPr>
                <w:rFonts w:eastAsia="TimesNewRoman-Identity-H"/>
                <w:sz w:val="22"/>
                <w:szCs w:val="22"/>
              </w:rPr>
              <w:t xml:space="preserve">Stredne a silno </w:t>
            </w:r>
            <w:proofErr w:type="spellStart"/>
            <w:r w:rsidRPr="003B5C2C">
              <w:rPr>
                <w:rFonts w:eastAsia="TimesNewRoman-Identity-H"/>
                <w:sz w:val="22"/>
                <w:szCs w:val="22"/>
              </w:rPr>
              <w:t>secernujúce</w:t>
            </w:r>
            <w:proofErr w:type="spellEnd"/>
            <w:r w:rsidRPr="003B5C2C">
              <w:rPr>
                <w:rFonts w:eastAsia="TimesNewRoman-Identity-H"/>
                <w:sz w:val="22"/>
                <w:szCs w:val="22"/>
              </w:rPr>
              <w:t xml:space="preserve"> rany,</w:t>
            </w:r>
          </w:p>
          <w:p w:rsidR="00454D90" w:rsidRPr="003B5C2C" w:rsidRDefault="00454D90" w:rsidP="00482A07">
            <w:pPr>
              <w:adjustRightInd w:val="0"/>
              <w:rPr>
                <w:rFonts w:eastAsia="TimesNewRoman-Identity-H"/>
                <w:sz w:val="22"/>
                <w:szCs w:val="22"/>
              </w:rPr>
            </w:pPr>
            <w:r w:rsidRPr="003B5C2C">
              <w:rPr>
                <w:rFonts w:eastAsia="TimesNewRoman-Identity-H"/>
                <w:sz w:val="22"/>
                <w:szCs w:val="22"/>
              </w:rPr>
              <w:t>ktoré pri klasickom krytí</w:t>
            </w:r>
          </w:p>
          <w:p w:rsidR="00454D90" w:rsidRPr="003B5C2C" w:rsidRDefault="00454D90" w:rsidP="00482A07">
            <w:pPr>
              <w:adjustRightInd w:val="0"/>
              <w:rPr>
                <w:rFonts w:eastAsia="TimesNewRoman-Identity-H"/>
                <w:sz w:val="22"/>
                <w:szCs w:val="22"/>
              </w:rPr>
            </w:pPr>
            <w:r w:rsidRPr="003B5C2C">
              <w:rPr>
                <w:rFonts w:eastAsia="TimesNewRoman-Identity-H"/>
                <w:sz w:val="22"/>
                <w:szCs w:val="22"/>
              </w:rPr>
              <w:t>vyžadujú výmenu viac ako 1x</w:t>
            </w:r>
          </w:p>
          <w:p w:rsidR="00454D90" w:rsidRPr="003B5C2C" w:rsidRDefault="00454D90" w:rsidP="00482A07">
            <w:pPr>
              <w:adjustRightInd w:val="0"/>
              <w:rPr>
                <w:rFonts w:eastAsia="TimesNewRoman-Identity-H"/>
                <w:sz w:val="22"/>
                <w:szCs w:val="22"/>
              </w:rPr>
            </w:pPr>
            <w:r w:rsidRPr="003B5C2C">
              <w:rPr>
                <w:rFonts w:eastAsia="TimesNewRoman-Identity-H"/>
                <w:sz w:val="22"/>
                <w:szCs w:val="22"/>
              </w:rPr>
              <w:t>denne, alebo nedostatočným</w:t>
            </w:r>
          </w:p>
          <w:p w:rsidR="00454D90" w:rsidRPr="003B5C2C" w:rsidRDefault="00454D90" w:rsidP="00482A07">
            <w:pPr>
              <w:adjustRightInd w:val="0"/>
              <w:rPr>
                <w:rFonts w:eastAsia="TimesNewRoman-Identity-H"/>
                <w:sz w:val="22"/>
                <w:szCs w:val="22"/>
              </w:rPr>
            </w:pPr>
            <w:r w:rsidRPr="003B5C2C">
              <w:rPr>
                <w:rFonts w:eastAsia="TimesNewRoman-Identity-H"/>
                <w:sz w:val="22"/>
                <w:szCs w:val="22"/>
              </w:rPr>
              <w:t>uzamykaním exsudátu macerujú</w:t>
            </w:r>
          </w:p>
          <w:p w:rsidR="00454D90" w:rsidRDefault="00454D90" w:rsidP="00482A07">
            <w:pPr>
              <w:adjustRightInd w:val="0"/>
              <w:rPr>
                <w:rFonts w:eastAsia="TimesNewRoman-Identity-H"/>
                <w:sz w:val="22"/>
                <w:szCs w:val="22"/>
              </w:rPr>
            </w:pPr>
            <w:r w:rsidRPr="003B5C2C">
              <w:rPr>
                <w:rFonts w:eastAsia="TimesNewRoman-Identity-H"/>
                <w:sz w:val="22"/>
                <w:szCs w:val="22"/>
              </w:rPr>
              <w:t>okolitú kožu</w:t>
            </w:r>
          </w:p>
          <w:p w:rsidR="00454D90" w:rsidRPr="003B5C2C" w:rsidRDefault="00454D90" w:rsidP="00482A07">
            <w:pPr>
              <w:adjustRightInd w:val="0"/>
              <w:rPr>
                <w:rFonts w:eastAsia="TimesNewRoman-Identity-H"/>
                <w:sz w:val="22"/>
                <w:szCs w:val="22"/>
              </w:rPr>
            </w:pPr>
          </w:p>
          <w:p w:rsidR="00454D90" w:rsidRPr="003B5C2C" w:rsidRDefault="00454D90" w:rsidP="00482A07">
            <w:pPr>
              <w:adjustRightInd w:val="0"/>
              <w:rPr>
                <w:rFonts w:eastAsia="TimesNewRoman-Identity-H"/>
                <w:sz w:val="22"/>
                <w:szCs w:val="22"/>
              </w:rPr>
            </w:pPr>
            <w:r w:rsidRPr="003B5C2C">
              <w:rPr>
                <w:rFonts w:eastAsia="TimesNewRoman-Identity-H"/>
                <w:sz w:val="22"/>
                <w:szCs w:val="22"/>
              </w:rPr>
              <w:t xml:space="preserve">Pooperačné rany s </w:t>
            </w:r>
            <w:proofErr w:type="spellStart"/>
            <w:r w:rsidRPr="003B5C2C">
              <w:rPr>
                <w:rFonts w:eastAsia="TimesNewRoman-Identity-H"/>
                <w:sz w:val="22"/>
                <w:szCs w:val="22"/>
              </w:rPr>
              <w:t>dehiscenciou</w:t>
            </w:r>
            <w:proofErr w:type="spellEnd"/>
            <w:r w:rsidRPr="003B5C2C">
              <w:rPr>
                <w:rFonts w:eastAsia="TimesNewRoman-Identity-H"/>
                <w:sz w:val="22"/>
                <w:szCs w:val="22"/>
              </w:rPr>
              <w:t>,</w:t>
            </w:r>
          </w:p>
          <w:p w:rsidR="00454D90" w:rsidRPr="003B5C2C" w:rsidRDefault="00454D90" w:rsidP="00482A07">
            <w:pPr>
              <w:adjustRightInd w:val="0"/>
              <w:rPr>
                <w:rFonts w:eastAsia="TimesNewRoman-Identity-H"/>
                <w:sz w:val="22"/>
                <w:szCs w:val="22"/>
              </w:rPr>
            </w:pPr>
            <w:r w:rsidRPr="003B5C2C">
              <w:rPr>
                <w:rFonts w:eastAsia="TimesNewRoman-Identity-H"/>
                <w:sz w:val="22"/>
                <w:szCs w:val="22"/>
              </w:rPr>
              <w:lastRenderedPageBreak/>
              <w:t xml:space="preserve">hojace sa per </w:t>
            </w:r>
            <w:proofErr w:type="spellStart"/>
            <w:r w:rsidRPr="003B5C2C">
              <w:rPr>
                <w:rFonts w:eastAsia="TimesNewRoman-Identity-H"/>
                <w:sz w:val="22"/>
                <w:szCs w:val="22"/>
              </w:rPr>
              <w:t>secundam</w:t>
            </w:r>
            <w:proofErr w:type="spellEnd"/>
            <w:r w:rsidRPr="003B5C2C">
              <w:rPr>
                <w:rFonts w:eastAsia="TimesNewRoman-Identity-H"/>
                <w:sz w:val="22"/>
                <w:szCs w:val="22"/>
              </w:rPr>
              <w:t>, silno</w:t>
            </w:r>
          </w:p>
          <w:p w:rsidR="00454D90" w:rsidRDefault="00454D90" w:rsidP="00482A07">
            <w:pPr>
              <w:adjustRightInd w:val="0"/>
              <w:rPr>
                <w:rFonts w:eastAsia="TimesNewRoman-Identity-H"/>
                <w:sz w:val="22"/>
                <w:szCs w:val="22"/>
              </w:rPr>
            </w:pPr>
            <w:proofErr w:type="spellStart"/>
            <w:r w:rsidRPr="003B5C2C">
              <w:rPr>
                <w:rFonts w:eastAsia="TimesNewRoman-Identity-H"/>
                <w:sz w:val="22"/>
                <w:szCs w:val="22"/>
              </w:rPr>
              <w:t>secernujúce</w:t>
            </w:r>
            <w:proofErr w:type="spellEnd"/>
          </w:p>
          <w:p w:rsidR="00454D90" w:rsidRPr="003B5C2C" w:rsidRDefault="00454D90" w:rsidP="00482A07">
            <w:pPr>
              <w:adjustRightInd w:val="0"/>
              <w:rPr>
                <w:rFonts w:eastAsia="TimesNewRoman-Identity-H"/>
                <w:sz w:val="22"/>
                <w:szCs w:val="22"/>
              </w:rPr>
            </w:pPr>
          </w:p>
          <w:p w:rsidR="00454D90" w:rsidRPr="003B5C2C" w:rsidRDefault="00454D90" w:rsidP="00482A07">
            <w:pPr>
              <w:adjustRightInd w:val="0"/>
              <w:rPr>
                <w:rFonts w:eastAsia="TimesNewRoman-Identity-H"/>
                <w:sz w:val="22"/>
                <w:szCs w:val="22"/>
              </w:rPr>
            </w:pPr>
            <w:r w:rsidRPr="003B5C2C">
              <w:rPr>
                <w:rFonts w:eastAsia="TimesNewRoman-Identity-H"/>
                <w:sz w:val="22"/>
                <w:szCs w:val="22"/>
              </w:rPr>
              <w:t xml:space="preserve">Chronické silno </w:t>
            </w:r>
            <w:proofErr w:type="spellStart"/>
            <w:r w:rsidRPr="003B5C2C">
              <w:rPr>
                <w:rFonts w:eastAsia="TimesNewRoman-Identity-H"/>
                <w:sz w:val="22"/>
                <w:szCs w:val="22"/>
              </w:rPr>
              <w:t>secernujúce</w:t>
            </w:r>
            <w:proofErr w:type="spellEnd"/>
          </w:p>
          <w:p w:rsidR="00454D90" w:rsidRPr="003B5C2C" w:rsidRDefault="00454D90" w:rsidP="00482A07">
            <w:pPr>
              <w:adjustRightInd w:val="0"/>
              <w:rPr>
                <w:rFonts w:eastAsia="TimesNewRoman-Identity-H"/>
                <w:sz w:val="22"/>
                <w:szCs w:val="22"/>
              </w:rPr>
            </w:pPr>
            <w:proofErr w:type="spellStart"/>
            <w:r w:rsidRPr="003B5C2C">
              <w:rPr>
                <w:rFonts w:eastAsia="TimesNewRoman-Identity-H"/>
                <w:sz w:val="22"/>
                <w:szCs w:val="22"/>
              </w:rPr>
              <w:t>ulcerácie</w:t>
            </w:r>
            <w:proofErr w:type="spellEnd"/>
            <w:r w:rsidRPr="003B5C2C">
              <w:rPr>
                <w:rFonts w:eastAsia="TimesNewRoman-Identity-H"/>
                <w:sz w:val="22"/>
                <w:szCs w:val="22"/>
              </w:rPr>
              <w:t xml:space="preserve"> v teréne </w:t>
            </w:r>
            <w:proofErr w:type="spellStart"/>
            <w:r w:rsidRPr="003B5C2C">
              <w:rPr>
                <w:rFonts w:eastAsia="TimesNewRoman-Identity-H"/>
                <w:sz w:val="22"/>
                <w:szCs w:val="22"/>
              </w:rPr>
              <w:t>venostázy</w:t>
            </w:r>
            <w:proofErr w:type="spellEnd"/>
            <w:r w:rsidRPr="003B5C2C">
              <w:rPr>
                <w:rFonts w:eastAsia="TimesNewRoman-Identity-H"/>
                <w:sz w:val="22"/>
                <w:szCs w:val="22"/>
              </w:rPr>
              <w:t xml:space="preserve"> až</w:t>
            </w:r>
          </w:p>
          <w:p w:rsidR="00454D90" w:rsidRDefault="00454D90" w:rsidP="00482A07">
            <w:pPr>
              <w:adjustRightInd w:val="0"/>
              <w:rPr>
                <w:rFonts w:eastAsia="TimesNewRoman-Identity-H"/>
                <w:sz w:val="22"/>
                <w:szCs w:val="22"/>
              </w:rPr>
            </w:pPr>
            <w:proofErr w:type="spellStart"/>
            <w:r w:rsidRPr="003B5C2C">
              <w:rPr>
                <w:rFonts w:eastAsia="TimesNewRoman-Identity-H"/>
                <w:sz w:val="22"/>
                <w:szCs w:val="22"/>
              </w:rPr>
              <w:t>lymfedému</w:t>
            </w:r>
            <w:proofErr w:type="spellEnd"/>
          </w:p>
          <w:p w:rsidR="00454D90" w:rsidRPr="003B5C2C" w:rsidRDefault="00454D90" w:rsidP="00482A07">
            <w:pPr>
              <w:adjustRightInd w:val="0"/>
              <w:rPr>
                <w:rFonts w:eastAsia="TimesNewRoman-Identity-H"/>
                <w:sz w:val="22"/>
                <w:szCs w:val="22"/>
              </w:rPr>
            </w:pPr>
          </w:p>
          <w:p w:rsidR="00454D90" w:rsidRPr="003B5C2C" w:rsidRDefault="00454D90" w:rsidP="00482A07">
            <w:pPr>
              <w:adjustRightInd w:val="0"/>
              <w:rPr>
                <w:rFonts w:eastAsia="TimesNewRoman-Identity-H"/>
                <w:sz w:val="22"/>
                <w:szCs w:val="22"/>
              </w:rPr>
            </w:pPr>
            <w:r w:rsidRPr="003B5C2C">
              <w:rPr>
                <w:rFonts w:eastAsia="TimesNewRoman-Identity-H"/>
                <w:sz w:val="22"/>
                <w:szCs w:val="22"/>
              </w:rPr>
              <w:t xml:space="preserve">Mierne až silno </w:t>
            </w:r>
            <w:proofErr w:type="spellStart"/>
            <w:r w:rsidRPr="003B5C2C">
              <w:rPr>
                <w:rFonts w:eastAsia="TimesNewRoman-Identity-H"/>
                <w:sz w:val="22"/>
                <w:szCs w:val="22"/>
              </w:rPr>
              <w:t>supurujúce</w:t>
            </w:r>
            <w:proofErr w:type="spellEnd"/>
            <w:r w:rsidRPr="003B5C2C">
              <w:rPr>
                <w:rFonts w:eastAsia="TimesNewRoman-Identity-H"/>
                <w:sz w:val="22"/>
                <w:szCs w:val="22"/>
              </w:rPr>
              <w:t xml:space="preserve"> rany</w:t>
            </w:r>
          </w:p>
          <w:p w:rsidR="00454D90" w:rsidRDefault="00454D90" w:rsidP="00482A07">
            <w:pPr>
              <w:adjustRightInd w:val="0"/>
              <w:rPr>
                <w:rFonts w:eastAsia="TimesNewRoman-Identity-H"/>
                <w:sz w:val="22"/>
                <w:szCs w:val="22"/>
              </w:rPr>
            </w:pPr>
            <w:r w:rsidRPr="003B5C2C">
              <w:rPr>
                <w:rFonts w:eastAsia="TimesNewRoman-Identity-H"/>
                <w:sz w:val="22"/>
                <w:szCs w:val="22"/>
              </w:rPr>
              <w:t xml:space="preserve">s vysokým stupňom </w:t>
            </w:r>
            <w:proofErr w:type="spellStart"/>
            <w:r w:rsidRPr="003B5C2C">
              <w:rPr>
                <w:rFonts w:eastAsia="TimesNewRoman-Identity-H"/>
                <w:sz w:val="22"/>
                <w:szCs w:val="22"/>
              </w:rPr>
              <w:t>secernácie</w:t>
            </w:r>
            <w:proofErr w:type="spellEnd"/>
          </w:p>
          <w:p w:rsidR="00454D90" w:rsidRPr="003B5C2C" w:rsidRDefault="00454D90" w:rsidP="00482A07">
            <w:pPr>
              <w:adjustRightInd w:val="0"/>
              <w:rPr>
                <w:rFonts w:eastAsia="TimesNewRoman-Identity-H"/>
                <w:sz w:val="22"/>
                <w:szCs w:val="22"/>
              </w:rPr>
            </w:pPr>
          </w:p>
          <w:p w:rsidR="00454D90" w:rsidRPr="003B5C2C" w:rsidRDefault="00454D90" w:rsidP="00482A07">
            <w:pPr>
              <w:adjustRightInd w:val="0"/>
              <w:rPr>
                <w:rFonts w:eastAsia="TimesNewRoman-Identity-H"/>
                <w:sz w:val="22"/>
                <w:szCs w:val="22"/>
              </w:rPr>
            </w:pPr>
            <w:proofErr w:type="spellStart"/>
            <w:r>
              <w:rPr>
                <w:rFonts w:eastAsia="TimesNewRoman-Identity-H"/>
                <w:sz w:val="22"/>
                <w:szCs w:val="22"/>
              </w:rPr>
              <w:t>Biokeramické</w:t>
            </w:r>
            <w:proofErr w:type="spellEnd"/>
            <w:r>
              <w:rPr>
                <w:rFonts w:eastAsia="TimesNewRoman-Identity-H"/>
                <w:sz w:val="22"/>
                <w:szCs w:val="22"/>
              </w:rPr>
              <w:t xml:space="preserve"> krytie</w:t>
            </w:r>
            <w:r w:rsidRPr="003B5C2C">
              <w:rPr>
                <w:rFonts w:eastAsia="TimesNewRoman-Identity-H"/>
                <w:sz w:val="22"/>
                <w:szCs w:val="22"/>
              </w:rPr>
              <w:t xml:space="preserve"> sa</w:t>
            </w:r>
          </w:p>
          <w:p w:rsidR="00454D90" w:rsidRPr="003B5C2C" w:rsidRDefault="00454D90" w:rsidP="00482A07">
            <w:pPr>
              <w:adjustRightInd w:val="0"/>
              <w:rPr>
                <w:rFonts w:eastAsia="TimesNewRoman-Identity-H"/>
                <w:sz w:val="22"/>
                <w:szCs w:val="22"/>
              </w:rPr>
            </w:pPr>
            <w:r w:rsidRPr="003B5C2C">
              <w:rPr>
                <w:rFonts w:eastAsia="TimesNewRoman-Identity-H"/>
                <w:sz w:val="22"/>
                <w:szCs w:val="22"/>
              </w:rPr>
              <w:t>nesmie použiť na:</w:t>
            </w:r>
          </w:p>
          <w:p w:rsidR="00454D90" w:rsidRPr="003B5C2C" w:rsidRDefault="00454D90" w:rsidP="00482A07">
            <w:pPr>
              <w:adjustRightInd w:val="0"/>
              <w:rPr>
                <w:rFonts w:eastAsia="TimesNewRoman-Identity-H"/>
                <w:sz w:val="22"/>
                <w:szCs w:val="22"/>
              </w:rPr>
            </w:pPr>
            <w:proofErr w:type="spellStart"/>
            <w:r w:rsidRPr="003B5C2C">
              <w:rPr>
                <w:rFonts w:eastAsia="TimesNewRoman-Identity-H"/>
                <w:sz w:val="22"/>
                <w:szCs w:val="22"/>
              </w:rPr>
              <w:t>nesecernujúce</w:t>
            </w:r>
            <w:proofErr w:type="spellEnd"/>
            <w:r w:rsidRPr="003B5C2C">
              <w:rPr>
                <w:rFonts w:eastAsia="TimesNewRoman-Identity-H"/>
                <w:sz w:val="22"/>
                <w:szCs w:val="22"/>
              </w:rPr>
              <w:t xml:space="preserve"> a málo </w:t>
            </w:r>
            <w:proofErr w:type="spellStart"/>
            <w:r w:rsidRPr="003B5C2C">
              <w:rPr>
                <w:rFonts w:eastAsia="TimesNewRoman-Identity-H"/>
                <w:sz w:val="22"/>
                <w:szCs w:val="22"/>
              </w:rPr>
              <w:t>secernujúce</w:t>
            </w:r>
            <w:proofErr w:type="spellEnd"/>
            <w:r w:rsidRPr="003B5C2C">
              <w:rPr>
                <w:rFonts w:eastAsia="TimesNewRoman-Identity-H"/>
                <w:sz w:val="22"/>
                <w:szCs w:val="22"/>
              </w:rPr>
              <w:t xml:space="preserve"> rany a</w:t>
            </w:r>
            <w:r>
              <w:rPr>
                <w:rFonts w:eastAsia="TimesNewRoman-Identity-H"/>
                <w:sz w:val="22"/>
                <w:szCs w:val="22"/>
              </w:rPr>
              <w:t> </w:t>
            </w:r>
            <w:r w:rsidRPr="003B5C2C">
              <w:rPr>
                <w:rFonts w:eastAsia="TimesNewRoman-Identity-H"/>
                <w:sz w:val="22"/>
                <w:szCs w:val="22"/>
              </w:rPr>
              <w:t>ako</w:t>
            </w:r>
            <w:r>
              <w:rPr>
                <w:rFonts w:eastAsia="TimesNewRoman-Identity-H"/>
                <w:sz w:val="22"/>
                <w:szCs w:val="22"/>
              </w:rPr>
              <w:t xml:space="preserve"> </w:t>
            </w:r>
            <w:r w:rsidRPr="003B5C2C">
              <w:rPr>
                <w:rFonts w:eastAsia="TimesNewRoman-Identity-H"/>
                <w:sz w:val="22"/>
                <w:szCs w:val="22"/>
              </w:rPr>
              <w:t>sekundárne krytie pri</w:t>
            </w:r>
          </w:p>
          <w:p w:rsidR="00454D90" w:rsidRPr="00EF505A" w:rsidRDefault="00454D90" w:rsidP="00482A07">
            <w:pPr>
              <w:adjustRightInd w:val="0"/>
              <w:rPr>
                <w:rFonts w:eastAsia="TimesNewRoman-Identity-H"/>
                <w:sz w:val="22"/>
                <w:szCs w:val="22"/>
              </w:rPr>
            </w:pPr>
            <w:r w:rsidRPr="003B5C2C">
              <w:rPr>
                <w:rFonts w:eastAsia="TimesNewRoman-Identity-H"/>
                <w:sz w:val="22"/>
                <w:szCs w:val="22"/>
              </w:rPr>
              <w:t xml:space="preserve">prekrytí iného </w:t>
            </w:r>
            <w:proofErr w:type="spellStart"/>
            <w:r w:rsidRPr="003B5C2C">
              <w:rPr>
                <w:rFonts w:eastAsia="TimesNewRoman-Identity-H"/>
                <w:sz w:val="22"/>
                <w:szCs w:val="22"/>
              </w:rPr>
              <w:t>savého</w:t>
            </w:r>
            <w:proofErr w:type="spellEnd"/>
            <w:r>
              <w:rPr>
                <w:rFonts w:eastAsia="TimesNewRoman-Identity-H"/>
                <w:sz w:val="22"/>
                <w:szCs w:val="22"/>
              </w:rPr>
              <w:t xml:space="preserve"> </w:t>
            </w:r>
            <w:r w:rsidRPr="003B5C2C">
              <w:rPr>
                <w:rFonts w:eastAsia="TimesNewRoman-Identity-H"/>
                <w:sz w:val="22"/>
                <w:szCs w:val="22"/>
              </w:rPr>
              <w:t>primárneho krytia</w:t>
            </w:r>
          </w:p>
        </w:tc>
        <w:tc>
          <w:tcPr>
            <w:tcW w:w="3286" w:type="dxa"/>
          </w:tcPr>
          <w:p w:rsidR="00454D90" w:rsidRPr="00FF1563" w:rsidRDefault="00454D90" w:rsidP="00AA04D8">
            <w:pPr>
              <w:rPr>
                <w:b/>
                <w:sz w:val="22"/>
                <w:szCs w:val="22"/>
              </w:rPr>
            </w:pPr>
            <w:r w:rsidRPr="00FF1563">
              <w:rPr>
                <w:sz w:val="22"/>
                <w:szCs w:val="22"/>
              </w:rPr>
              <w:lastRenderedPageBreak/>
              <w:t xml:space="preserve">Potrebné množstvo zdravotníckych pomôcok na vlhké hojenie rán musí lekár zdôvodniť v zdravotnej dokumentácii pri každom predpise (veľkosť rany, veľkosť a množstvo materiálu, potrebného na jeden preväz, nevyhnutnú frekvenciu preväzov </w:t>
            </w:r>
            <w:r w:rsidRPr="00FF1563">
              <w:rPr>
                <w:sz w:val="22"/>
                <w:szCs w:val="22"/>
              </w:rPr>
              <w:lastRenderedPageBreak/>
              <w:t>počas určeného obdobia do ďalšieho predpisu – spravidla mesiac).</w:t>
            </w:r>
          </w:p>
          <w:p w:rsidR="00454D90" w:rsidRPr="00FF1563" w:rsidRDefault="00454D90" w:rsidP="00AA04D8">
            <w:pPr>
              <w:adjustRightInd w:val="0"/>
              <w:rPr>
                <w:sz w:val="22"/>
                <w:szCs w:val="22"/>
              </w:rPr>
            </w:pPr>
          </w:p>
        </w:tc>
      </w:tr>
      <w:tr w:rsidR="00454D90" w:rsidRPr="00FF1563" w:rsidTr="00357FBE">
        <w:tc>
          <w:tcPr>
            <w:tcW w:w="3286" w:type="dxa"/>
            <w:vMerge/>
          </w:tcPr>
          <w:p w:rsidR="00454D90" w:rsidRPr="00C66669" w:rsidRDefault="00454D90" w:rsidP="00357FBE">
            <w:pPr>
              <w:widowControl w:val="0"/>
              <w:jc w:val="center"/>
              <w:rPr>
                <w:b/>
                <w:bCs/>
                <w:caps/>
                <w:sz w:val="22"/>
                <w:szCs w:val="22"/>
              </w:rPr>
            </w:pPr>
          </w:p>
        </w:tc>
        <w:tc>
          <w:tcPr>
            <w:tcW w:w="3286" w:type="dxa"/>
          </w:tcPr>
          <w:p w:rsidR="00454D90" w:rsidRPr="00C66669" w:rsidRDefault="00454D90" w:rsidP="00482A07">
            <w:pPr>
              <w:tabs>
                <w:tab w:val="num" w:pos="2040"/>
              </w:tabs>
              <w:rPr>
                <w:sz w:val="22"/>
                <w:szCs w:val="22"/>
              </w:rPr>
            </w:pPr>
            <w:r>
              <w:rPr>
                <w:sz w:val="22"/>
                <w:szCs w:val="22"/>
              </w:rPr>
              <w:t xml:space="preserve">A8.18.1 </w:t>
            </w:r>
            <w:proofErr w:type="spellStart"/>
            <w:r>
              <w:rPr>
                <w:sz w:val="22"/>
                <w:szCs w:val="22"/>
              </w:rPr>
              <w:t>Melové</w:t>
            </w:r>
            <w:proofErr w:type="spellEnd"/>
            <w:r w:rsidRPr="00C66669">
              <w:rPr>
                <w:sz w:val="22"/>
                <w:szCs w:val="22"/>
              </w:rPr>
              <w:t xml:space="preserve"> krytie</w:t>
            </w:r>
            <w:r>
              <w:rPr>
                <w:sz w:val="22"/>
                <w:szCs w:val="22"/>
              </w:rPr>
              <w:t xml:space="preserve"> na báze </w:t>
            </w:r>
            <w:proofErr w:type="spellStart"/>
            <w:r>
              <w:rPr>
                <w:sz w:val="22"/>
                <w:szCs w:val="22"/>
              </w:rPr>
              <w:t>manuka</w:t>
            </w:r>
            <w:proofErr w:type="spellEnd"/>
            <w:r>
              <w:rPr>
                <w:sz w:val="22"/>
                <w:szCs w:val="22"/>
              </w:rPr>
              <w:t xml:space="preserve"> medu</w:t>
            </w:r>
            <w:r w:rsidRPr="00C66669">
              <w:rPr>
                <w:sz w:val="22"/>
                <w:szCs w:val="22"/>
              </w:rPr>
              <w:t>, náplasť</w:t>
            </w:r>
          </w:p>
        </w:tc>
        <w:tc>
          <w:tcPr>
            <w:tcW w:w="3286" w:type="dxa"/>
          </w:tcPr>
          <w:p w:rsidR="00454D90" w:rsidRPr="00EF505A" w:rsidRDefault="00454D90" w:rsidP="00482A07">
            <w:pPr>
              <w:adjustRightInd w:val="0"/>
              <w:rPr>
                <w:rFonts w:eastAsia="TimesNewRoman-Identity-H"/>
                <w:sz w:val="22"/>
                <w:szCs w:val="22"/>
              </w:rPr>
            </w:pPr>
            <w:r w:rsidRPr="00EF505A">
              <w:rPr>
                <w:sz w:val="22"/>
                <w:szCs w:val="22"/>
              </w:rPr>
              <w:t>Povrch</w:t>
            </w:r>
            <w:r w:rsidRPr="00EF505A">
              <w:rPr>
                <w:rFonts w:eastAsia="TimesNewRoman-Identity-H"/>
                <w:sz w:val="22"/>
                <w:szCs w:val="22"/>
              </w:rPr>
              <w:t>ové granulujúce málo</w:t>
            </w:r>
          </w:p>
          <w:p w:rsidR="00454D90" w:rsidRPr="00EF505A" w:rsidRDefault="00454D90" w:rsidP="00482A07">
            <w:pPr>
              <w:adjustRightInd w:val="0"/>
              <w:rPr>
                <w:rFonts w:eastAsia="TimesNewRoman-Identity-H"/>
                <w:sz w:val="22"/>
                <w:szCs w:val="22"/>
              </w:rPr>
            </w:pPr>
            <w:r w:rsidRPr="00EF505A">
              <w:rPr>
                <w:sz w:val="22"/>
                <w:szCs w:val="22"/>
              </w:rPr>
              <w:t xml:space="preserve">a </w:t>
            </w:r>
            <w:r w:rsidRPr="00EF505A">
              <w:rPr>
                <w:rFonts w:eastAsia="TimesNewRoman-Identity-H"/>
                <w:sz w:val="22"/>
                <w:szCs w:val="22"/>
              </w:rPr>
              <w:t xml:space="preserve">stredne </w:t>
            </w:r>
            <w:proofErr w:type="spellStart"/>
            <w:r w:rsidRPr="00EF505A">
              <w:rPr>
                <w:rFonts w:eastAsia="TimesNewRoman-Identity-H"/>
                <w:sz w:val="22"/>
                <w:szCs w:val="22"/>
              </w:rPr>
              <w:t>secernujúce</w:t>
            </w:r>
            <w:proofErr w:type="spellEnd"/>
            <w:r w:rsidRPr="00EF505A">
              <w:rPr>
                <w:rFonts w:eastAsia="TimesNewRoman-Identity-H"/>
                <w:sz w:val="22"/>
                <w:szCs w:val="22"/>
              </w:rPr>
              <w:t xml:space="preserve"> rany</w:t>
            </w:r>
          </w:p>
          <w:p w:rsidR="00454D90" w:rsidRDefault="00454D90" w:rsidP="00482A07">
            <w:pPr>
              <w:adjustRightInd w:val="0"/>
              <w:rPr>
                <w:rFonts w:eastAsia="TimesNewRoman-Identity-H"/>
                <w:sz w:val="22"/>
                <w:szCs w:val="22"/>
              </w:rPr>
            </w:pPr>
            <w:r w:rsidRPr="00EF505A">
              <w:rPr>
                <w:rFonts w:eastAsia="TimesNewRoman-Identity-H"/>
                <w:sz w:val="22"/>
                <w:szCs w:val="22"/>
              </w:rPr>
              <w:t>potenciálne kolonizované</w:t>
            </w:r>
          </w:p>
          <w:p w:rsidR="00454D90" w:rsidRPr="00EF505A" w:rsidRDefault="00454D90" w:rsidP="00482A07">
            <w:pPr>
              <w:adjustRightInd w:val="0"/>
              <w:rPr>
                <w:rFonts w:eastAsia="TimesNewRoman-Identity-H"/>
                <w:sz w:val="22"/>
                <w:szCs w:val="22"/>
              </w:rPr>
            </w:pPr>
          </w:p>
          <w:p w:rsidR="00454D90" w:rsidRPr="00EF505A" w:rsidRDefault="00454D90" w:rsidP="00482A07">
            <w:pPr>
              <w:adjustRightInd w:val="0"/>
              <w:rPr>
                <w:rFonts w:eastAsia="TimesNewRoman-Identity-H"/>
                <w:sz w:val="22"/>
                <w:szCs w:val="22"/>
              </w:rPr>
            </w:pPr>
            <w:r w:rsidRPr="00EF505A">
              <w:rPr>
                <w:rFonts w:eastAsia="TimesNewRoman-Identity-H"/>
                <w:sz w:val="22"/>
                <w:szCs w:val="22"/>
              </w:rPr>
              <w:t>Potenciálne kolonizované a čisté</w:t>
            </w:r>
          </w:p>
          <w:p w:rsidR="00454D90" w:rsidRDefault="00454D90" w:rsidP="00482A07">
            <w:pPr>
              <w:adjustRightInd w:val="0"/>
              <w:rPr>
                <w:rFonts w:eastAsia="TimesNewRoman-Identity-H"/>
                <w:sz w:val="22"/>
                <w:szCs w:val="22"/>
              </w:rPr>
            </w:pPr>
            <w:proofErr w:type="spellStart"/>
            <w:r w:rsidRPr="00EF505A">
              <w:rPr>
                <w:rFonts w:eastAsia="TimesNewRoman-Identity-H"/>
                <w:sz w:val="22"/>
                <w:szCs w:val="22"/>
              </w:rPr>
              <w:t>epitelizujúce</w:t>
            </w:r>
            <w:proofErr w:type="spellEnd"/>
            <w:r w:rsidRPr="00EF505A">
              <w:rPr>
                <w:rFonts w:eastAsia="TimesNewRoman-Identity-H"/>
                <w:sz w:val="22"/>
                <w:szCs w:val="22"/>
              </w:rPr>
              <w:t xml:space="preserve"> rany</w:t>
            </w:r>
          </w:p>
          <w:p w:rsidR="00454D90" w:rsidRPr="00EF505A" w:rsidRDefault="00454D90" w:rsidP="00482A07">
            <w:pPr>
              <w:adjustRightInd w:val="0"/>
              <w:rPr>
                <w:rFonts w:eastAsia="TimesNewRoman-Identity-H"/>
                <w:sz w:val="22"/>
                <w:szCs w:val="22"/>
              </w:rPr>
            </w:pPr>
          </w:p>
          <w:p w:rsidR="00454D90" w:rsidRPr="00EF505A" w:rsidRDefault="00454D90" w:rsidP="00482A07">
            <w:pPr>
              <w:adjustRightInd w:val="0"/>
              <w:rPr>
                <w:rFonts w:eastAsia="TimesNewRoman-Identity-H"/>
                <w:sz w:val="22"/>
                <w:szCs w:val="22"/>
              </w:rPr>
            </w:pPr>
            <w:r w:rsidRPr="00EF505A">
              <w:rPr>
                <w:rFonts w:eastAsia="TimesNewRoman-Identity-H"/>
                <w:sz w:val="22"/>
                <w:szCs w:val="22"/>
              </w:rPr>
              <w:t>Povrchové mierne a stredne</w:t>
            </w:r>
          </w:p>
          <w:p w:rsidR="00454D90" w:rsidRDefault="00454D90" w:rsidP="00482A07">
            <w:pPr>
              <w:adjustRightInd w:val="0"/>
              <w:rPr>
                <w:rFonts w:eastAsia="TimesNewRoman-Identity-H"/>
                <w:sz w:val="22"/>
                <w:szCs w:val="22"/>
              </w:rPr>
            </w:pPr>
            <w:r w:rsidRPr="00EF505A">
              <w:rPr>
                <w:rFonts w:eastAsia="TimesNewRoman-Identity-H"/>
                <w:sz w:val="22"/>
                <w:szCs w:val="22"/>
              </w:rPr>
              <w:t>povlečené rany</w:t>
            </w:r>
          </w:p>
          <w:p w:rsidR="00454D90" w:rsidRPr="00EF505A" w:rsidRDefault="00454D90" w:rsidP="00482A07">
            <w:pPr>
              <w:adjustRightInd w:val="0"/>
              <w:rPr>
                <w:rFonts w:eastAsia="TimesNewRoman-Identity-H"/>
                <w:sz w:val="22"/>
                <w:szCs w:val="22"/>
              </w:rPr>
            </w:pPr>
          </w:p>
          <w:p w:rsidR="00454D90" w:rsidRPr="00EF505A" w:rsidRDefault="00454D90" w:rsidP="00482A07">
            <w:pPr>
              <w:adjustRightInd w:val="0"/>
              <w:rPr>
                <w:rFonts w:eastAsia="TimesNewRoman-Identity-H"/>
                <w:sz w:val="22"/>
                <w:szCs w:val="22"/>
              </w:rPr>
            </w:pPr>
            <w:proofErr w:type="spellStart"/>
            <w:r w:rsidRPr="00EF505A">
              <w:rPr>
                <w:rFonts w:eastAsia="TimesNewRoman-Identity-H"/>
                <w:sz w:val="22"/>
                <w:szCs w:val="22"/>
              </w:rPr>
              <w:t>Melové</w:t>
            </w:r>
            <w:proofErr w:type="spellEnd"/>
            <w:r w:rsidRPr="00EF505A">
              <w:rPr>
                <w:rFonts w:eastAsia="TimesNewRoman-Identity-H"/>
                <w:sz w:val="22"/>
                <w:szCs w:val="22"/>
              </w:rPr>
              <w:t xml:space="preserve"> krytie na báze </w:t>
            </w:r>
            <w:proofErr w:type="spellStart"/>
            <w:r w:rsidRPr="00EF505A">
              <w:rPr>
                <w:rFonts w:eastAsia="TimesNewRoman-Identity-H"/>
                <w:sz w:val="22"/>
                <w:szCs w:val="22"/>
              </w:rPr>
              <w:t>manuka</w:t>
            </w:r>
            <w:proofErr w:type="spellEnd"/>
          </w:p>
          <w:p w:rsidR="00454D90" w:rsidRPr="00EF505A" w:rsidRDefault="00454D90" w:rsidP="00482A07">
            <w:pPr>
              <w:adjustRightInd w:val="0"/>
              <w:rPr>
                <w:rFonts w:eastAsia="TimesNewRoman-Identity-H"/>
                <w:sz w:val="22"/>
                <w:szCs w:val="22"/>
              </w:rPr>
            </w:pPr>
            <w:r w:rsidRPr="00EF505A">
              <w:rPr>
                <w:rFonts w:eastAsia="TimesNewRoman-Identity-H"/>
                <w:sz w:val="22"/>
                <w:szCs w:val="22"/>
              </w:rPr>
              <w:t>medu, náplasť sa nesmie použiť</w:t>
            </w:r>
          </w:p>
          <w:p w:rsidR="00454D90" w:rsidRPr="00EF505A" w:rsidRDefault="00454D90" w:rsidP="00482A07">
            <w:pPr>
              <w:adjustRightInd w:val="0"/>
              <w:rPr>
                <w:sz w:val="22"/>
                <w:szCs w:val="22"/>
              </w:rPr>
            </w:pPr>
            <w:r w:rsidRPr="00EF505A">
              <w:rPr>
                <w:sz w:val="22"/>
                <w:szCs w:val="22"/>
              </w:rPr>
              <w:t>na:</w:t>
            </w:r>
          </w:p>
          <w:p w:rsidR="00454D90" w:rsidRPr="00EF505A" w:rsidRDefault="00454D90" w:rsidP="00482A07">
            <w:pPr>
              <w:adjustRightInd w:val="0"/>
              <w:rPr>
                <w:sz w:val="22"/>
                <w:szCs w:val="22"/>
              </w:rPr>
            </w:pPr>
            <w:r w:rsidRPr="00EF505A">
              <w:rPr>
                <w:sz w:val="22"/>
                <w:szCs w:val="22"/>
              </w:rPr>
              <w:t xml:space="preserve">- </w:t>
            </w:r>
            <w:r w:rsidRPr="00EF505A">
              <w:rPr>
                <w:rFonts w:eastAsia="TimesNewRoman-Identity-H"/>
                <w:sz w:val="22"/>
                <w:szCs w:val="22"/>
              </w:rPr>
              <w:t xml:space="preserve">silno hnisajúce </w:t>
            </w:r>
            <w:r w:rsidRPr="00EF505A">
              <w:rPr>
                <w:sz w:val="22"/>
                <w:szCs w:val="22"/>
              </w:rPr>
              <w:t>rany,</w:t>
            </w:r>
          </w:p>
          <w:p w:rsidR="00454D90" w:rsidRPr="00EF505A" w:rsidRDefault="00454D90" w:rsidP="00482A07">
            <w:pPr>
              <w:adjustRightInd w:val="0"/>
              <w:rPr>
                <w:rFonts w:eastAsia="TimesNewRoman-Identity-H"/>
                <w:sz w:val="22"/>
                <w:szCs w:val="22"/>
              </w:rPr>
            </w:pPr>
            <w:r w:rsidRPr="00EF505A">
              <w:rPr>
                <w:sz w:val="22"/>
                <w:szCs w:val="22"/>
              </w:rPr>
              <w:t xml:space="preserve">- </w:t>
            </w:r>
            <w:r w:rsidRPr="00EF505A">
              <w:rPr>
                <w:rFonts w:eastAsia="TimesNewRoman-Identity-H"/>
                <w:sz w:val="22"/>
                <w:szCs w:val="22"/>
              </w:rPr>
              <w:t>suché neodstránené</w:t>
            </w:r>
          </w:p>
          <w:p w:rsidR="00454D90" w:rsidRPr="00EF505A" w:rsidRDefault="00454D90" w:rsidP="00482A07">
            <w:pPr>
              <w:adjustRightInd w:val="0"/>
              <w:rPr>
                <w:sz w:val="22"/>
                <w:szCs w:val="22"/>
              </w:rPr>
            </w:pPr>
            <w:proofErr w:type="spellStart"/>
            <w:r w:rsidRPr="00EF505A">
              <w:rPr>
                <w:rFonts w:eastAsia="TimesNewRoman-Identity-H"/>
                <w:sz w:val="22"/>
                <w:szCs w:val="22"/>
              </w:rPr>
              <w:t>nekró</w:t>
            </w:r>
            <w:r w:rsidRPr="00EF505A">
              <w:rPr>
                <w:sz w:val="22"/>
                <w:szCs w:val="22"/>
              </w:rPr>
              <w:t>zy</w:t>
            </w:r>
            <w:proofErr w:type="spellEnd"/>
          </w:p>
        </w:tc>
        <w:tc>
          <w:tcPr>
            <w:tcW w:w="3286" w:type="dxa"/>
          </w:tcPr>
          <w:p w:rsidR="00454D90" w:rsidRPr="00FF1563" w:rsidRDefault="00454D90" w:rsidP="00AA04D8">
            <w:pPr>
              <w:rPr>
                <w:b/>
                <w:sz w:val="22"/>
                <w:szCs w:val="22"/>
              </w:rPr>
            </w:pPr>
            <w:r w:rsidRPr="00FF1563">
              <w:rPr>
                <w:sz w:val="22"/>
                <w:szCs w:val="22"/>
              </w:rPr>
              <w:t>Potrebné množstvo zdravotníckych pomôcok na vlhké hojenie rán musí lekár zdôvodniť v zdravotnej dokumentácii pri každom predpise (veľkosť rany, veľkosť a množstvo materiálu, potrebného na jeden preväz, nevyhnutnú frekvenciu preväzov počas určeného obdobia do ďalšieho predpisu – spravidla mesiac).</w:t>
            </w:r>
          </w:p>
          <w:p w:rsidR="00454D90" w:rsidRPr="00FF1563" w:rsidRDefault="00454D90" w:rsidP="00482A07">
            <w:pPr>
              <w:adjustRightInd w:val="0"/>
              <w:rPr>
                <w:rFonts w:eastAsia="TimesNewRoman-Identity-H"/>
                <w:sz w:val="22"/>
                <w:szCs w:val="22"/>
              </w:rPr>
            </w:pPr>
          </w:p>
          <w:p w:rsidR="00454D90" w:rsidRPr="00FF1563" w:rsidRDefault="00454D90" w:rsidP="00482A07">
            <w:pPr>
              <w:widowControl w:val="0"/>
              <w:rPr>
                <w:sz w:val="22"/>
                <w:szCs w:val="22"/>
              </w:rPr>
            </w:pPr>
          </w:p>
        </w:tc>
      </w:tr>
      <w:tr w:rsidR="00454D90" w:rsidRPr="00FF1563" w:rsidTr="00357FBE">
        <w:tc>
          <w:tcPr>
            <w:tcW w:w="3286" w:type="dxa"/>
            <w:vMerge/>
          </w:tcPr>
          <w:p w:rsidR="00454D90" w:rsidRPr="00C66669" w:rsidRDefault="00454D90" w:rsidP="00357FBE">
            <w:pPr>
              <w:widowControl w:val="0"/>
              <w:jc w:val="center"/>
              <w:rPr>
                <w:b/>
                <w:bCs/>
                <w:caps/>
                <w:sz w:val="22"/>
                <w:szCs w:val="22"/>
              </w:rPr>
            </w:pPr>
          </w:p>
        </w:tc>
        <w:tc>
          <w:tcPr>
            <w:tcW w:w="3286" w:type="dxa"/>
          </w:tcPr>
          <w:p w:rsidR="00454D90" w:rsidRPr="00C66669" w:rsidRDefault="00454D90" w:rsidP="00482A07">
            <w:pPr>
              <w:tabs>
                <w:tab w:val="num" w:pos="2040"/>
              </w:tabs>
              <w:rPr>
                <w:sz w:val="22"/>
                <w:szCs w:val="22"/>
              </w:rPr>
            </w:pPr>
            <w:r>
              <w:rPr>
                <w:sz w:val="22"/>
                <w:szCs w:val="22"/>
              </w:rPr>
              <w:t xml:space="preserve">A8.18.2 </w:t>
            </w:r>
            <w:proofErr w:type="spellStart"/>
            <w:r>
              <w:rPr>
                <w:sz w:val="22"/>
                <w:szCs w:val="22"/>
              </w:rPr>
              <w:t>Melové</w:t>
            </w:r>
            <w:proofErr w:type="spellEnd"/>
            <w:r w:rsidRPr="00C66669">
              <w:rPr>
                <w:sz w:val="22"/>
                <w:szCs w:val="22"/>
              </w:rPr>
              <w:t xml:space="preserve"> krytie</w:t>
            </w:r>
            <w:r>
              <w:rPr>
                <w:sz w:val="22"/>
                <w:szCs w:val="22"/>
              </w:rPr>
              <w:t xml:space="preserve"> na báze </w:t>
            </w:r>
            <w:proofErr w:type="spellStart"/>
            <w:r>
              <w:rPr>
                <w:sz w:val="22"/>
                <w:szCs w:val="22"/>
              </w:rPr>
              <w:t>manuka</w:t>
            </w:r>
            <w:proofErr w:type="spellEnd"/>
            <w:r>
              <w:rPr>
                <w:sz w:val="22"/>
                <w:szCs w:val="22"/>
              </w:rPr>
              <w:t xml:space="preserve"> medu</w:t>
            </w:r>
            <w:r w:rsidRPr="00C66669">
              <w:rPr>
                <w:sz w:val="22"/>
                <w:szCs w:val="22"/>
              </w:rPr>
              <w:t>, tuba</w:t>
            </w:r>
          </w:p>
        </w:tc>
        <w:tc>
          <w:tcPr>
            <w:tcW w:w="3286" w:type="dxa"/>
          </w:tcPr>
          <w:p w:rsidR="00454D90" w:rsidRPr="00EF505A" w:rsidRDefault="00454D90" w:rsidP="00482A07">
            <w:pPr>
              <w:adjustRightInd w:val="0"/>
              <w:rPr>
                <w:rFonts w:eastAsia="TimesNewRoman-Identity-H"/>
                <w:sz w:val="22"/>
                <w:szCs w:val="22"/>
              </w:rPr>
            </w:pPr>
            <w:r w:rsidRPr="00EF505A">
              <w:rPr>
                <w:rFonts w:eastAsia="TimesNewRoman-Identity-H"/>
                <w:sz w:val="22"/>
                <w:szCs w:val="22"/>
              </w:rPr>
              <w:t>Výplňové médium do</w:t>
            </w:r>
          </w:p>
          <w:p w:rsidR="00454D90" w:rsidRPr="00EF505A" w:rsidRDefault="00454D90" w:rsidP="00482A07">
            <w:pPr>
              <w:adjustRightInd w:val="0"/>
              <w:rPr>
                <w:rFonts w:eastAsia="TimesNewRoman-Identity-H"/>
                <w:sz w:val="22"/>
                <w:szCs w:val="22"/>
              </w:rPr>
            </w:pPr>
            <w:r w:rsidRPr="00EF505A">
              <w:rPr>
                <w:rFonts w:eastAsia="TimesNewRoman-Identity-H"/>
                <w:sz w:val="22"/>
                <w:szCs w:val="22"/>
              </w:rPr>
              <w:t>povlečených málo a stredne</w:t>
            </w:r>
          </w:p>
          <w:p w:rsidR="00454D90" w:rsidRPr="00EF505A" w:rsidRDefault="00454D90" w:rsidP="00482A07">
            <w:pPr>
              <w:adjustRightInd w:val="0"/>
              <w:rPr>
                <w:rFonts w:eastAsia="TimesNewRoman-Identity-H"/>
                <w:sz w:val="22"/>
                <w:szCs w:val="22"/>
              </w:rPr>
            </w:pPr>
            <w:proofErr w:type="spellStart"/>
            <w:r w:rsidRPr="00EF505A">
              <w:rPr>
                <w:rFonts w:eastAsia="TimesNewRoman-Identity-H"/>
                <w:sz w:val="22"/>
                <w:szCs w:val="22"/>
              </w:rPr>
              <w:t>secernujúcich</w:t>
            </w:r>
            <w:proofErr w:type="spellEnd"/>
            <w:r w:rsidRPr="00EF505A">
              <w:rPr>
                <w:rFonts w:eastAsia="TimesNewRoman-Identity-H"/>
                <w:sz w:val="22"/>
                <w:szCs w:val="22"/>
              </w:rPr>
              <w:t xml:space="preserve"> hlbších rán</w:t>
            </w:r>
          </w:p>
          <w:p w:rsidR="00454D90" w:rsidRDefault="00454D90" w:rsidP="00482A07">
            <w:pPr>
              <w:adjustRightInd w:val="0"/>
              <w:rPr>
                <w:rFonts w:eastAsia="TimesNewRoman-Identity-H"/>
                <w:sz w:val="22"/>
                <w:szCs w:val="22"/>
              </w:rPr>
            </w:pPr>
            <w:r w:rsidRPr="00EF505A">
              <w:rPr>
                <w:rFonts w:eastAsia="TimesNewRoman-Identity-H"/>
                <w:sz w:val="22"/>
                <w:szCs w:val="22"/>
              </w:rPr>
              <w:t>s kolonizá</w:t>
            </w:r>
            <w:r>
              <w:rPr>
                <w:rFonts w:eastAsia="TimesNewRoman-Identity-H"/>
                <w:sz w:val="22"/>
                <w:szCs w:val="22"/>
              </w:rPr>
              <w:t>ciou</w:t>
            </w:r>
          </w:p>
          <w:p w:rsidR="00454D90" w:rsidRPr="00EF505A" w:rsidRDefault="00454D90" w:rsidP="00482A07">
            <w:pPr>
              <w:adjustRightInd w:val="0"/>
              <w:rPr>
                <w:rFonts w:eastAsia="TimesNewRoman-Identity-H"/>
                <w:sz w:val="22"/>
                <w:szCs w:val="22"/>
              </w:rPr>
            </w:pPr>
          </w:p>
          <w:p w:rsidR="00454D90" w:rsidRPr="00EF505A" w:rsidRDefault="00454D90" w:rsidP="00482A07">
            <w:pPr>
              <w:adjustRightInd w:val="0"/>
              <w:rPr>
                <w:rFonts w:eastAsia="TimesNewRoman-Identity-H"/>
                <w:sz w:val="22"/>
                <w:szCs w:val="22"/>
              </w:rPr>
            </w:pPr>
            <w:r>
              <w:rPr>
                <w:rFonts w:eastAsia="TimesNewRoman-Identity-H"/>
                <w:sz w:val="22"/>
                <w:szCs w:val="22"/>
              </w:rPr>
              <w:t>Výplňov</w:t>
            </w:r>
            <w:r w:rsidRPr="00EF505A">
              <w:rPr>
                <w:rFonts w:eastAsia="TimesNewRoman-Identity-H"/>
                <w:sz w:val="22"/>
                <w:szCs w:val="22"/>
              </w:rPr>
              <w:t>é médium do hlbších</w:t>
            </w:r>
          </w:p>
          <w:p w:rsidR="00454D90" w:rsidRPr="00EF505A" w:rsidRDefault="00454D90" w:rsidP="00482A07">
            <w:pPr>
              <w:adjustRightInd w:val="0"/>
              <w:rPr>
                <w:rFonts w:eastAsia="TimesNewRoman-Identity-H"/>
                <w:sz w:val="22"/>
                <w:szCs w:val="22"/>
              </w:rPr>
            </w:pPr>
            <w:r w:rsidRPr="00EF505A">
              <w:rPr>
                <w:rFonts w:eastAsia="TimesNewRoman-Identity-H"/>
                <w:sz w:val="22"/>
                <w:szCs w:val="22"/>
              </w:rPr>
              <w:t>granulujúcich potenciálne</w:t>
            </w:r>
          </w:p>
          <w:p w:rsidR="00454D90" w:rsidRDefault="00454D90" w:rsidP="00482A07">
            <w:pPr>
              <w:adjustRightInd w:val="0"/>
              <w:rPr>
                <w:rFonts w:eastAsia="TimesNewRoman-Identity-H"/>
                <w:sz w:val="22"/>
                <w:szCs w:val="22"/>
              </w:rPr>
            </w:pPr>
            <w:r w:rsidRPr="00EF505A">
              <w:rPr>
                <w:rFonts w:eastAsia="TimesNewRoman-Identity-H"/>
                <w:sz w:val="22"/>
                <w:szCs w:val="22"/>
              </w:rPr>
              <w:lastRenderedPageBreak/>
              <w:t>kolonizovaných rán</w:t>
            </w:r>
          </w:p>
          <w:p w:rsidR="00454D90" w:rsidRPr="00EF505A" w:rsidRDefault="00454D90" w:rsidP="00482A07">
            <w:pPr>
              <w:adjustRightInd w:val="0"/>
              <w:rPr>
                <w:rFonts w:eastAsia="TimesNewRoman-Identity-H"/>
                <w:sz w:val="22"/>
                <w:szCs w:val="22"/>
              </w:rPr>
            </w:pPr>
          </w:p>
          <w:p w:rsidR="00454D90" w:rsidRPr="00EF505A" w:rsidRDefault="00454D90" w:rsidP="00482A07">
            <w:pPr>
              <w:adjustRightInd w:val="0"/>
              <w:rPr>
                <w:rFonts w:eastAsia="TimesNewRoman-Identity-H"/>
                <w:sz w:val="22"/>
                <w:szCs w:val="22"/>
              </w:rPr>
            </w:pPr>
            <w:proofErr w:type="spellStart"/>
            <w:r w:rsidRPr="00EF505A">
              <w:rPr>
                <w:rFonts w:eastAsia="TimesNewRoman-Identity-H"/>
                <w:sz w:val="22"/>
                <w:szCs w:val="22"/>
              </w:rPr>
              <w:t>Melové</w:t>
            </w:r>
            <w:proofErr w:type="spellEnd"/>
            <w:r w:rsidRPr="00EF505A">
              <w:rPr>
                <w:rFonts w:eastAsia="TimesNewRoman-Identity-H"/>
                <w:sz w:val="22"/>
                <w:szCs w:val="22"/>
              </w:rPr>
              <w:t xml:space="preserve"> krytie na báze </w:t>
            </w:r>
            <w:proofErr w:type="spellStart"/>
            <w:r w:rsidRPr="00EF505A">
              <w:rPr>
                <w:rFonts w:eastAsia="TimesNewRoman-Identity-H"/>
                <w:sz w:val="22"/>
                <w:szCs w:val="22"/>
              </w:rPr>
              <w:t>manuka</w:t>
            </w:r>
            <w:proofErr w:type="spellEnd"/>
          </w:p>
          <w:p w:rsidR="00454D90" w:rsidRPr="00EF505A" w:rsidRDefault="00454D90" w:rsidP="00482A07">
            <w:pPr>
              <w:adjustRightInd w:val="0"/>
              <w:rPr>
                <w:rFonts w:eastAsia="TimesNewRoman-Identity-H"/>
                <w:sz w:val="22"/>
                <w:szCs w:val="22"/>
              </w:rPr>
            </w:pPr>
            <w:r w:rsidRPr="00EF505A">
              <w:rPr>
                <w:rFonts w:eastAsia="TimesNewRoman-Identity-H"/>
                <w:sz w:val="22"/>
                <w:szCs w:val="22"/>
              </w:rPr>
              <w:t>medu, tuba sa nesmie použiť</w:t>
            </w:r>
          </w:p>
          <w:p w:rsidR="00454D90" w:rsidRPr="00EF505A" w:rsidRDefault="00454D90" w:rsidP="00482A07">
            <w:pPr>
              <w:adjustRightInd w:val="0"/>
              <w:rPr>
                <w:rFonts w:eastAsia="TimesNewRoman-Identity-H"/>
                <w:sz w:val="22"/>
                <w:szCs w:val="22"/>
              </w:rPr>
            </w:pPr>
            <w:r w:rsidRPr="00EF505A">
              <w:rPr>
                <w:rFonts w:eastAsia="TimesNewRoman-Identity-H"/>
                <w:sz w:val="22"/>
                <w:szCs w:val="22"/>
              </w:rPr>
              <w:t>na:</w:t>
            </w:r>
          </w:p>
          <w:p w:rsidR="00454D90" w:rsidRPr="00EF505A" w:rsidRDefault="00454D90" w:rsidP="00482A07">
            <w:pPr>
              <w:adjustRightInd w:val="0"/>
              <w:rPr>
                <w:rFonts w:eastAsia="TimesNewRoman-Identity-H"/>
                <w:sz w:val="22"/>
                <w:szCs w:val="22"/>
              </w:rPr>
            </w:pPr>
            <w:r w:rsidRPr="00EF505A">
              <w:rPr>
                <w:rFonts w:eastAsia="TimesNewRoman-Identity-H"/>
                <w:sz w:val="22"/>
                <w:szCs w:val="22"/>
              </w:rPr>
              <w:t>- silno hnisajúce rany,</w:t>
            </w:r>
          </w:p>
          <w:p w:rsidR="00454D90" w:rsidRPr="00EF505A" w:rsidRDefault="00454D90" w:rsidP="00482A07">
            <w:pPr>
              <w:adjustRightInd w:val="0"/>
              <w:rPr>
                <w:rFonts w:eastAsia="TimesNewRoman-Identity-H"/>
                <w:sz w:val="22"/>
                <w:szCs w:val="22"/>
              </w:rPr>
            </w:pPr>
            <w:r w:rsidRPr="00EF505A">
              <w:rPr>
                <w:rFonts w:eastAsia="TimesNewRoman-Identity-H"/>
                <w:sz w:val="22"/>
                <w:szCs w:val="22"/>
              </w:rPr>
              <w:t>- suché neodstránené</w:t>
            </w:r>
          </w:p>
          <w:p w:rsidR="00454D90" w:rsidRPr="00140E63" w:rsidRDefault="00454D90" w:rsidP="00482A07">
            <w:pPr>
              <w:adjustRightInd w:val="0"/>
              <w:rPr>
                <w:rFonts w:eastAsia="TimesNewRoman-Identity-H"/>
                <w:sz w:val="22"/>
                <w:szCs w:val="22"/>
              </w:rPr>
            </w:pPr>
            <w:proofErr w:type="spellStart"/>
            <w:r w:rsidRPr="00EF505A">
              <w:rPr>
                <w:rFonts w:eastAsia="TimesNewRoman-Identity-H"/>
                <w:sz w:val="22"/>
                <w:szCs w:val="22"/>
              </w:rPr>
              <w:t>nekrózy</w:t>
            </w:r>
            <w:proofErr w:type="spellEnd"/>
          </w:p>
        </w:tc>
        <w:tc>
          <w:tcPr>
            <w:tcW w:w="3286" w:type="dxa"/>
          </w:tcPr>
          <w:p w:rsidR="00454D90" w:rsidRPr="00FF1563" w:rsidRDefault="00454D90" w:rsidP="00AA04D8">
            <w:pPr>
              <w:rPr>
                <w:b/>
                <w:sz w:val="22"/>
                <w:szCs w:val="22"/>
              </w:rPr>
            </w:pPr>
            <w:r w:rsidRPr="00FF1563">
              <w:rPr>
                <w:sz w:val="22"/>
                <w:szCs w:val="22"/>
              </w:rPr>
              <w:lastRenderedPageBreak/>
              <w:t xml:space="preserve">Potrebné množstvo zdravotníckych pomôcok na vlhké hojenie rán musí lekár zdôvodniť v zdravotnej dokumentácii pri každom predpise (veľkosť rany, veľkosť a množstvo materiálu, potrebného na jeden preväz, </w:t>
            </w:r>
            <w:r w:rsidRPr="00FF1563">
              <w:rPr>
                <w:sz w:val="22"/>
                <w:szCs w:val="22"/>
              </w:rPr>
              <w:lastRenderedPageBreak/>
              <w:t>nevyhnutnú frekvenciu preväzov počas určeného obdobia do ďalšieho predpisu – spravidla mesiac).</w:t>
            </w:r>
          </w:p>
          <w:p w:rsidR="00454D90" w:rsidRPr="00FF1563" w:rsidRDefault="00454D90" w:rsidP="00AA04D8">
            <w:pPr>
              <w:adjustRightInd w:val="0"/>
              <w:rPr>
                <w:sz w:val="22"/>
                <w:szCs w:val="22"/>
              </w:rPr>
            </w:pPr>
          </w:p>
        </w:tc>
      </w:tr>
      <w:tr w:rsidR="00454D90" w:rsidRPr="00FF1563" w:rsidTr="00357FBE">
        <w:tc>
          <w:tcPr>
            <w:tcW w:w="3286" w:type="dxa"/>
            <w:vMerge/>
          </w:tcPr>
          <w:p w:rsidR="00454D90" w:rsidRPr="00C66669" w:rsidRDefault="00454D90" w:rsidP="00357FBE">
            <w:pPr>
              <w:widowControl w:val="0"/>
              <w:jc w:val="center"/>
              <w:rPr>
                <w:b/>
                <w:bCs/>
                <w:caps/>
                <w:sz w:val="22"/>
                <w:szCs w:val="22"/>
              </w:rPr>
            </w:pPr>
          </w:p>
        </w:tc>
        <w:tc>
          <w:tcPr>
            <w:tcW w:w="3286" w:type="dxa"/>
          </w:tcPr>
          <w:p w:rsidR="00454D90" w:rsidRPr="00474557" w:rsidRDefault="00454D90" w:rsidP="00482A07">
            <w:pPr>
              <w:tabs>
                <w:tab w:val="num" w:pos="2040"/>
              </w:tabs>
              <w:rPr>
                <w:sz w:val="22"/>
                <w:szCs w:val="22"/>
              </w:rPr>
            </w:pPr>
            <w:r w:rsidRPr="00474557">
              <w:rPr>
                <w:sz w:val="22"/>
                <w:szCs w:val="22"/>
              </w:rPr>
              <w:t>A8.19 Systém na podtlakové hojenie rán</w:t>
            </w:r>
          </w:p>
        </w:tc>
        <w:tc>
          <w:tcPr>
            <w:tcW w:w="3286" w:type="dxa"/>
          </w:tcPr>
          <w:p w:rsidR="000753B6" w:rsidRPr="000753B6" w:rsidRDefault="000753B6" w:rsidP="000753B6">
            <w:pPr>
              <w:rPr>
                <w:color w:val="000000"/>
                <w:sz w:val="22"/>
                <w:szCs w:val="22"/>
              </w:rPr>
            </w:pPr>
            <w:r w:rsidRPr="000753B6">
              <w:rPr>
                <w:sz w:val="22"/>
                <w:szCs w:val="22"/>
              </w:rPr>
              <w:t xml:space="preserve">Pooperačné rany po cievnych rekonštrukciách </w:t>
            </w:r>
            <w:r w:rsidRPr="000753B6">
              <w:rPr>
                <w:color w:val="000000"/>
                <w:sz w:val="22"/>
                <w:szCs w:val="22"/>
              </w:rPr>
              <w:t xml:space="preserve">so vzniknutou </w:t>
            </w:r>
            <w:proofErr w:type="spellStart"/>
            <w:r w:rsidRPr="000753B6">
              <w:rPr>
                <w:color w:val="000000"/>
                <w:sz w:val="22"/>
                <w:szCs w:val="22"/>
              </w:rPr>
              <w:t>dehiscenciou</w:t>
            </w:r>
            <w:proofErr w:type="spellEnd"/>
            <w:r w:rsidRPr="000753B6">
              <w:rPr>
                <w:color w:val="000000"/>
                <w:sz w:val="22"/>
                <w:szCs w:val="22"/>
              </w:rPr>
              <w:t xml:space="preserve"> alebo </w:t>
            </w:r>
            <w:proofErr w:type="spellStart"/>
            <w:r w:rsidRPr="000753B6">
              <w:rPr>
                <w:color w:val="000000"/>
                <w:sz w:val="22"/>
                <w:szCs w:val="22"/>
              </w:rPr>
              <w:t>manifestnou</w:t>
            </w:r>
            <w:proofErr w:type="spellEnd"/>
            <w:r w:rsidRPr="000753B6">
              <w:rPr>
                <w:color w:val="000000"/>
                <w:sz w:val="22"/>
                <w:szCs w:val="22"/>
              </w:rPr>
              <w:t xml:space="preserve"> infekciou v teréne nízkej až strednej exsudácie.</w:t>
            </w:r>
          </w:p>
          <w:p w:rsidR="000753B6" w:rsidRPr="000753B6" w:rsidRDefault="000753B6" w:rsidP="000753B6">
            <w:pPr>
              <w:rPr>
                <w:color w:val="000000"/>
                <w:sz w:val="22"/>
                <w:szCs w:val="22"/>
              </w:rPr>
            </w:pPr>
          </w:p>
          <w:p w:rsidR="000753B6" w:rsidRPr="000753B6" w:rsidRDefault="000753B6" w:rsidP="000753B6">
            <w:pPr>
              <w:rPr>
                <w:color w:val="000000"/>
                <w:sz w:val="22"/>
                <w:szCs w:val="22"/>
              </w:rPr>
            </w:pPr>
            <w:r w:rsidRPr="000753B6">
              <w:rPr>
                <w:sz w:val="22"/>
                <w:szCs w:val="22"/>
              </w:rPr>
              <w:t xml:space="preserve">Liečba operačných rán, ktoré sa vo včasnom pooperačnom období hoja per </w:t>
            </w:r>
            <w:proofErr w:type="spellStart"/>
            <w:r w:rsidRPr="000753B6">
              <w:rPr>
                <w:sz w:val="22"/>
                <w:szCs w:val="22"/>
              </w:rPr>
              <w:t>secundam</w:t>
            </w:r>
            <w:proofErr w:type="spellEnd"/>
            <w:r w:rsidRPr="000753B6">
              <w:rPr>
                <w:sz w:val="22"/>
                <w:szCs w:val="22"/>
              </w:rPr>
              <w:t xml:space="preserve"> po </w:t>
            </w:r>
            <w:proofErr w:type="spellStart"/>
            <w:r w:rsidRPr="000753B6">
              <w:rPr>
                <w:sz w:val="22"/>
                <w:szCs w:val="22"/>
              </w:rPr>
              <w:t>revaskularizačných</w:t>
            </w:r>
            <w:proofErr w:type="spellEnd"/>
            <w:r w:rsidRPr="000753B6">
              <w:rPr>
                <w:sz w:val="22"/>
                <w:szCs w:val="22"/>
              </w:rPr>
              <w:t xml:space="preserve"> operáciách. </w:t>
            </w:r>
          </w:p>
          <w:p w:rsidR="000753B6" w:rsidRPr="000753B6" w:rsidRDefault="000753B6" w:rsidP="000753B6">
            <w:pPr>
              <w:rPr>
                <w:sz w:val="22"/>
                <w:szCs w:val="22"/>
              </w:rPr>
            </w:pPr>
          </w:p>
          <w:p w:rsidR="000753B6" w:rsidRPr="000753B6" w:rsidRDefault="000753B6" w:rsidP="000753B6">
            <w:pPr>
              <w:rPr>
                <w:color w:val="000000"/>
                <w:sz w:val="22"/>
                <w:szCs w:val="22"/>
              </w:rPr>
            </w:pPr>
            <w:r w:rsidRPr="000753B6">
              <w:rPr>
                <w:color w:val="000000"/>
                <w:sz w:val="22"/>
                <w:szCs w:val="22"/>
              </w:rPr>
              <w:t xml:space="preserve">Pooperačné rany po implantáciách TEP alebo </w:t>
            </w:r>
            <w:proofErr w:type="spellStart"/>
            <w:r w:rsidRPr="000753B6">
              <w:rPr>
                <w:color w:val="000000"/>
                <w:sz w:val="22"/>
                <w:szCs w:val="22"/>
              </w:rPr>
              <w:t>osteosyntézach</w:t>
            </w:r>
            <w:proofErr w:type="spellEnd"/>
            <w:r w:rsidRPr="000753B6">
              <w:rPr>
                <w:color w:val="000000"/>
                <w:sz w:val="22"/>
                <w:szCs w:val="22"/>
              </w:rPr>
              <w:t xml:space="preserve"> so vzniknutou </w:t>
            </w:r>
            <w:proofErr w:type="spellStart"/>
            <w:r w:rsidRPr="000753B6">
              <w:rPr>
                <w:color w:val="000000"/>
                <w:sz w:val="22"/>
                <w:szCs w:val="22"/>
              </w:rPr>
              <w:t>dehiscenciou</w:t>
            </w:r>
            <w:proofErr w:type="spellEnd"/>
            <w:r w:rsidRPr="000753B6">
              <w:rPr>
                <w:color w:val="000000"/>
                <w:sz w:val="22"/>
                <w:szCs w:val="22"/>
              </w:rPr>
              <w:t xml:space="preserve"> alebo </w:t>
            </w:r>
            <w:proofErr w:type="spellStart"/>
            <w:r w:rsidRPr="000753B6">
              <w:rPr>
                <w:color w:val="000000"/>
                <w:sz w:val="22"/>
                <w:szCs w:val="22"/>
              </w:rPr>
              <w:t>manifestnou</w:t>
            </w:r>
            <w:proofErr w:type="spellEnd"/>
            <w:r w:rsidRPr="000753B6">
              <w:rPr>
                <w:color w:val="000000"/>
                <w:sz w:val="22"/>
                <w:szCs w:val="22"/>
              </w:rPr>
              <w:t xml:space="preserve"> infekciou v teréne nízkej až strednej exsudácie.</w:t>
            </w:r>
          </w:p>
          <w:p w:rsidR="000753B6" w:rsidRPr="000753B6" w:rsidRDefault="000753B6" w:rsidP="000753B6">
            <w:pPr>
              <w:rPr>
                <w:sz w:val="22"/>
                <w:szCs w:val="22"/>
                <w:lang w:val="en-GB"/>
              </w:rPr>
            </w:pPr>
          </w:p>
          <w:p w:rsidR="000753B6" w:rsidRPr="000753B6" w:rsidRDefault="000753B6" w:rsidP="000753B6">
            <w:pPr>
              <w:rPr>
                <w:color w:val="000000"/>
                <w:sz w:val="22"/>
                <w:szCs w:val="22"/>
              </w:rPr>
            </w:pPr>
            <w:r w:rsidRPr="000753B6">
              <w:rPr>
                <w:color w:val="000000"/>
                <w:sz w:val="22"/>
                <w:szCs w:val="22"/>
              </w:rPr>
              <w:t xml:space="preserve">Pooperačné rany po plastikách brušnej steny s použitím sieťky </w:t>
            </w:r>
            <w:proofErr w:type="spellStart"/>
            <w:r w:rsidRPr="000753B6">
              <w:rPr>
                <w:color w:val="000000"/>
                <w:sz w:val="22"/>
                <w:szCs w:val="22"/>
              </w:rPr>
              <w:t>onlay</w:t>
            </w:r>
            <w:proofErr w:type="spellEnd"/>
            <w:r w:rsidRPr="000753B6">
              <w:rPr>
                <w:color w:val="000000"/>
                <w:sz w:val="22"/>
                <w:szCs w:val="22"/>
              </w:rPr>
              <w:t xml:space="preserve"> technikou so vzniknutou </w:t>
            </w:r>
            <w:proofErr w:type="spellStart"/>
            <w:r w:rsidRPr="000753B6">
              <w:rPr>
                <w:color w:val="000000"/>
                <w:sz w:val="22"/>
                <w:szCs w:val="22"/>
              </w:rPr>
              <w:t>dehiscenciou</w:t>
            </w:r>
            <w:proofErr w:type="spellEnd"/>
            <w:r w:rsidRPr="000753B6">
              <w:rPr>
                <w:color w:val="000000"/>
                <w:sz w:val="22"/>
                <w:szCs w:val="22"/>
              </w:rPr>
              <w:t xml:space="preserve"> alebo </w:t>
            </w:r>
            <w:proofErr w:type="spellStart"/>
            <w:r w:rsidRPr="000753B6">
              <w:rPr>
                <w:color w:val="000000"/>
                <w:sz w:val="22"/>
                <w:szCs w:val="22"/>
              </w:rPr>
              <w:t>manifestnou</w:t>
            </w:r>
            <w:proofErr w:type="spellEnd"/>
            <w:r w:rsidRPr="000753B6">
              <w:rPr>
                <w:color w:val="000000"/>
                <w:sz w:val="22"/>
                <w:szCs w:val="22"/>
              </w:rPr>
              <w:t xml:space="preserve"> infekciou v teréne nízkej až strednej exsudácie.</w:t>
            </w:r>
          </w:p>
          <w:p w:rsidR="000753B6" w:rsidRPr="000753B6" w:rsidRDefault="000753B6" w:rsidP="000753B6">
            <w:pPr>
              <w:rPr>
                <w:sz w:val="22"/>
                <w:szCs w:val="22"/>
              </w:rPr>
            </w:pPr>
          </w:p>
          <w:p w:rsidR="000753B6" w:rsidRPr="000753B6" w:rsidRDefault="000753B6" w:rsidP="000753B6">
            <w:pPr>
              <w:rPr>
                <w:sz w:val="22"/>
                <w:szCs w:val="22"/>
              </w:rPr>
            </w:pPr>
            <w:r w:rsidRPr="000753B6">
              <w:rPr>
                <w:sz w:val="22"/>
                <w:szCs w:val="22"/>
              </w:rPr>
              <w:t xml:space="preserve">Aplikované kožné štepy a lalokové plastiky kože hradené na základe verejného zdravotného poistenia, kde </w:t>
            </w:r>
            <w:proofErr w:type="spellStart"/>
            <w:r w:rsidRPr="000753B6">
              <w:rPr>
                <w:sz w:val="22"/>
                <w:szCs w:val="22"/>
              </w:rPr>
              <w:t>retencia</w:t>
            </w:r>
            <w:proofErr w:type="spellEnd"/>
            <w:r w:rsidRPr="000753B6">
              <w:rPr>
                <w:sz w:val="22"/>
                <w:szCs w:val="22"/>
              </w:rPr>
              <w:t xml:space="preserve"> tekutiny pod štepom/lalokom ohrozuje jeho </w:t>
            </w:r>
            <w:proofErr w:type="spellStart"/>
            <w:r w:rsidRPr="000753B6">
              <w:rPr>
                <w:sz w:val="22"/>
                <w:szCs w:val="22"/>
              </w:rPr>
              <w:t>prihojenie</w:t>
            </w:r>
            <w:proofErr w:type="spellEnd"/>
            <w:r w:rsidRPr="000753B6">
              <w:rPr>
                <w:sz w:val="22"/>
                <w:szCs w:val="22"/>
              </w:rPr>
              <w:t xml:space="preserve">. </w:t>
            </w:r>
          </w:p>
          <w:p w:rsidR="000753B6" w:rsidRPr="000753B6" w:rsidRDefault="000753B6" w:rsidP="000753B6">
            <w:pPr>
              <w:rPr>
                <w:sz w:val="22"/>
                <w:szCs w:val="22"/>
              </w:rPr>
            </w:pPr>
          </w:p>
          <w:p w:rsidR="000753B6" w:rsidRPr="000753B6" w:rsidRDefault="000753B6" w:rsidP="000753B6">
            <w:pPr>
              <w:rPr>
                <w:sz w:val="22"/>
                <w:szCs w:val="22"/>
              </w:rPr>
            </w:pPr>
            <w:r w:rsidRPr="000753B6">
              <w:rPr>
                <w:sz w:val="22"/>
                <w:szCs w:val="22"/>
              </w:rPr>
              <w:lastRenderedPageBreak/>
              <w:t xml:space="preserve">Systém podtlakového hojenia rán sa nesmie použiť pre silne  </w:t>
            </w:r>
            <w:proofErr w:type="spellStart"/>
            <w:r w:rsidRPr="000753B6">
              <w:rPr>
                <w:sz w:val="22"/>
                <w:szCs w:val="22"/>
              </w:rPr>
              <w:t>secernujúce</w:t>
            </w:r>
            <w:proofErr w:type="spellEnd"/>
            <w:r w:rsidRPr="000753B6">
              <w:rPr>
                <w:sz w:val="22"/>
                <w:szCs w:val="22"/>
              </w:rPr>
              <w:t xml:space="preserve"> alebo hlboké respektíve chobotovité alebo kontaminované rany s aktívnym zápalom respektíve anaeróbnou  infekciou.</w:t>
            </w:r>
          </w:p>
          <w:p w:rsidR="000753B6" w:rsidRPr="000753B6" w:rsidRDefault="000753B6" w:rsidP="000753B6">
            <w:pPr>
              <w:rPr>
                <w:sz w:val="22"/>
                <w:szCs w:val="22"/>
              </w:rPr>
            </w:pPr>
          </w:p>
          <w:p w:rsidR="000753B6" w:rsidRPr="000753B6" w:rsidRDefault="000753B6" w:rsidP="000753B6">
            <w:pPr>
              <w:rPr>
                <w:sz w:val="22"/>
                <w:szCs w:val="22"/>
              </w:rPr>
            </w:pPr>
            <w:r w:rsidRPr="000753B6">
              <w:rPr>
                <w:sz w:val="22"/>
                <w:szCs w:val="22"/>
              </w:rPr>
              <w:t>Rana musí byť maximálne tak hlboká, aby aktívna plocha krytia bola v celom rozsahu v kontakte so spodinou rany  bez mŕtveho priestoru.</w:t>
            </w:r>
          </w:p>
          <w:p w:rsidR="000753B6" w:rsidRPr="000753B6" w:rsidRDefault="000753B6" w:rsidP="000753B6">
            <w:pPr>
              <w:rPr>
                <w:sz w:val="22"/>
                <w:szCs w:val="22"/>
              </w:rPr>
            </w:pPr>
          </w:p>
          <w:p w:rsidR="000753B6" w:rsidRPr="000753B6" w:rsidRDefault="000753B6" w:rsidP="000753B6">
            <w:pPr>
              <w:rPr>
                <w:sz w:val="22"/>
                <w:szCs w:val="22"/>
              </w:rPr>
            </w:pPr>
            <w:r w:rsidRPr="000753B6">
              <w:rPr>
                <w:sz w:val="22"/>
                <w:szCs w:val="22"/>
              </w:rPr>
              <w:t>Rany nesmú presahovať veľkosť aktívnej plochy príslušnej veľkosti krytia.</w:t>
            </w:r>
          </w:p>
          <w:p w:rsidR="000753B6" w:rsidRPr="000753B6" w:rsidRDefault="000753B6" w:rsidP="000753B6">
            <w:pPr>
              <w:rPr>
                <w:sz w:val="22"/>
                <w:szCs w:val="22"/>
              </w:rPr>
            </w:pPr>
          </w:p>
          <w:p w:rsidR="000753B6" w:rsidRPr="000753B6" w:rsidRDefault="000753B6" w:rsidP="000753B6">
            <w:pPr>
              <w:rPr>
                <w:color w:val="000000"/>
                <w:sz w:val="22"/>
                <w:szCs w:val="22"/>
              </w:rPr>
            </w:pPr>
            <w:r w:rsidRPr="000753B6">
              <w:rPr>
                <w:sz w:val="22"/>
                <w:szCs w:val="22"/>
              </w:rPr>
              <w:t>Rozmery rany, tvar  a hĺbka rany musia byť vyznačené v zdravotnej dokumentácii.</w:t>
            </w:r>
          </w:p>
          <w:p w:rsidR="00454D90" w:rsidRPr="004D5B11" w:rsidRDefault="00454D90" w:rsidP="001721BD">
            <w:pPr>
              <w:rPr>
                <w:sz w:val="22"/>
                <w:szCs w:val="22"/>
              </w:rPr>
            </w:pPr>
          </w:p>
        </w:tc>
        <w:tc>
          <w:tcPr>
            <w:tcW w:w="3286" w:type="dxa"/>
          </w:tcPr>
          <w:p w:rsidR="00454D90" w:rsidRPr="00FF1563" w:rsidRDefault="00454D90" w:rsidP="00482A07">
            <w:pPr>
              <w:rPr>
                <w:sz w:val="22"/>
                <w:szCs w:val="22"/>
              </w:rPr>
            </w:pPr>
            <w:r w:rsidRPr="00FF1563">
              <w:rPr>
                <w:sz w:val="22"/>
                <w:szCs w:val="22"/>
              </w:rPr>
              <w:lastRenderedPageBreak/>
              <w:t>Jeden set obsahujúci 1 pumpa +  2 krytia  na 7 dní jednorázovo počas neprerušenej počiatočnej fázy liečby rany</w:t>
            </w:r>
          </w:p>
          <w:p w:rsidR="00454D90" w:rsidRPr="00FF1563" w:rsidRDefault="00454D90" w:rsidP="00482A07">
            <w:pPr>
              <w:rPr>
                <w:sz w:val="22"/>
                <w:szCs w:val="22"/>
              </w:rPr>
            </w:pPr>
          </w:p>
          <w:p w:rsidR="00454D90" w:rsidRPr="00FF1563" w:rsidRDefault="00454D90" w:rsidP="00482A07">
            <w:pPr>
              <w:adjustRightInd w:val="0"/>
              <w:rPr>
                <w:rFonts w:eastAsia="TimesNewRoman-Identity-H"/>
                <w:sz w:val="22"/>
                <w:szCs w:val="22"/>
              </w:rPr>
            </w:pPr>
          </w:p>
        </w:tc>
      </w:tr>
      <w:tr w:rsidR="00454D90" w:rsidRPr="00C66669" w:rsidTr="00357FBE">
        <w:tc>
          <w:tcPr>
            <w:tcW w:w="3286" w:type="dxa"/>
          </w:tcPr>
          <w:p w:rsidR="00454D90" w:rsidRPr="00C66669" w:rsidRDefault="00454D90" w:rsidP="00357FBE">
            <w:pPr>
              <w:widowControl w:val="0"/>
              <w:jc w:val="center"/>
              <w:rPr>
                <w:b/>
                <w:bCs/>
                <w:caps/>
                <w:sz w:val="22"/>
                <w:szCs w:val="22"/>
              </w:rPr>
            </w:pPr>
            <w:r w:rsidRPr="00C66669">
              <w:rPr>
                <w:b/>
                <w:bCs/>
                <w:caps/>
                <w:sz w:val="22"/>
                <w:szCs w:val="22"/>
              </w:rPr>
              <w:lastRenderedPageBreak/>
              <w:t>A9</w:t>
            </w:r>
          </w:p>
          <w:p w:rsidR="00454D90" w:rsidRPr="00C66669" w:rsidRDefault="00454D90" w:rsidP="00357FBE">
            <w:pPr>
              <w:widowControl w:val="0"/>
              <w:jc w:val="center"/>
              <w:rPr>
                <w:b/>
                <w:bCs/>
                <w:caps/>
                <w:sz w:val="22"/>
                <w:szCs w:val="22"/>
              </w:rPr>
            </w:pPr>
            <w:r w:rsidRPr="00C66669">
              <w:rPr>
                <w:b/>
                <w:bCs/>
                <w:caps/>
                <w:sz w:val="22"/>
                <w:szCs w:val="22"/>
              </w:rPr>
              <w:t>Očný obväz</w:t>
            </w:r>
          </w:p>
        </w:tc>
        <w:tc>
          <w:tcPr>
            <w:tcW w:w="3286" w:type="dxa"/>
          </w:tcPr>
          <w:p w:rsidR="00454D90" w:rsidRPr="00C66669" w:rsidRDefault="00454D90" w:rsidP="00357FBE">
            <w:pPr>
              <w:tabs>
                <w:tab w:val="num" w:pos="2040"/>
              </w:tabs>
              <w:rPr>
                <w:sz w:val="22"/>
                <w:szCs w:val="22"/>
              </w:rPr>
            </w:pPr>
          </w:p>
        </w:tc>
        <w:tc>
          <w:tcPr>
            <w:tcW w:w="3286" w:type="dxa"/>
          </w:tcPr>
          <w:p w:rsidR="00454D90" w:rsidRPr="00C66669" w:rsidRDefault="00454D90" w:rsidP="00357FBE">
            <w:pPr>
              <w:pStyle w:val="Nzov"/>
              <w:jc w:val="both"/>
              <w:outlineLvl w:val="0"/>
              <w:rPr>
                <w:sz w:val="22"/>
                <w:szCs w:val="22"/>
              </w:rPr>
            </w:pPr>
          </w:p>
        </w:tc>
        <w:tc>
          <w:tcPr>
            <w:tcW w:w="3286" w:type="dxa"/>
          </w:tcPr>
          <w:p w:rsidR="00454D90" w:rsidRPr="00C66669" w:rsidRDefault="00454D90" w:rsidP="00357FBE">
            <w:pPr>
              <w:widowControl w:val="0"/>
              <w:rPr>
                <w:sz w:val="22"/>
                <w:szCs w:val="22"/>
              </w:rPr>
            </w:pPr>
            <w:r w:rsidRPr="00C66669">
              <w:rPr>
                <w:sz w:val="22"/>
                <w:szCs w:val="22"/>
              </w:rPr>
              <w:t>podľa potreby na základe zdravotného stavu</w:t>
            </w:r>
          </w:p>
        </w:tc>
      </w:tr>
      <w:tr w:rsidR="00454D90" w:rsidRPr="00C66669" w:rsidTr="00357FBE">
        <w:tc>
          <w:tcPr>
            <w:tcW w:w="3286" w:type="dxa"/>
          </w:tcPr>
          <w:p w:rsidR="00454D90" w:rsidRPr="00C66669" w:rsidRDefault="00454D90" w:rsidP="00357FBE">
            <w:pPr>
              <w:widowControl w:val="0"/>
              <w:jc w:val="center"/>
              <w:rPr>
                <w:b/>
                <w:bCs/>
                <w:caps/>
                <w:sz w:val="22"/>
                <w:szCs w:val="22"/>
              </w:rPr>
            </w:pPr>
            <w:r w:rsidRPr="00C66669">
              <w:rPr>
                <w:b/>
                <w:bCs/>
                <w:caps/>
                <w:sz w:val="22"/>
                <w:szCs w:val="22"/>
              </w:rPr>
              <w:t>A10</w:t>
            </w:r>
          </w:p>
          <w:p w:rsidR="00454D90" w:rsidRPr="00C66669" w:rsidRDefault="00454D90" w:rsidP="00357FBE">
            <w:pPr>
              <w:widowControl w:val="0"/>
              <w:jc w:val="center"/>
              <w:rPr>
                <w:b/>
                <w:bCs/>
                <w:caps/>
                <w:sz w:val="22"/>
                <w:szCs w:val="22"/>
              </w:rPr>
            </w:pPr>
            <w:r w:rsidRPr="00C66669">
              <w:rPr>
                <w:b/>
                <w:bCs/>
                <w:caps/>
                <w:sz w:val="22"/>
                <w:szCs w:val="22"/>
              </w:rPr>
              <w:t>Vnútromaternicové telieska</w:t>
            </w:r>
          </w:p>
        </w:tc>
        <w:tc>
          <w:tcPr>
            <w:tcW w:w="3286" w:type="dxa"/>
          </w:tcPr>
          <w:p w:rsidR="00454D90" w:rsidRPr="00C66669" w:rsidRDefault="00454D90" w:rsidP="00357FBE">
            <w:pPr>
              <w:tabs>
                <w:tab w:val="num" w:pos="2040"/>
              </w:tabs>
              <w:rPr>
                <w:sz w:val="22"/>
                <w:szCs w:val="22"/>
              </w:rPr>
            </w:pPr>
          </w:p>
        </w:tc>
        <w:tc>
          <w:tcPr>
            <w:tcW w:w="3286" w:type="dxa"/>
          </w:tcPr>
          <w:p w:rsidR="00454D90" w:rsidRPr="00C66669" w:rsidRDefault="00454D90" w:rsidP="00357FBE">
            <w:pPr>
              <w:pStyle w:val="Nzov"/>
              <w:jc w:val="both"/>
              <w:outlineLvl w:val="0"/>
              <w:rPr>
                <w:b w:val="0"/>
                <w:bCs w:val="0"/>
                <w:sz w:val="22"/>
                <w:szCs w:val="22"/>
              </w:rPr>
            </w:pPr>
            <w:proofErr w:type="spellStart"/>
            <w:r w:rsidRPr="00C66669">
              <w:rPr>
                <w:b w:val="0"/>
                <w:bCs w:val="0"/>
                <w:sz w:val="22"/>
                <w:szCs w:val="22"/>
              </w:rPr>
              <w:t>Morbus</w:t>
            </w:r>
            <w:proofErr w:type="spellEnd"/>
            <w:r w:rsidRPr="00C66669">
              <w:rPr>
                <w:b w:val="0"/>
                <w:bCs w:val="0"/>
                <w:sz w:val="22"/>
                <w:szCs w:val="22"/>
              </w:rPr>
              <w:t xml:space="preserve"> </w:t>
            </w:r>
            <w:proofErr w:type="spellStart"/>
            <w:r w:rsidRPr="00C66669">
              <w:rPr>
                <w:b w:val="0"/>
                <w:bCs w:val="0"/>
                <w:sz w:val="22"/>
                <w:szCs w:val="22"/>
              </w:rPr>
              <w:t>Ashermann</w:t>
            </w:r>
            <w:proofErr w:type="spellEnd"/>
          </w:p>
        </w:tc>
        <w:tc>
          <w:tcPr>
            <w:tcW w:w="3286" w:type="dxa"/>
          </w:tcPr>
          <w:p w:rsidR="00454D90" w:rsidRPr="00C66669" w:rsidRDefault="00454D90" w:rsidP="00357FBE">
            <w:pPr>
              <w:widowControl w:val="0"/>
              <w:rPr>
                <w:sz w:val="22"/>
                <w:szCs w:val="22"/>
              </w:rPr>
            </w:pPr>
            <w:r w:rsidRPr="00C66669">
              <w:rPr>
                <w:sz w:val="22"/>
                <w:szCs w:val="22"/>
              </w:rPr>
              <w:t>podľa potreby na základe zdravotného stavu</w:t>
            </w:r>
          </w:p>
        </w:tc>
      </w:tr>
      <w:tr w:rsidR="00454D90" w:rsidRPr="00C66669" w:rsidTr="00357FBE">
        <w:tc>
          <w:tcPr>
            <w:tcW w:w="3286" w:type="dxa"/>
            <w:vMerge w:val="restart"/>
          </w:tcPr>
          <w:p w:rsidR="00454D90" w:rsidRPr="00C66669" w:rsidRDefault="00454D90" w:rsidP="00357FBE">
            <w:pPr>
              <w:widowControl w:val="0"/>
              <w:jc w:val="center"/>
              <w:rPr>
                <w:b/>
                <w:bCs/>
                <w:caps/>
                <w:sz w:val="22"/>
                <w:szCs w:val="22"/>
              </w:rPr>
            </w:pPr>
            <w:r w:rsidRPr="00C66669">
              <w:rPr>
                <w:b/>
                <w:bCs/>
                <w:caps/>
                <w:sz w:val="22"/>
                <w:szCs w:val="22"/>
              </w:rPr>
              <w:t>A11</w:t>
            </w:r>
          </w:p>
          <w:p w:rsidR="00454D90" w:rsidRPr="00C66669" w:rsidRDefault="00454D90" w:rsidP="00357FBE">
            <w:pPr>
              <w:widowControl w:val="0"/>
              <w:jc w:val="center"/>
              <w:rPr>
                <w:b/>
                <w:bCs/>
                <w:caps/>
                <w:sz w:val="22"/>
                <w:szCs w:val="22"/>
              </w:rPr>
            </w:pPr>
            <w:r w:rsidRPr="00C66669">
              <w:rPr>
                <w:b/>
                <w:bCs/>
                <w:caps/>
                <w:sz w:val="22"/>
                <w:szCs w:val="22"/>
              </w:rPr>
              <w:t>Pesary</w:t>
            </w:r>
          </w:p>
        </w:tc>
        <w:tc>
          <w:tcPr>
            <w:tcW w:w="3286" w:type="dxa"/>
          </w:tcPr>
          <w:p w:rsidR="00454D90" w:rsidRPr="00C66669" w:rsidRDefault="00454D90" w:rsidP="00357FBE">
            <w:pPr>
              <w:tabs>
                <w:tab w:val="num" w:pos="2040"/>
              </w:tabs>
              <w:rPr>
                <w:sz w:val="22"/>
                <w:szCs w:val="22"/>
              </w:rPr>
            </w:pPr>
            <w:r w:rsidRPr="00C66669">
              <w:rPr>
                <w:sz w:val="22"/>
                <w:szCs w:val="22"/>
              </w:rPr>
              <w:t xml:space="preserve">A11.1 </w:t>
            </w:r>
            <w:proofErr w:type="spellStart"/>
            <w:r w:rsidRPr="00C66669">
              <w:rPr>
                <w:sz w:val="22"/>
                <w:szCs w:val="22"/>
              </w:rPr>
              <w:t>Pesar</w:t>
            </w:r>
            <w:proofErr w:type="spellEnd"/>
            <w:r w:rsidRPr="00C66669">
              <w:rPr>
                <w:sz w:val="22"/>
                <w:szCs w:val="22"/>
              </w:rPr>
              <w:t xml:space="preserve">  pre močovú inkontinenciu a </w:t>
            </w:r>
            <w:proofErr w:type="spellStart"/>
            <w:r w:rsidRPr="00C66669">
              <w:rPr>
                <w:sz w:val="22"/>
                <w:szCs w:val="22"/>
              </w:rPr>
              <w:t>descenzus</w:t>
            </w:r>
            <w:proofErr w:type="spellEnd"/>
            <w:r w:rsidRPr="00C66669">
              <w:rPr>
                <w:sz w:val="22"/>
                <w:szCs w:val="22"/>
              </w:rPr>
              <w:t xml:space="preserve"> pošvy</w:t>
            </w:r>
          </w:p>
        </w:tc>
        <w:tc>
          <w:tcPr>
            <w:tcW w:w="3286" w:type="dxa"/>
          </w:tcPr>
          <w:p w:rsidR="00454D90" w:rsidRPr="00C66669" w:rsidRDefault="00454D90" w:rsidP="00357FBE">
            <w:pPr>
              <w:widowControl w:val="0"/>
              <w:rPr>
                <w:sz w:val="22"/>
                <w:szCs w:val="22"/>
              </w:rPr>
            </w:pPr>
            <w:r w:rsidRPr="00C66669">
              <w:rPr>
                <w:sz w:val="22"/>
                <w:szCs w:val="22"/>
              </w:rPr>
              <w:t xml:space="preserve">inkontinencia a </w:t>
            </w:r>
            <w:proofErr w:type="spellStart"/>
            <w:r w:rsidRPr="00C66669">
              <w:rPr>
                <w:sz w:val="22"/>
                <w:szCs w:val="22"/>
              </w:rPr>
              <w:t>descenzus</w:t>
            </w:r>
            <w:proofErr w:type="spellEnd"/>
            <w:r w:rsidRPr="00C66669">
              <w:rPr>
                <w:sz w:val="22"/>
                <w:szCs w:val="22"/>
              </w:rPr>
              <w:t xml:space="preserve"> pošvy</w:t>
            </w:r>
          </w:p>
          <w:p w:rsidR="00454D90" w:rsidRPr="00C66669" w:rsidRDefault="00454D90" w:rsidP="00357FBE">
            <w:pPr>
              <w:pStyle w:val="Nzov"/>
              <w:jc w:val="both"/>
              <w:outlineLvl w:val="0"/>
              <w:rPr>
                <w:b w:val="0"/>
                <w:bCs w:val="0"/>
                <w:sz w:val="22"/>
                <w:szCs w:val="22"/>
              </w:rPr>
            </w:pPr>
          </w:p>
        </w:tc>
        <w:tc>
          <w:tcPr>
            <w:tcW w:w="3286" w:type="dxa"/>
          </w:tcPr>
          <w:p w:rsidR="00454D90" w:rsidRPr="00C66669" w:rsidRDefault="00454D90" w:rsidP="00357FBE">
            <w:pPr>
              <w:widowControl w:val="0"/>
              <w:rPr>
                <w:sz w:val="22"/>
                <w:szCs w:val="22"/>
              </w:rPr>
            </w:pPr>
            <w:r w:rsidRPr="00C66669">
              <w:rPr>
                <w:sz w:val="22"/>
                <w:szCs w:val="22"/>
              </w:rPr>
              <w:t>kus za  rok</w:t>
            </w:r>
          </w:p>
        </w:tc>
      </w:tr>
      <w:tr w:rsidR="00454D90" w:rsidRPr="00C66669" w:rsidTr="00357FBE">
        <w:tc>
          <w:tcPr>
            <w:tcW w:w="3286" w:type="dxa"/>
            <w:vMerge/>
          </w:tcPr>
          <w:p w:rsidR="00454D90" w:rsidRPr="00C66669" w:rsidRDefault="00454D90" w:rsidP="00357FBE">
            <w:pPr>
              <w:widowControl w:val="0"/>
              <w:jc w:val="center"/>
              <w:rPr>
                <w:b/>
                <w:bCs/>
                <w:caps/>
                <w:sz w:val="22"/>
                <w:szCs w:val="22"/>
              </w:rPr>
            </w:pPr>
          </w:p>
        </w:tc>
        <w:tc>
          <w:tcPr>
            <w:tcW w:w="3286" w:type="dxa"/>
          </w:tcPr>
          <w:p w:rsidR="00454D90" w:rsidRPr="00C66669" w:rsidRDefault="00454D90" w:rsidP="00357FBE">
            <w:pPr>
              <w:tabs>
                <w:tab w:val="num" w:pos="2040"/>
              </w:tabs>
              <w:rPr>
                <w:sz w:val="22"/>
                <w:szCs w:val="22"/>
              </w:rPr>
            </w:pPr>
            <w:r w:rsidRPr="00C66669">
              <w:rPr>
                <w:sz w:val="22"/>
                <w:szCs w:val="22"/>
              </w:rPr>
              <w:t xml:space="preserve">A11.2 </w:t>
            </w:r>
            <w:proofErr w:type="spellStart"/>
            <w:r w:rsidRPr="00C66669">
              <w:rPr>
                <w:sz w:val="22"/>
                <w:szCs w:val="22"/>
              </w:rPr>
              <w:t>Pesar</w:t>
            </w:r>
            <w:proofErr w:type="spellEnd"/>
            <w:r w:rsidRPr="00C66669">
              <w:rPr>
                <w:sz w:val="22"/>
                <w:szCs w:val="22"/>
              </w:rPr>
              <w:t xml:space="preserve">  pre liečbu </w:t>
            </w:r>
            <w:proofErr w:type="spellStart"/>
            <w:r w:rsidRPr="00C66669">
              <w:rPr>
                <w:sz w:val="22"/>
                <w:szCs w:val="22"/>
              </w:rPr>
              <w:t>isthmocervikálnej</w:t>
            </w:r>
            <w:proofErr w:type="spellEnd"/>
            <w:r w:rsidRPr="00C66669">
              <w:rPr>
                <w:sz w:val="22"/>
                <w:szCs w:val="22"/>
              </w:rPr>
              <w:t xml:space="preserve"> </w:t>
            </w:r>
            <w:proofErr w:type="spellStart"/>
            <w:r w:rsidRPr="00C66669">
              <w:rPr>
                <w:sz w:val="22"/>
                <w:szCs w:val="22"/>
              </w:rPr>
              <w:t>insuficiencie</w:t>
            </w:r>
            <w:proofErr w:type="spellEnd"/>
          </w:p>
        </w:tc>
        <w:tc>
          <w:tcPr>
            <w:tcW w:w="3286" w:type="dxa"/>
          </w:tcPr>
          <w:p w:rsidR="00454D90" w:rsidRPr="00C66669" w:rsidRDefault="00454D90" w:rsidP="00FF1563">
            <w:pPr>
              <w:pStyle w:val="Nzov"/>
              <w:jc w:val="left"/>
              <w:outlineLvl w:val="0"/>
              <w:rPr>
                <w:b w:val="0"/>
                <w:bCs w:val="0"/>
                <w:sz w:val="22"/>
                <w:szCs w:val="22"/>
              </w:rPr>
            </w:pPr>
            <w:proofErr w:type="spellStart"/>
            <w:r w:rsidRPr="00C66669">
              <w:rPr>
                <w:b w:val="0"/>
                <w:bCs w:val="0"/>
                <w:sz w:val="22"/>
                <w:szCs w:val="22"/>
              </w:rPr>
              <w:t>isthmocervikálna</w:t>
            </w:r>
            <w:proofErr w:type="spellEnd"/>
            <w:r w:rsidRPr="00C66669">
              <w:rPr>
                <w:b w:val="0"/>
                <w:bCs w:val="0"/>
                <w:sz w:val="22"/>
                <w:szCs w:val="22"/>
              </w:rPr>
              <w:t xml:space="preserve"> </w:t>
            </w:r>
            <w:proofErr w:type="spellStart"/>
            <w:r w:rsidRPr="00C66669">
              <w:rPr>
                <w:b w:val="0"/>
                <w:bCs w:val="0"/>
                <w:sz w:val="22"/>
                <w:szCs w:val="22"/>
              </w:rPr>
              <w:t>insuficiencia</w:t>
            </w:r>
            <w:proofErr w:type="spellEnd"/>
            <w:r w:rsidRPr="00C66669">
              <w:rPr>
                <w:b w:val="0"/>
                <w:bCs w:val="0"/>
                <w:sz w:val="22"/>
                <w:szCs w:val="22"/>
              </w:rPr>
              <w:t xml:space="preserve"> v gravidite</w:t>
            </w:r>
          </w:p>
        </w:tc>
        <w:tc>
          <w:tcPr>
            <w:tcW w:w="3286" w:type="dxa"/>
          </w:tcPr>
          <w:p w:rsidR="00454D90" w:rsidRPr="00C66669" w:rsidRDefault="00454D90" w:rsidP="00357FBE">
            <w:pPr>
              <w:widowControl w:val="0"/>
              <w:rPr>
                <w:sz w:val="22"/>
                <w:szCs w:val="22"/>
              </w:rPr>
            </w:pPr>
            <w:r w:rsidRPr="00C66669">
              <w:rPr>
                <w:sz w:val="22"/>
                <w:szCs w:val="22"/>
              </w:rPr>
              <w:t>raz za graviditu</w:t>
            </w:r>
          </w:p>
        </w:tc>
      </w:tr>
      <w:tr w:rsidR="00454D90" w:rsidRPr="00C66669" w:rsidTr="00357FBE">
        <w:tc>
          <w:tcPr>
            <w:tcW w:w="3286" w:type="dxa"/>
          </w:tcPr>
          <w:p w:rsidR="00454D90" w:rsidRPr="00C66669" w:rsidRDefault="00454D90" w:rsidP="00357FBE">
            <w:pPr>
              <w:widowControl w:val="0"/>
              <w:jc w:val="center"/>
              <w:rPr>
                <w:b/>
                <w:bCs/>
                <w:caps/>
                <w:sz w:val="22"/>
                <w:szCs w:val="22"/>
              </w:rPr>
            </w:pPr>
            <w:r w:rsidRPr="00C66669">
              <w:rPr>
                <w:b/>
                <w:bCs/>
                <w:caps/>
                <w:sz w:val="22"/>
                <w:szCs w:val="22"/>
              </w:rPr>
              <w:t>A12</w:t>
            </w:r>
          </w:p>
          <w:p w:rsidR="00454D90" w:rsidRPr="00C66669" w:rsidRDefault="00454D90" w:rsidP="00357FBE">
            <w:pPr>
              <w:widowControl w:val="0"/>
              <w:jc w:val="center"/>
              <w:rPr>
                <w:b/>
                <w:bCs/>
                <w:caps/>
                <w:sz w:val="22"/>
                <w:szCs w:val="22"/>
              </w:rPr>
            </w:pPr>
            <w:r w:rsidRPr="00C66669">
              <w:rPr>
                <w:b/>
                <w:bCs/>
                <w:caps/>
                <w:sz w:val="22"/>
                <w:szCs w:val="22"/>
              </w:rPr>
              <w:t>Pomôcky na inhaláciu liečiva</w:t>
            </w:r>
          </w:p>
        </w:tc>
        <w:tc>
          <w:tcPr>
            <w:tcW w:w="3286" w:type="dxa"/>
          </w:tcPr>
          <w:p w:rsidR="00454D90" w:rsidRPr="00C66669" w:rsidRDefault="00454D90" w:rsidP="00357FBE">
            <w:pPr>
              <w:tabs>
                <w:tab w:val="num" w:pos="2040"/>
              </w:tabs>
              <w:rPr>
                <w:sz w:val="22"/>
                <w:szCs w:val="22"/>
              </w:rPr>
            </w:pPr>
          </w:p>
        </w:tc>
        <w:tc>
          <w:tcPr>
            <w:tcW w:w="3286" w:type="dxa"/>
          </w:tcPr>
          <w:p w:rsidR="00454D90" w:rsidRPr="00C66669" w:rsidRDefault="00454D90" w:rsidP="00357FBE">
            <w:pPr>
              <w:pStyle w:val="Nzov"/>
              <w:jc w:val="both"/>
              <w:outlineLvl w:val="0"/>
              <w:rPr>
                <w:sz w:val="22"/>
                <w:szCs w:val="22"/>
              </w:rPr>
            </w:pPr>
          </w:p>
        </w:tc>
        <w:tc>
          <w:tcPr>
            <w:tcW w:w="3286" w:type="dxa"/>
          </w:tcPr>
          <w:p w:rsidR="00454D90" w:rsidRPr="00C66669" w:rsidRDefault="00454D90" w:rsidP="00357FBE">
            <w:pPr>
              <w:widowControl w:val="0"/>
              <w:rPr>
                <w:sz w:val="22"/>
                <w:szCs w:val="22"/>
              </w:rPr>
            </w:pPr>
            <w:r w:rsidRPr="00C66669">
              <w:rPr>
                <w:sz w:val="22"/>
                <w:szCs w:val="22"/>
              </w:rPr>
              <w:t>kus za  rok</w:t>
            </w:r>
          </w:p>
        </w:tc>
      </w:tr>
      <w:tr w:rsidR="00454D90" w:rsidRPr="00C66669" w:rsidTr="00357FBE">
        <w:tc>
          <w:tcPr>
            <w:tcW w:w="3286" w:type="dxa"/>
          </w:tcPr>
          <w:p w:rsidR="00454D90" w:rsidRPr="00C66669" w:rsidRDefault="00454D90" w:rsidP="00357FBE">
            <w:pPr>
              <w:widowControl w:val="0"/>
              <w:jc w:val="center"/>
              <w:rPr>
                <w:b/>
                <w:bCs/>
                <w:caps/>
                <w:sz w:val="22"/>
                <w:szCs w:val="22"/>
              </w:rPr>
            </w:pPr>
            <w:r w:rsidRPr="00C66669">
              <w:rPr>
                <w:b/>
                <w:bCs/>
                <w:caps/>
                <w:sz w:val="22"/>
                <w:szCs w:val="22"/>
              </w:rPr>
              <w:t>A13</w:t>
            </w:r>
          </w:p>
          <w:p w:rsidR="00454D90" w:rsidRPr="00C66669" w:rsidRDefault="00454D90" w:rsidP="00357FBE">
            <w:pPr>
              <w:widowControl w:val="0"/>
              <w:jc w:val="center"/>
              <w:rPr>
                <w:b/>
                <w:bCs/>
                <w:caps/>
                <w:sz w:val="22"/>
                <w:szCs w:val="22"/>
              </w:rPr>
            </w:pPr>
            <w:r w:rsidRPr="00C66669">
              <w:rPr>
                <w:b/>
                <w:bCs/>
                <w:caps/>
                <w:sz w:val="22"/>
                <w:szCs w:val="22"/>
              </w:rPr>
              <w:t>Pomôcky pre aplikáciu liečiva a výživy</w:t>
            </w:r>
          </w:p>
        </w:tc>
        <w:tc>
          <w:tcPr>
            <w:tcW w:w="3286" w:type="dxa"/>
          </w:tcPr>
          <w:p w:rsidR="00454D90" w:rsidRPr="00C66669" w:rsidRDefault="00454D90" w:rsidP="00357FBE">
            <w:pPr>
              <w:pBdr>
                <w:left w:val="single" w:sz="6" w:space="4" w:color="auto"/>
              </w:pBdr>
              <w:ind w:left="656" w:hanging="656"/>
              <w:rPr>
                <w:sz w:val="22"/>
                <w:szCs w:val="22"/>
              </w:rPr>
            </w:pPr>
            <w:r w:rsidRPr="00C66669">
              <w:rPr>
                <w:sz w:val="22"/>
                <w:szCs w:val="22"/>
              </w:rPr>
              <w:t>A13.1 Perá na aplikáciu liečiv</w:t>
            </w:r>
          </w:p>
          <w:p w:rsidR="00454D90" w:rsidRPr="00C66669" w:rsidRDefault="00454D90" w:rsidP="00357FBE">
            <w:pPr>
              <w:tabs>
                <w:tab w:val="num" w:pos="2040"/>
              </w:tabs>
              <w:rPr>
                <w:sz w:val="22"/>
                <w:szCs w:val="22"/>
              </w:rPr>
            </w:pPr>
          </w:p>
        </w:tc>
        <w:tc>
          <w:tcPr>
            <w:tcW w:w="3286" w:type="dxa"/>
          </w:tcPr>
          <w:p w:rsidR="00454D90" w:rsidRPr="00C66669" w:rsidRDefault="00454D90" w:rsidP="00357FBE">
            <w:pPr>
              <w:ind w:left="656" w:hanging="656"/>
              <w:rPr>
                <w:sz w:val="22"/>
                <w:szCs w:val="22"/>
              </w:rPr>
            </w:pPr>
          </w:p>
        </w:tc>
        <w:tc>
          <w:tcPr>
            <w:tcW w:w="3286" w:type="dxa"/>
          </w:tcPr>
          <w:p w:rsidR="00454D90" w:rsidRPr="00C66669" w:rsidRDefault="00454D90" w:rsidP="00357FBE">
            <w:pPr>
              <w:jc w:val="both"/>
              <w:rPr>
                <w:sz w:val="22"/>
                <w:szCs w:val="22"/>
              </w:rPr>
            </w:pPr>
            <w:r w:rsidRPr="00C66669">
              <w:rPr>
                <w:sz w:val="22"/>
                <w:szCs w:val="22"/>
              </w:rPr>
              <w:t xml:space="preserve">kus za päť rokov  </w:t>
            </w:r>
          </w:p>
          <w:p w:rsidR="00454D90" w:rsidRPr="00C66669" w:rsidRDefault="00454D90" w:rsidP="00357FBE">
            <w:pPr>
              <w:jc w:val="both"/>
              <w:rPr>
                <w:sz w:val="22"/>
                <w:szCs w:val="22"/>
              </w:rPr>
            </w:pPr>
          </w:p>
        </w:tc>
      </w:tr>
      <w:tr w:rsidR="00454D90" w:rsidRPr="00C66669" w:rsidTr="00357FBE">
        <w:tc>
          <w:tcPr>
            <w:tcW w:w="3286" w:type="dxa"/>
          </w:tcPr>
          <w:p w:rsidR="00454D90" w:rsidRPr="00C66669" w:rsidRDefault="00454D90" w:rsidP="00357FBE">
            <w:pPr>
              <w:widowControl w:val="0"/>
              <w:jc w:val="center"/>
              <w:rPr>
                <w:b/>
                <w:bCs/>
                <w:caps/>
                <w:sz w:val="22"/>
                <w:szCs w:val="22"/>
              </w:rPr>
            </w:pPr>
          </w:p>
        </w:tc>
        <w:tc>
          <w:tcPr>
            <w:tcW w:w="3286" w:type="dxa"/>
          </w:tcPr>
          <w:p w:rsidR="00454D90" w:rsidRPr="00C66669" w:rsidRDefault="00454D90" w:rsidP="00357FBE">
            <w:pPr>
              <w:pBdr>
                <w:left w:val="single" w:sz="6" w:space="4" w:color="auto"/>
              </w:pBdr>
              <w:ind w:left="656" w:hanging="656"/>
              <w:rPr>
                <w:sz w:val="22"/>
                <w:szCs w:val="22"/>
              </w:rPr>
            </w:pPr>
            <w:r w:rsidRPr="00C66669">
              <w:rPr>
                <w:sz w:val="22"/>
                <w:szCs w:val="22"/>
              </w:rPr>
              <w:t>A13.2 Zdravotnícke pomôcky na podanie infúzie</w:t>
            </w:r>
          </w:p>
        </w:tc>
        <w:tc>
          <w:tcPr>
            <w:tcW w:w="3286" w:type="dxa"/>
          </w:tcPr>
          <w:p w:rsidR="00454D90" w:rsidRPr="00C66669" w:rsidRDefault="00454D90" w:rsidP="00D354C5">
            <w:pPr>
              <w:ind w:left="656" w:hanging="656"/>
              <w:jc w:val="right"/>
              <w:rPr>
                <w:sz w:val="22"/>
                <w:szCs w:val="22"/>
              </w:rPr>
            </w:pPr>
            <w:proofErr w:type="spellStart"/>
            <w:r w:rsidRPr="00C66669">
              <w:rPr>
                <w:sz w:val="22"/>
                <w:szCs w:val="22"/>
              </w:rPr>
              <w:t>kolorektálny</w:t>
            </w:r>
            <w:proofErr w:type="spellEnd"/>
            <w:r w:rsidRPr="00C66669">
              <w:rPr>
                <w:sz w:val="22"/>
                <w:szCs w:val="22"/>
              </w:rPr>
              <w:t xml:space="preserve">  karcinóm, ka</w:t>
            </w:r>
            <w:r w:rsidR="00FF1563">
              <w:rPr>
                <w:sz w:val="22"/>
                <w:szCs w:val="22"/>
              </w:rPr>
              <w:t xml:space="preserve">rcinóm hlavy a krku, karcinóm </w:t>
            </w:r>
            <w:proofErr w:type="spellStart"/>
            <w:r w:rsidR="00FF1563">
              <w:rPr>
                <w:sz w:val="22"/>
                <w:szCs w:val="22"/>
              </w:rPr>
              <w:lastRenderedPageBreak/>
              <w:t>esofá</w:t>
            </w:r>
            <w:r w:rsidRPr="00C66669">
              <w:rPr>
                <w:sz w:val="22"/>
                <w:szCs w:val="22"/>
              </w:rPr>
              <w:t>gu</w:t>
            </w:r>
            <w:proofErr w:type="spellEnd"/>
            <w:r w:rsidRPr="00C66669">
              <w:rPr>
                <w:sz w:val="22"/>
                <w:szCs w:val="22"/>
              </w:rPr>
              <w:t>, karcinóm pankreasu, karcinóm žlčníka a žlčových ciest a karcinóm žalúdka,</w:t>
            </w:r>
            <w:r w:rsidRPr="00C66669">
              <w:t xml:space="preserve"> </w:t>
            </w:r>
            <w:r w:rsidRPr="00C66669">
              <w:rPr>
                <w:sz w:val="22"/>
                <w:szCs w:val="22"/>
              </w:rPr>
              <w:t>karcinóm prsníka</w:t>
            </w:r>
          </w:p>
        </w:tc>
        <w:tc>
          <w:tcPr>
            <w:tcW w:w="3286" w:type="dxa"/>
          </w:tcPr>
          <w:p w:rsidR="00454D90" w:rsidRPr="00C66669" w:rsidRDefault="00454D90" w:rsidP="00357FBE">
            <w:pPr>
              <w:widowControl w:val="0"/>
              <w:rPr>
                <w:sz w:val="22"/>
                <w:szCs w:val="22"/>
              </w:rPr>
            </w:pPr>
            <w:r w:rsidRPr="00C66669">
              <w:rPr>
                <w:sz w:val="22"/>
                <w:szCs w:val="22"/>
              </w:rPr>
              <w:lastRenderedPageBreak/>
              <w:t>podľa potreby na základe zdravotného stavu</w:t>
            </w:r>
          </w:p>
        </w:tc>
      </w:tr>
      <w:tr w:rsidR="00454D90" w:rsidRPr="00C66669" w:rsidTr="00357FBE">
        <w:tc>
          <w:tcPr>
            <w:tcW w:w="3286" w:type="dxa"/>
          </w:tcPr>
          <w:p w:rsidR="00454D90" w:rsidRPr="00C66669" w:rsidRDefault="00454D90" w:rsidP="00357FBE">
            <w:pPr>
              <w:widowControl w:val="0"/>
              <w:jc w:val="center"/>
              <w:rPr>
                <w:b/>
                <w:bCs/>
                <w:caps/>
                <w:sz w:val="22"/>
                <w:szCs w:val="22"/>
              </w:rPr>
            </w:pPr>
            <w:r w:rsidRPr="00C66669">
              <w:rPr>
                <w:b/>
                <w:bCs/>
                <w:caps/>
                <w:sz w:val="22"/>
                <w:szCs w:val="22"/>
              </w:rPr>
              <w:lastRenderedPageBreak/>
              <w:t>A14</w:t>
            </w:r>
          </w:p>
          <w:p w:rsidR="00454D90" w:rsidRPr="00C66669" w:rsidRDefault="00454D90" w:rsidP="00357FBE">
            <w:pPr>
              <w:widowControl w:val="0"/>
              <w:jc w:val="center"/>
              <w:rPr>
                <w:b/>
                <w:bCs/>
                <w:caps/>
                <w:sz w:val="22"/>
                <w:szCs w:val="22"/>
              </w:rPr>
            </w:pPr>
            <w:r w:rsidRPr="00C66669">
              <w:rPr>
                <w:b/>
                <w:bCs/>
                <w:caps/>
                <w:sz w:val="22"/>
                <w:szCs w:val="22"/>
              </w:rPr>
              <w:t>LIEČEBNá TKANINA</w:t>
            </w:r>
          </w:p>
        </w:tc>
        <w:tc>
          <w:tcPr>
            <w:tcW w:w="3286" w:type="dxa"/>
          </w:tcPr>
          <w:p w:rsidR="00454D90" w:rsidRPr="00C66669" w:rsidRDefault="00454D90" w:rsidP="00357FBE">
            <w:pPr>
              <w:pBdr>
                <w:left w:val="single" w:sz="6" w:space="4" w:color="auto"/>
              </w:pBdr>
              <w:ind w:left="656" w:hanging="656"/>
              <w:rPr>
                <w:sz w:val="22"/>
                <w:szCs w:val="22"/>
              </w:rPr>
            </w:pPr>
          </w:p>
        </w:tc>
        <w:tc>
          <w:tcPr>
            <w:tcW w:w="3286" w:type="dxa"/>
          </w:tcPr>
          <w:p w:rsidR="00454D90" w:rsidRPr="00C66669" w:rsidRDefault="00454D90" w:rsidP="00221538">
            <w:pPr>
              <w:rPr>
                <w:sz w:val="22"/>
                <w:szCs w:val="22"/>
              </w:rPr>
            </w:pPr>
            <w:proofErr w:type="spellStart"/>
            <w:r w:rsidRPr="00C66669">
              <w:rPr>
                <w:sz w:val="22"/>
                <w:szCs w:val="22"/>
              </w:rPr>
              <w:t>atopický</w:t>
            </w:r>
            <w:proofErr w:type="spellEnd"/>
            <w:r w:rsidRPr="00C66669">
              <w:rPr>
                <w:sz w:val="22"/>
                <w:szCs w:val="22"/>
              </w:rPr>
              <w:t xml:space="preserve"> ekzém</w:t>
            </w:r>
          </w:p>
        </w:tc>
        <w:tc>
          <w:tcPr>
            <w:tcW w:w="3286" w:type="dxa"/>
          </w:tcPr>
          <w:p w:rsidR="00454D90" w:rsidRPr="00C66669" w:rsidRDefault="00454D90" w:rsidP="00357FBE">
            <w:pPr>
              <w:widowControl w:val="0"/>
              <w:rPr>
                <w:sz w:val="22"/>
                <w:szCs w:val="22"/>
              </w:rPr>
            </w:pPr>
            <w:r w:rsidRPr="00C66669">
              <w:rPr>
                <w:sz w:val="22"/>
                <w:szCs w:val="22"/>
              </w:rPr>
              <w:t>štyri kusy za rok</w:t>
            </w:r>
          </w:p>
        </w:tc>
      </w:tr>
      <w:tr w:rsidR="00454D90" w:rsidRPr="00C66669" w:rsidTr="00357FBE">
        <w:tc>
          <w:tcPr>
            <w:tcW w:w="3286" w:type="dxa"/>
          </w:tcPr>
          <w:p w:rsidR="00454D90" w:rsidRPr="00C66669" w:rsidRDefault="00454D90" w:rsidP="00357FBE">
            <w:pPr>
              <w:widowControl w:val="0"/>
              <w:jc w:val="center"/>
              <w:rPr>
                <w:b/>
                <w:bCs/>
                <w:caps/>
                <w:sz w:val="22"/>
                <w:szCs w:val="22"/>
              </w:rPr>
            </w:pPr>
            <w:r w:rsidRPr="00C66669">
              <w:rPr>
                <w:b/>
                <w:bCs/>
                <w:caps/>
                <w:sz w:val="22"/>
                <w:szCs w:val="22"/>
              </w:rPr>
              <w:t>A15</w:t>
            </w:r>
          </w:p>
          <w:p w:rsidR="00454D90" w:rsidRPr="00C66669" w:rsidRDefault="00454D90" w:rsidP="00357FBE">
            <w:pPr>
              <w:widowControl w:val="0"/>
              <w:jc w:val="center"/>
              <w:rPr>
                <w:b/>
                <w:bCs/>
                <w:caps/>
                <w:sz w:val="22"/>
                <w:szCs w:val="22"/>
              </w:rPr>
            </w:pPr>
            <w:r w:rsidRPr="00C66669">
              <w:rPr>
                <w:b/>
                <w:bCs/>
                <w:caps/>
                <w:sz w:val="22"/>
                <w:szCs w:val="22"/>
              </w:rPr>
              <w:t>Diagnostické náplasti</w:t>
            </w:r>
          </w:p>
        </w:tc>
        <w:tc>
          <w:tcPr>
            <w:tcW w:w="3286" w:type="dxa"/>
          </w:tcPr>
          <w:p w:rsidR="00454D90" w:rsidRPr="00C66669" w:rsidRDefault="00454D90" w:rsidP="00357FBE">
            <w:pPr>
              <w:pBdr>
                <w:left w:val="single" w:sz="6" w:space="4" w:color="auto"/>
              </w:pBdr>
              <w:ind w:left="656" w:hanging="656"/>
              <w:rPr>
                <w:sz w:val="22"/>
                <w:szCs w:val="22"/>
              </w:rPr>
            </w:pPr>
            <w:r w:rsidRPr="00C66669">
              <w:rPr>
                <w:sz w:val="22"/>
                <w:szCs w:val="22"/>
              </w:rPr>
              <w:t>A 15 Diagnostické náplasti</w:t>
            </w:r>
          </w:p>
        </w:tc>
        <w:tc>
          <w:tcPr>
            <w:tcW w:w="3286" w:type="dxa"/>
          </w:tcPr>
          <w:p w:rsidR="00454D90" w:rsidRPr="00C66669" w:rsidRDefault="00454D90" w:rsidP="00CE1E4B">
            <w:pPr>
              <w:pBdr>
                <w:top w:val="single" w:sz="4" w:space="1" w:color="auto"/>
                <w:left w:val="single" w:sz="4" w:space="4" w:color="auto"/>
                <w:bottom w:val="single" w:sz="4" w:space="1" w:color="auto"/>
                <w:right w:val="single" w:sz="4" w:space="4" w:color="auto"/>
              </w:pBdr>
              <w:rPr>
                <w:sz w:val="22"/>
                <w:szCs w:val="22"/>
              </w:rPr>
            </w:pPr>
            <w:r w:rsidRPr="00C66669">
              <w:rPr>
                <w:sz w:val="22"/>
                <w:szCs w:val="22"/>
              </w:rPr>
              <w:t xml:space="preserve">diabetes </w:t>
            </w:r>
            <w:proofErr w:type="spellStart"/>
            <w:r w:rsidRPr="00C66669">
              <w:rPr>
                <w:sz w:val="22"/>
                <w:szCs w:val="22"/>
              </w:rPr>
              <w:t>mellitus</w:t>
            </w:r>
            <w:proofErr w:type="spellEnd"/>
          </w:p>
          <w:p w:rsidR="00454D90" w:rsidRPr="00C66669" w:rsidRDefault="00454D90" w:rsidP="00221538">
            <w:pPr>
              <w:rPr>
                <w:sz w:val="22"/>
                <w:szCs w:val="22"/>
              </w:rPr>
            </w:pPr>
            <w:r w:rsidRPr="00C66669">
              <w:rPr>
                <w:sz w:val="22"/>
                <w:szCs w:val="22"/>
              </w:rPr>
              <w:t>v p</w:t>
            </w:r>
            <w:r w:rsidR="004A6BBD">
              <w:rPr>
                <w:sz w:val="22"/>
                <w:szCs w:val="22"/>
              </w:rPr>
              <w:t xml:space="preserve">rípade negatívneho testu </w:t>
            </w:r>
            <w:proofErr w:type="spellStart"/>
            <w:r w:rsidR="004A6BBD">
              <w:rPr>
                <w:sz w:val="22"/>
                <w:szCs w:val="22"/>
              </w:rPr>
              <w:t>neuropa</w:t>
            </w:r>
            <w:r w:rsidRPr="00C66669">
              <w:rPr>
                <w:sz w:val="22"/>
                <w:szCs w:val="22"/>
              </w:rPr>
              <w:t>tie</w:t>
            </w:r>
            <w:proofErr w:type="spellEnd"/>
          </w:p>
        </w:tc>
        <w:tc>
          <w:tcPr>
            <w:tcW w:w="3286" w:type="dxa"/>
          </w:tcPr>
          <w:p w:rsidR="00454D90" w:rsidRPr="00C66669" w:rsidRDefault="00454D90" w:rsidP="00CE1E4B">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kus jednorázovo</w:t>
            </w:r>
          </w:p>
          <w:p w:rsidR="00454D90" w:rsidRPr="00C66669" w:rsidRDefault="00454D90" w:rsidP="00357FBE">
            <w:pPr>
              <w:widowControl w:val="0"/>
              <w:rPr>
                <w:sz w:val="22"/>
                <w:szCs w:val="22"/>
              </w:rPr>
            </w:pPr>
          </w:p>
          <w:p w:rsidR="00454D90" w:rsidRPr="00C66669" w:rsidRDefault="00454D90" w:rsidP="00357FBE">
            <w:pPr>
              <w:widowControl w:val="0"/>
              <w:rPr>
                <w:sz w:val="22"/>
                <w:szCs w:val="22"/>
              </w:rPr>
            </w:pPr>
            <w:r w:rsidRPr="00C66669">
              <w:rPr>
                <w:sz w:val="22"/>
                <w:szCs w:val="22"/>
              </w:rPr>
              <w:t>kus za rok</w:t>
            </w:r>
          </w:p>
        </w:tc>
      </w:tr>
    </w:tbl>
    <w:p w:rsidR="00DC0C21" w:rsidRPr="004B43EA" w:rsidRDefault="00DC0C21" w:rsidP="000E7852">
      <w:pPr>
        <w:pStyle w:val="Nzov"/>
        <w:jc w:val="both"/>
        <w:outlineLvl w:val="0"/>
        <w:rPr>
          <w:sz w:val="22"/>
          <w:szCs w:val="22"/>
        </w:rPr>
      </w:pPr>
    </w:p>
    <w:p w:rsidR="000E7852" w:rsidRPr="001721BD" w:rsidRDefault="001721BD" w:rsidP="001721BD">
      <w:pPr>
        <w:rPr>
          <w:b/>
          <w:sz w:val="22"/>
          <w:szCs w:val="22"/>
        </w:rPr>
        <w:sectPr w:rsidR="000E7852" w:rsidRPr="001721BD" w:rsidSect="0004456B">
          <w:pgSz w:w="15840" w:h="12240" w:orient="landscape" w:code="1"/>
          <w:pgMar w:top="1134" w:right="1418" w:bottom="1134" w:left="1418" w:header="709" w:footer="709" w:gutter="0"/>
          <w:pgNumType w:start="6"/>
          <w:cols w:space="708"/>
          <w:noEndnote/>
          <w:rtlGutter/>
        </w:sectPr>
      </w:pPr>
      <w:r w:rsidRPr="001721BD">
        <w:rPr>
          <w:b/>
          <w:sz w:val="22"/>
          <w:szCs w:val="22"/>
        </w:rPr>
        <w:t>Hradená liečba pre A8.19 Systém na podtlakové hojenie rán  výhradne v špecializovaných ambulanciách ústavných zariadení, ktoré majú zmluvne dohodnuté so zdravotnou poisťovňou úhrady na systém podtlakového hojenia rán určeného pre hospitalizovaných pacientov.</w:t>
      </w:r>
    </w:p>
    <w:p w:rsidR="00550D67" w:rsidRPr="00C66669" w:rsidRDefault="004E07C2" w:rsidP="00550D67">
      <w:pPr>
        <w:pStyle w:val="Pta"/>
        <w:widowControl w:val="0"/>
        <w:tabs>
          <w:tab w:val="clear" w:pos="4536"/>
          <w:tab w:val="clear" w:pos="9072"/>
        </w:tabs>
        <w:outlineLvl w:val="0"/>
        <w:rPr>
          <w:b/>
          <w:bCs/>
          <w:sz w:val="22"/>
          <w:szCs w:val="22"/>
        </w:rPr>
      </w:pPr>
      <w:r w:rsidRPr="00C66669">
        <w:rPr>
          <w:b/>
          <w:bCs/>
          <w:sz w:val="22"/>
          <w:szCs w:val="22"/>
        </w:rPr>
        <w:lastRenderedPageBreak/>
        <w:t>Limit</w:t>
      </w:r>
      <w:r w:rsidR="00550D67" w:rsidRPr="00C66669">
        <w:rPr>
          <w:b/>
          <w:bCs/>
          <w:sz w:val="22"/>
          <w:szCs w:val="22"/>
        </w:rPr>
        <w:t xml:space="preserve"> skupiny B - Zdravotnícke pomôcky p</w:t>
      </w:r>
      <w:r w:rsidR="00BF6815">
        <w:rPr>
          <w:b/>
          <w:bCs/>
          <w:sz w:val="22"/>
          <w:szCs w:val="22"/>
        </w:rPr>
        <w:t xml:space="preserve">re inkontinenciu, </w:t>
      </w:r>
      <w:proofErr w:type="spellStart"/>
      <w:r w:rsidR="00BF6815">
        <w:rPr>
          <w:b/>
          <w:bCs/>
          <w:sz w:val="22"/>
          <w:szCs w:val="22"/>
        </w:rPr>
        <w:t>retenciu</w:t>
      </w:r>
      <w:proofErr w:type="spellEnd"/>
      <w:r w:rsidR="00BF6815">
        <w:rPr>
          <w:b/>
          <w:bCs/>
          <w:sz w:val="22"/>
          <w:szCs w:val="22"/>
        </w:rPr>
        <w:t xml:space="preserve"> moču</w:t>
      </w:r>
    </w:p>
    <w:p w:rsidR="000605C6" w:rsidRPr="00C66669" w:rsidRDefault="000605C6" w:rsidP="00550D67">
      <w:pPr>
        <w:pStyle w:val="Pta"/>
        <w:widowControl w:val="0"/>
        <w:tabs>
          <w:tab w:val="clear" w:pos="4536"/>
          <w:tab w:val="clear" w:pos="9072"/>
        </w:tabs>
        <w:outlineLvl w:val="0"/>
        <w:rPr>
          <w:b/>
          <w:bCs/>
          <w:sz w:val="22"/>
          <w:szCs w:val="22"/>
        </w:rPr>
      </w:pPr>
    </w:p>
    <w:tbl>
      <w:tblPr>
        <w:tblW w:w="1325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6"/>
        <w:gridCol w:w="2636"/>
        <w:gridCol w:w="2636"/>
        <w:gridCol w:w="2636"/>
        <w:gridCol w:w="2709"/>
      </w:tblGrid>
      <w:tr w:rsidR="005258D9" w:rsidRPr="00C66669" w:rsidTr="007611DD">
        <w:tc>
          <w:tcPr>
            <w:tcW w:w="2636" w:type="dxa"/>
          </w:tcPr>
          <w:p w:rsidR="005258D9" w:rsidRPr="00C66669" w:rsidRDefault="005258D9" w:rsidP="00357FBE">
            <w:pPr>
              <w:jc w:val="center"/>
              <w:rPr>
                <w:b/>
                <w:bCs/>
                <w:i/>
                <w:iCs/>
                <w:caps/>
                <w:sz w:val="24"/>
                <w:szCs w:val="24"/>
              </w:rPr>
            </w:pPr>
            <w:r w:rsidRPr="00C66669">
              <w:rPr>
                <w:b/>
                <w:bCs/>
                <w:i/>
                <w:iCs/>
                <w:caps/>
                <w:sz w:val="24"/>
                <w:szCs w:val="24"/>
              </w:rPr>
              <w:t>PODSKUPINA</w:t>
            </w:r>
          </w:p>
          <w:p w:rsidR="005258D9" w:rsidRPr="00C66669" w:rsidRDefault="005258D9" w:rsidP="00357FBE">
            <w:pPr>
              <w:jc w:val="center"/>
              <w:rPr>
                <w:sz w:val="22"/>
                <w:szCs w:val="22"/>
              </w:rPr>
            </w:pPr>
            <w:r w:rsidRPr="00C66669">
              <w:rPr>
                <w:b/>
                <w:bCs/>
                <w:i/>
                <w:iCs/>
                <w:caps/>
                <w:sz w:val="24"/>
                <w:szCs w:val="24"/>
              </w:rPr>
              <w:t>Názov druhu zdravotníckej pomôcky</w:t>
            </w:r>
          </w:p>
        </w:tc>
        <w:tc>
          <w:tcPr>
            <w:tcW w:w="2636" w:type="dxa"/>
          </w:tcPr>
          <w:p w:rsidR="005258D9" w:rsidRPr="00C66669" w:rsidRDefault="005258D9" w:rsidP="00357FBE">
            <w:pPr>
              <w:jc w:val="center"/>
              <w:rPr>
                <w:sz w:val="22"/>
                <w:szCs w:val="22"/>
              </w:rPr>
            </w:pPr>
            <w:r w:rsidRPr="00C66669">
              <w:rPr>
                <w:b/>
                <w:bCs/>
                <w:i/>
                <w:iCs/>
                <w:caps/>
                <w:sz w:val="24"/>
                <w:szCs w:val="24"/>
              </w:rPr>
              <w:t>Trieda</w:t>
            </w:r>
          </w:p>
        </w:tc>
        <w:tc>
          <w:tcPr>
            <w:tcW w:w="2636" w:type="dxa"/>
          </w:tcPr>
          <w:p w:rsidR="005258D9" w:rsidRPr="00C66669" w:rsidRDefault="005258D9" w:rsidP="00357FBE">
            <w:pPr>
              <w:jc w:val="center"/>
              <w:rPr>
                <w:b/>
                <w:bCs/>
                <w:i/>
                <w:iCs/>
                <w:caps/>
                <w:sz w:val="24"/>
                <w:szCs w:val="24"/>
              </w:rPr>
            </w:pPr>
            <w:r w:rsidRPr="00C66669">
              <w:rPr>
                <w:b/>
                <w:bCs/>
                <w:i/>
                <w:iCs/>
                <w:caps/>
                <w:sz w:val="24"/>
                <w:szCs w:val="24"/>
              </w:rPr>
              <w:t>iNDIKAčNé</w:t>
            </w:r>
          </w:p>
          <w:p w:rsidR="005258D9" w:rsidRPr="00C66669" w:rsidRDefault="005258D9" w:rsidP="00357FBE">
            <w:pPr>
              <w:jc w:val="center"/>
              <w:rPr>
                <w:sz w:val="22"/>
                <w:szCs w:val="22"/>
              </w:rPr>
            </w:pPr>
            <w:r w:rsidRPr="00C66669">
              <w:rPr>
                <w:b/>
                <w:bCs/>
                <w:i/>
                <w:iCs/>
                <w:caps/>
                <w:sz w:val="24"/>
                <w:szCs w:val="24"/>
              </w:rPr>
              <w:t>OBMEDZENIA</w:t>
            </w:r>
          </w:p>
        </w:tc>
        <w:tc>
          <w:tcPr>
            <w:tcW w:w="2636" w:type="dxa"/>
          </w:tcPr>
          <w:p w:rsidR="005258D9" w:rsidRPr="00C66669" w:rsidRDefault="005258D9" w:rsidP="00357FBE">
            <w:pPr>
              <w:jc w:val="center"/>
              <w:rPr>
                <w:b/>
                <w:bCs/>
                <w:i/>
                <w:iCs/>
                <w:caps/>
                <w:sz w:val="24"/>
                <w:szCs w:val="24"/>
              </w:rPr>
            </w:pPr>
            <w:r w:rsidRPr="00C66669">
              <w:rPr>
                <w:b/>
                <w:bCs/>
                <w:i/>
                <w:iCs/>
                <w:caps/>
                <w:sz w:val="24"/>
                <w:szCs w:val="24"/>
              </w:rPr>
              <w:t>Množstvový</w:t>
            </w:r>
          </w:p>
          <w:p w:rsidR="005258D9" w:rsidRPr="00C66669" w:rsidRDefault="005258D9" w:rsidP="00357FBE">
            <w:pPr>
              <w:jc w:val="center"/>
              <w:rPr>
                <w:sz w:val="22"/>
                <w:szCs w:val="22"/>
              </w:rPr>
            </w:pPr>
            <w:r w:rsidRPr="00C66669">
              <w:rPr>
                <w:b/>
                <w:bCs/>
                <w:i/>
                <w:iCs/>
                <w:caps/>
                <w:sz w:val="24"/>
                <w:szCs w:val="24"/>
              </w:rPr>
              <w:t>Limit</w:t>
            </w:r>
          </w:p>
        </w:tc>
        <w:tc>
          <w:tcPr>
            <w:tcW w:w="2709" w:type="dxa"/>
          </w:tcPr>
          <w:p w:rsidR="005258D9" w:rsidRPr="00C66669" w:rsidRDefault="005258D9" w:rsidP="00357FBE">
            <w:pPr>
              <w:jc w:val="center"/>
              <w:rPr>
                <w:b/>
                <w:bCs/>
                <w:i/>
                <w:iCs/>
                <w:caps/>
                <w:sz w:val="24"/>
                <w:szCs w:val="24"/>
              </w:rPr>
            </w:pPr>
            <w:r w:rsidRPr="00C66669">
              <w:rPr>
                <w:b/>
                <w:bCs/>
                <w:i/>
                <w:iCs/>
                <w:caps/>
                <w:sz w:val="24"/>
                <w:szCs w:val="24"/>
              </w:rPr>
              <w:t>Finančný</w:t>
            </w:r>
          </w:p>
          <w:p w:rsidR="005258D9" w:rsidRPr="00C66669" w:rsidRDefault="005258D9" w:rsidP="00357FBE">
            <w:pPr>
              <w:jc w:val="center"/>
              <w:rPr>
                <w:sz w:val="22"/>
                <w:szCs w:val="22"/>
              </w:rPr>
            </w:pPr>
            <w:r w:rsidRPr="00C66669">
              <w:rPr>
                <w:b/>
                <w:bCs/>
                <w:i/>
                <w:iCs/>
                <w:caps/>
                <w:sz w:val="24"/>
                <w:szCs w:val="24"/>
              </w:rPr>
              <w:t>limit</w:t>
            </w:r>
          </w:p>
        </w:tc>
      </w:tr>
      <w:tr w:rsidR="00E165B8" w:rsidRPr="00C66669" w:rsidTr="007611DD">
        <w:tc>
          <w:tcPr>
            <w:tcW w:w="2636" w:type="dxa"/>
          </w:tcPr>
          <w:p w:rsidR="00E165B8" w:rsidRPr="00C66669" w:rsidRDefault="00E165B8" w:rsidP="00357FBE">
            <w:pPr>
              <w:jc w:val="center"/>
              <w:rPr>
                <w:b/>
                <w:bCs/>
                <w:i/>
                <w:iCs/>
                <w:caps/>
                <w:sz w:val="24"/>
                <w:szCs w:val="24"/>
              </w:rPr>
            </w:pPr>
          </w:p>
        </w:tc>
        <w:tc>
          <w:tcPr>
            <w:tcW w:w="2636" w:type="dxa"/>
          </w:tcPr>
          <w:p w:rsidR="00E165B8" w:rsidRPr="00C66669" w:rsidRDefault="00E165B8" w:rsidP="00357FBE">
            <w:pPr>
              <w:jc w:val="center"/>
              <w:rPr>
                <w:b/>
                <w:bCs/>
                <w:i/>
                <w:iCs/>
                <w:caps/>
                <w:sz w:val="24"/>
                <w:szCs w:val="24"/>
              </w:rPr>
            </w:pPr>
          </w:p>
        </w:tc>
        <w:tc>
          <w:tcPr>
            <w:tcW w:w="2636" w:type="dxa"/>
          </w:tcPr>
          <w:p w:rsidR="00E165B8" w:rsidRPr="00C66669" w:rsidRDefault="00E165B8" w:rsidP="00357FBE">
            <w:pPr>
              <w:jc w:val="center"/>
              <w:rPr>
                <w:b/>
                <w:bCs/>
                <w:i/>
                <w:iCs/>
                <w:caps/>
                <w:sz w:val="24"/>
                <w:szCs w:val="24"/>
              </w:rPr>
            </w:pPr>
          </w:p>
        </w:tc>
        <w:tc>
          <w:tcPr>
            <w:tcW w:w="2636" w:type="dxa"/>
          </w:tcPr>
          <w:p w:rsidR="00E165B8" w:rsidRPr="00C66669" w:rsidRDefault="00E165B8" w:rsidP="00357FBE">
            <w:pPr>
              <w:jc w:val="center"/>
              <w:rPr>
                <w:b/>
                <w:bCs/>
                <w:i/>
                <w:iCs/>
                <w:caps/>
                <w:sz w:val="24"/>
                <w:szCs w:val="24"/>
              </w:rPr>
            </w:pPr>
          </w:p>
        </w:tc>
        <w:tc>
          <w:tcPr>
            <w:tcW w:w="2709" w:type="dxa"/>
          </w:tcPr>
          <w:p w:rsidR="00E165B8" w:rsidRDefault="00507308" w:rsidP="001721BD">
            <w:pPr>
              <w:jc w:val="center"/>
              <w:rPr>
                <w:sz w:val="22"/>
                <w:szCs w:val="22"/>
              </w:rPr>
            </w:pPr>
            <w:r>
              <w:rPr>
                <w:sz w:val="22"/>
                <w:szCs w:val="22"/>
              </w:rPr>
              <w:t>úhrnná suma 14,77</w:t>
            </w:r>
            <w:r w:rsidR="00E165B8" w:rsidRPr="00C66669">
              <w:rPr>
                <w:sz w:val="22"/>
                <w:szCs w:val="22"/>
              </w:rPr>
              <w:t xml:space="preserve"> eura za mesiac pre druhý stupeň inkontinencie, a to zdravotnícke pomôcky skupiny B1</w:t>
            </w:r>
            <w:r w:rsidR="00DA366B">
              <w:rPr>
                <w:sz w:val="22"/>
                <w:szCs w:val="22"/>
              </w:rPr>
              <w:t>.1</w:t>
            </w:r>
            <w:r w:rsidR="00E165B8" w:rsidRPr="00C66669">
              <w:rPr>
                <w:sz w:val="22"/>
                <w:szCs w:val="22"/>
              </w:rPr>
              <w:t>, B2</w:t>
            </w:r>
            <w:r w:rsidR="002B7136">
              <w:rPr>
                <w:sz w:val="22"/>
                <w:szCs w:val="22"/>
              </w:rPr>
              <w:t>.1</w:t>
            </w:r>
            <w:r w:rsidR="00E165B8" w:rsidRPr="00C66669">
              <w:rPr>
                <w:sz w:val="22"/>
                <w:szCs w:val="22"/>
              </w:rPr>
              <w:t>,</w:t>
            </w:r>
            <w:r w:rsidR="002B7136">
              <w:rPr>
                <w:sz w:val="22"/>
                <w:szCs w:val="22"/>
              </w:rPr>
              <w:t xml:space="preserve"> B2.2,</w:t>
            </w:r>
            <w:r w:rsidR="00E165B8" w:rsidRPr="00C66669">
              <w:rPr>
                <w:sz w:val="22"/>
                <w:szCs w:val="22"/>
              </w:rPr>
              <w:t xml:space="preserve"> B4</w:t>
            </w:r>
          </w:p>
          <w:p w:rsidR="003140AB" w:rsidRPr="00C66669" w:rsidRDefault="003140AB" w:rsidP="001721BD">
            <w:pPr>
              <w:jc w:val="center"/>
              <w:rPr>
                <w:b/>
                <w:bCs/>
                <w:i/>
                <w:iCs/>
                <w:caps/>
                <w:sz w:val="24"/>
                <w:szCs w:val="24"/>
              </w:rPr>
            </w:pPr>
          </w:p>
        </w:tc>
      </w:tr>
      <w:tr w:rsidR="00E165B8" w:rsidRPr="00C66669" w:rsidTr="007611DD">
        <w:tc>
          <w:tcPr>
            <w:tcW w:w="2636" w:type="dxa"/>
          </w:tcPr>
          <w:p w:rsidR="00E165B8" w:rsidRPr="00C66669" w:rsidRDefault="00E165B8" w:rsidP="00357FBE">
            <w:pPr>
              <w:jc w:val="center"/>
              <w:rPr>
                <w:b/>
                <w:bCs/>
                <w:i/>
                <w:iCs/>
                <w:caps/>
                <w:sz w:val="24"/>
                <w:szCs w:val="24"/>
              </w:rPr>
            </w:pPr>
          </w:p>
        </w:tc>
        <w:tc>
          <w:tcPr>
            <w:tcW w:w="2636" w:type="dxa"/>
          </w:tcPr>
          <w:p w:rsidR="00E165B8" w:rsidRPr="00C66669" w:rsidRDefault="00E165B8" w:rsidP="00357FBE">
            <w:pPr>
              <w:jc w:val="center"/>
              <w:rPr>
                <w:b/>
                <w:bCs/>
                <w:i/>
                <w:iCs/>
                <w:caps/>
                <w:sz w:val="24"/>
                <w:szCs w:val="24"/>
              </w:rPr>
            </w:pPr>
          </w:p>
        </w:tc>
        <w:tc>
          <w:tcPr>
            <w:tcW w:w="2636" w:type="dxa"/>
          </w:tcPr>
          <w:p w:rsidR="00E165B8" w:rsidRPr="00C66669" w:rsidRDefault="00E165B8" w:rsidP="00357FBE">
            <w:pPr>
              <w:jc w:val="center"/>
              <w:rPr>
                <w:b/>
                <w:bCs/>
                <w:i/>
                <w:iCs/>
                <w:caps/>
                <w:sz w:val="24"/>
                <w:szCs w:val="24"/>
              </w:rPr>
            </w:pPr>
          </w:p>
        </w:tc>
        <w:tc>
          <w:tcPr>
            <w:tcW w:w="2636" w:type="dxa"/>
          </w:tcPr>
          <w:p w:rsidR="00E165B8" w:rsidRPr="00C66669" w:rsidRDefault="00E165B8" w:rsidP="00357FBE">
            <w:pPr>
              <w:jc w:val="center"/>
              <w:rPr>
                <w:b/>
                <w:bCs/>
                <w:i/>
                <w:iCs/>
                <w:caps/>
                <w:sz w:val="24"/>
                <w:szCs w:val="24"/>
              </w:rPr>
            </w:pPr>
          </w:p>
        </w:tc>
        <w:tc>
          <w:tcPr>
            <w:tcW w:w="2709" w:type="dxa"/>
          </w:tcPr>
          <w:p w:rsidR="00E165B8" w:rsidRDefault="00E165B8" w:rsidP="00357FBE">
            <w:pPr>
              <w:jc w:val="center"/>
              <w:rPr>
                <w:sz w:val="22"/>
                <w:szCs w:val="22"/>
              </w:rPr>
            </w:pPr>
            <w:r w:rsidRPr="00C66669">
              <w:rPr>
                <w:sz w:val="22"/>
                <w:szCs w:val="22"/>
              </w:rPr>
              <w:t>úhr</w:t>
            </w:r>
            <w:r w:rsidR="00507308">
              <w:rPr>
                <w:sz w:val="22"/>
                <w:szCs w:val="22"/>
              </w:rPr>
              <w:t>nná suma 51,94</w:t>
            </w:r>
            <w:r w:rsidRPr="00C66669">
              <w:rPr>
                <w:sz w:val="22"/>
                <w:szCs w:val="22"/>
              </w:rPr>
              <w:t xml:space="preserve"> eura za mesiac pre tretí stupeň inkontinencie, a to zdravotnícke pomôcky skupiny B1</w:t>
            </w:r>
            <w:r w:rsidR="00DA366B">
              <w:rPr>
                <w:sz w:val="22"/>
                <w:szCs w:val="22"/>
              </w:rPr>
              <w:t>.2</w:t>
            </w:r>
            <w:r w:rsidRPr="00C66669">
              <w:rPr>
                <w:sz w:val="22"/>
                <w:szCs w:val="22"/>
              </w:rPr>
              <w:t>, B2</w:t>
            </w:r>
            <w:r w:rsidR="002B7136">
              <w:rPr>
                <w:sz w:val="22"/>
                <w:szCs w:val="22"/>
              </w:rPr>
              <w:t>.1</w:t>
            </w:r>
            <w:r w:rsidRPr="00C66669">
              <w:rPr>
                <w:sz w:val="22"/>
                <w:szCs w:val="22"/>
              </w:rPr>
              <w:t>,</w:t>
            </w:r>
            <w:r w:rsidR="002B7136">
              <w:rPr>
                <w:sz w:val="22"/>
                <w:szCs w:val="22"/>
              </w:rPr>
              <w:t xml:space="preserve"> B2.2,</w:t>
            </w:r>
            <w:r w:rsidRPr="00C66669">
              <w:rPr>
                <w:sz w:val="22"/>
                <w:szCs w:val="22"/>
              </w:rPr>
              <w:t xml:space="preserve"> B3</w:t>
            </w:r>
            <w:r w:rsidR="00DA366B">
              <w:rPr>
                <w:sz w:val="22"/>
                <w:szCs w:val="22"/>
              </w:rPr>
              <w:t>.1</w:t>
            </w:r>
            <w:r w:rsidRPr="00C66669">
              <w:rPr>
                <w:sz w:val="22"/>
                <w:szCs w:val="22"/>
              </w:rPr>
              <w:t>,</w:t>
            </w:r>
            <w:r w:rsidR="00DA366B">
              <w:rPr>
                <w:sz w:val="22"/>
                <w:szCs w:val="22"/>
              </w:rPr>
              <w:t xml:space="preserve"> B3.2,</w:t>
            </w:r>
            <w:r w:rsidRPr="00C66669">
              <w:rPr>
                <w:sz w:val="22"/>
                <w:szCs w:val="22"/>
              </w:rPr>
              <w:t xml:space="preserve"> B4, B5</w:t>
            </w:r>
          </w:p>
          <w:p w:rsidR="003140AB" w:rsidRPr="00C66669" w:rsidRDefault="003140AB" w:rsidP="00357FBE">
            <w:pPr>
              <w:jc w:val="center"/>
              <w:rPr>
                <w:b/>
                <w:bCs/>
                <w:i/>
                <w:iCs/>
                <w:caps/>
                <w:sz w:val="24"/>
                <w:szCs w:val="24"/>
              </w:rPr>
            </w:pPr>
          </w:p>
        </w:tc>
      </w:tr>
      <w:tr w:rsidR="00DA366B" w:rsidRPr="00C66669" w:rsidTr="004E3C1E">
        <w:trPr>
          <w:trHeight w:val="769"/>
        </w:trPr>
        <w:tc>
          <w:tcPr>
            <w:tcW w:w="2636" w:type="dxa"/>
            <w:vMerge w:val="restart"/>
          </w:tcPr>
          <w:p w:rsidR="00DA366B" w:rsidRPr="00C66669" w:rsidRDefault="00DA366B" w:rsidP="00357FBE">
            <w:pPr>
              <w:widowControl w:val="0"/>
              <w:jc w:val="center"/>
              <w:rPr>
                <w:b/>
                <w:bCs/>
                <w:caps/>
                <w:sz w:val="22"/>
                <w:szCs w:val="22"/>
              </w:rPr>
            </w:pPr>
            <w:r w:rsidRPr="00C66669">
              <w:rPr>
                <w:b/>
                <w:bCs/>
                <w:caps/>
                <w:sz w:val="22"/>
                <w:szCs w:val="22"/>
              </w:rPr>
              <w:t xml:space="preserve">B1 </w:t>
            </w:r>
          </w:p>
          <w:p w:rsidR="00DA366B" w:rsidRPr="00C66669" w:rsidRDefault="00DA366B" w:rsidP="00357FBE">
            <w:pPr>
              <w:widowControl w:val="0"/>
              <w:jc w:val="center"/>
              <w:rPr>
                <w:b/>
                <w:bCs/>
                <w:caps/>
                <w:sz w:val="22"/>
                <w:szCs w:val="22"/>
              </w:rPr>
            </w:pPr>
            <w:r w:rsidRPr="00C66669">
              <w:rPr>
                <w:b/>
                <w:bCs/>
                <w:caps/>
                <w:sz w:val="22"/>
                <w:szCs w:val="22"/>
              </w:rPr>
              <w:t xml:space="preserve">Vložky </w:t>
            </w:r>
          </w:p>
          <w:p w:rsidR="00DA366B" w:rsidRPr="00C66669" w:rsidRDefault="00DA366B" w:rsidP="00357FBE">
            <w:pPr>
              <w:widowControl w:val="0"/>
              <w:jc w:val="center"/>
              <w:rPr>
                <w:b/>
                <w:bCs/>
                <w:caps/>
                <w:sz w:val="22"/>
                <w:szCs w:val="22"/>
              </w:rPr>
            </w:pPr>
          </w:p>
        </w:tc>
        <w:tc>
          <w:tcPr>
            <w:tcW w:w="2636" w:type="dxa"/>
          </w:tcPr>
          <w:p w:rsidR="00DA366B" w:rsidRPr="00C66669" w:rsidRDefault="00DA366B" w:rsidP="007611DD">
            <w:pPr>
              <w:pStyle w:val="Pta"/>
              <w:widowControl w:val="0"/>
              <w:tabs>
                <w:tab w:val="clear" w:pos="4536"/>
                <w:tab w:val="clear" w:pos="9072"/>
                <w:tab w:val="left" w:pos="150"/>
              </w:tabs>
              <w:rPr>
                <w:sz w:val="22"/>
                <w:szCs w:val="22"/>
              </w:rPr>
            </w:pPr>
            <w:r>
              <w:rPr>
                <w:sz w:val="22"/>
                <w:szCs w:val="22"/>
              </w:rPr>
              <w:t>B1.1 Vložky pre druhý stupeň inkontinencie</w:t>
            </w:r>
          </w:p>
          <w:p w:rsidR="00DA366B" w:rsidRPr="00C66669" w:rsidRDefault="00DA366B" w:rsidP="00550D67">
            <w:pPr>
              <w:rPr>
                <w:sz w:val="22"/>
                <w:szCs w:val="22"/>
              </w:rPr>
            </w:pPr>
          </w:p>
        </w:tc>
        <w:tc>
          <w:tcPr>
            <w:tcW w:w="2636" w:type="dxa"/>
          </w:tcPr>
          <w:p w:rsidR="00DA366B" w:rsidRPr="00C66669" w:rsidRDefault="00DA366B" w:rsidP="00357FBE">
            <w:pPr>
              <w:ind w:left="656" w:hanging="656"/>
              <w:rPr>
                <w:sz w:val="22"/>
                <w:szCs w:val="22"/>
              </w:rPr>
            </w:pPr>
            <w:r w:rsidRPr="00C66669">
              <w:rPr>
                <w:sz w:val="22"/>
                <w:szCs w:val="22"/>
              </w:rPr>
              <w:t>vek od troch rokov</w:t>
            </w:r>
          </w:p>
          <w:p w:rsidR="00DA366B" w:rsidRPr="00C66669" w:rsidRDefault="00DA366B" w:rsidP="00A4069C">
            <w:pPr>
              <w:ind w:left="656" w:hanging="656"/>
              <w:rPr>
                <w:sz w:val="22"/>
                <w:szCs w:val="22"/>
              </w:rPr>
            </w:pPr>
            <w:r w:rsidRPr="00C66669">
              <w:rPr>
                <w:sz w:val="22"/>
                <w:szCs w:val="22"/>
              </w:rPr>
              <w:t>druhý stupeň inkontinencie</w:t>
            </w:r>
          </w:p>
        </w:tc>
        <w:tc>
          <w:tcPr>
            <w:tcW w:w="2636" w:type="dxa"/>
          </w:tcPr>
          <w:p w:rsidR="00DA366B" w:rsidRPr="00C66669" w:rsidRDefault="00DA366B" w:rsidP="00550D67">
            <w:pPr>
              <w:rPr>
                <w:sz w:val="22"/>
                <w:szCs w:val="22"/>
              </w:rPr>
            </w:pPr>
          </w:p>
          <w:p w:rsidR="00DA366B" w:rsidRPr="00C66669" w:rsidRDefault="00DA366B" w:rsidP="00550D67">
            <w:pPr>
              <w:rPr>
                <w:sz w:val="22"/>
                <w:szCs w:val="22"/>
              </w:rPr>
            </w:pPr>
          </w:p>
        </w:tc>
        <w:tc>
          <w:tcPr>
            <w:tcW w:w="2709" w:type="dxa"/>
          </w:tcPr>
          <w:p w:rsidR="00DA366B" w:rsidRPr="00C66669" w:rsidRDefault="00DA366B" w:rsidP="00357FBE">
            <w:pPr>
              <w:ind w:left="656" w:hanging="656"/>
              <w:rPr>
                <w:sz w:val="22"/>
                <w:szCs w:val="22"/>
              </w:rPr>
            </w:pPr>
          </w:p>
          <w:p w:rsidR="00DA366B" w:rsidRPr="00C66669" w:rsidRDefault="00DA366B" w:rsidP="00550D67">
            <w:pPr>
              <w:rPr>
                <w:sz w:val="22"/>
                <w:szCs w:val="22"/>
              </w:rPr>
            </w:pPr>
          </w:p>
        </w:tc>
      </w:tr>
      <w:tr w:rsidR="00DA366B" w:rsidRPr="00C66669" w:rsidTr="00503367">
        <w:trPr>
          <w:trHeight w:val="516"/>
        </w:trPr>
        <w:tc>
          <w:tcPr>
            <w:tcW w:w="2636" w:type="dxa"/>
            <w:vMerge/>
          </w:tcPr>
          <w:p w:rsidR="00DA366B" w:rsidRPr="00C66669" w:rsidRDefault="00DA366B" w:rsidP="00357FBE">
            <w:pPr>
              <w:widowControl w:val="0"/>
              <w:jc w:val="center"/>
              <w:rPr>
                <w:b/>
                <w:bCs/>
                <w:caps/>
                <w:sz w:val="22"/>
                <w:szCs w:val="22"/>
              </w:rPr>
            </w:pPr>
          </w:p>
        </w:tc>
        <w:tc>
          <w:tcPr>
            <w:tcW w:w="2636" w:type="dxa"/>
          </w:tcPr>
          <w:p w:rsidR="00DA366B" w:rsidRPr="00C66669" w:rsidRDefault="00DA366B" w:rsidP="00550D67">
            <w:pPr>
              <w:rPr>
                <w:sz w:val="22"/>
                <w:szCs w:val="22"/>
              </w:rPr>
            </w:pPr>
            <w:r>
              <w:rPr>
                <w:sz w:val="22"/>
                <w:szCs w:val="22"/>
              </w:rPr>
              <w:t>B1.2 Vložky pre tretí stupeň inkontinencie</w:t>
            </w:r>
          </w:p>
        </w:tc>
        <w:tc>
          <w:tcPr>
            <w:tcW w:w="2636" w:type="dxa"/>
          </w:tcPr>
          <w:p w:rsidR="00DA366B" w:rsidRPr="00C66669" w:rsidRDefault="00DA366B" w:rsidP="00357FBE">
            <w:pPr>
              <w:ind w:left="656" w:hanging="656"/>
              <w:rPr>
                <w:sz w:val="22"/>
                <w:szCs w:val="22"/>
              </w:rPr>
            </w:pPr>
            <w:r w:rsidRPr="00C66669">
              <w:rPr>
                <w:sz w:val="22"/>
                <w:szCs w:val="22"/>
              </w:rPr>
              <w:t>vek od troch rokov</w:t>
            </w:r>
          </w:p>
          <w:p w:rsidR="00DA366B" w:rsidRPr="00C66669" w:rsidRDefault="00DA366B" w:rsidP="00550D67">
            <w:pPr>
              <w:rPr>
                <w:sz w:val="22"/>
                <w:szCs w:val="22"/>
              </w:rPr>
            </w:pPr>
            <w:r>
              <w:rPr>
                <w:sz w:val="22"/>
                <w:szCs w:val="22"/>
              </w:rPr>
              <w:t>tretí</w:t>
            </w:r>
            <w:r w:rsidRPr="00C66669">
              <w:rPr>
                <w:sz w:val="22"/>
                <w:szCs w:val="22"/>
              </w:rPr>
              <w:t xml:space="preserve"> stupeň inkontinencie</w:t>
            </w:r>
          </w:p>
        </w:tc>
        <w:tc>
          <w:tcPr>
            <w:tcW w:w="2636" w:type="dxa"/>
          </w:tcPr>
          <w:p w:rsidR="00DA366B" w:rsidRPr="00C66669" w:rsidRDefault="00DA366B" w:rsidP="00550D67">
            <w:pPr>
              <w:rPr>
                <w:sz w:val="22"/>
                <w:szCs w:val="22"/>
              </w:rPr>
            </w:pPr>
            <w:r w:rsidRPr="00C66669">
              <w:rPr>
                <w:sz w:val="22"/>
                <w:szCs w:val="22"/>
              </w:rPr>
              <w:t>60 kusov za mesiac</w:t>
            </w:r>
          </w:p>
        </w:tc>
        <w:tc>
          <w:tcPr>
            <w:tcW w:w="2709" w:type="dxa"/>
          </w:tcPr>
          <w:p w:rsidR="00DA366B" w:rsidRPr="00C66669" w:rsidRDefault="00DA366B" w:rsidP="00550D67">
            <w:pPr>
              <w:rPr>
                <w:sz w:val="22"/>
                <w:szCs w:val="22"/>
              </w:rPr>
            </w:pPr>
          </w:p>
        </w:tc>
      </w:tr>
      <w:tr w:rsidR="002B7136" w:rsidRPr="00C66669" w:rsidTr="007611DD">
        <w:tc>
          <w:tcPr>
            <w:tcW w:w="2636" w:type="dxa"/>
            <w:vMerge w:val="restart"/>
          </w:tcPr>
          <w:p w:rsidR="002B7136" w:rsidRPr="00C66669" w:rsidRDefault="002B7136" w:rsidP="00357FBE">
            <w:pPr>
              <w:widowControl w:val="0"/>
              <w:jc w:val="center"/>
              <w:rPr>
                <w:b/>
                <w:bCs/>
                <w:caps/>
                <w:sz w:val="22"/>
                <w:szCs w:val="22"/>
              </w:rPr>
            </w:pPr>
            <w:r w:rsidRPr="00C66669">
              <w:rPr>
                <w:b/>
                <w:bCs/>
                <w:caps/>
                <w:sz w:val="22"/>
                <w:szCs w:val="22"/>
              </w:rPr>
              <w:t xml:space="preserve">B2 </w:t>
            </w:r>
          </w:p>
          <w:p w:rsidR="002B7136" w:rsidRPr="00C66669" w:rsidRDefault="002B7136" w:rsidP="00357FBE">
            <w:pPr>
              <w:widowControl w:val="0"/>
              <w:jc w:val="center"/>
              <w:rPr>
                <w:b/>
                <w:bCs/>
                <w:caps/>
                <w:sz w:val="22"/>
                <w:szCs w:val="22"/>
              </w:rPr>
            </w:pPr>
            <w:r w:rsidRPr="00C66669">
              <w:rPr>
                <w:b/>
                <w:bCs/>
                <w:caps/>
                <w:sz w:val="22"/>
                <w:szCs w:val="22"/>
              </w:rPr>
              <w:t>Vkladacie plienky</w:t>
            </w:r>
          </w:p>
        </w:tc>
        <w:tc>
          <w:tcPr>
            <w:tcW w:w="2636" w:type="dxa"/>
          </w:tcPr>
          <w:p w:rsidR="002B7136" w:rsidRPr="00C66669" w:rsidRDefault="002B7136" w:rsidP="007611DD">
            <w:pPr>
              <w:pStyle w:val="Pta"/>
              <w:widowControl w:val="0"/>
              <w:tabs>
                <w:tab w:val="clear" w:pos="4536"/>
                <w:tab w:val="clear" w:pos="9072"/>
                <w:tab w:val="left" w:pos="150"/>
              </w:tabs>
              <w:rPr>
                <w:sz w:val="22"/>
                <w:szCs w:val="22"/>
              </w:rPr>
            </w:pPr>
            <w:r w:rsidRPr="00C66669">
              <w:rPr>
                <w:sz w:val="22"/>
                <w:szCs w:val="22"/>
              </w:rPr>
              <w:t>B2.1 Vkladacie plienky mužské</w:t>
            </w:r>
          </w:p>
          <w:p w:rsidR="002B7136" w:rsidRPr="00C66669" w:rsidRDefault="002B7136" w:rsidP="00550D67">
            <w:pPr>
              <w:rPr>
                <w:sz w:val="22"/>
                <w:szCs w:val="22"/>
              </w:rPr>
            </w:pPr>
          </w:p>
        </w:tc>
        <w:tc>
          <w:tcPr>
            <w:tcW w:w="2636" w:type="dxa"/>
          </w:tcPr>
          <w:p w:rsidR="002B7136" w:rsidRPr="00C66669" w:rsidRDefault="002B7136" w:rsidP="00357FBE">
            <w:pPr>
              <w:ind w:left="656" w:hanging="656"/>
              <w:rPr>
                <w:sz w:val="22"/>
                <w:szCs w:val="22"/>
              </w:rPr>
            </w:pPr>
            <w:r w:rsidRPr="00C66669">
              <w:rPr>
                <w:sz w:val="22"/>
                <w:szCs w:val="22"/>
              </w:rPr>
              <w:t>vek od troch rokov</w:t>
            </w:r>
          </w:p>
          <w:p w:rsidR="002B7136" w:rsidRPr="00C66669" w:rsidRDefault="002B7136" w:rsidP="000605C6">
            <w:pPr>
              <w:rPr>
                <w:sz w:val="22"/>
                <w:szCs w:val="22"/>
              </w:rPr>
            </w:pPr>
            <w:r w:rsidRPr="00C66669">
              <w:rPr>
                <w:sz w:val="22"/>
                <w:szCs w:val="22"/>
              </w:rPr>
              <w:t>druhý stupeň a tretí stupeň inkontinencie</w:t>
            </w:r>
          </w:p>
        </w:tc>
        <w:tc>
          <w:tcPr>
            <w:tcW w:w="2636" w:type="dxa"/>
          </w:tcPr>
          <w:p w:rsidR="002B7136" w:rsidRPr="00C66669" w:rsidRDefault="002B7136" w:rsidP="00550D67">
            <w:pPr>
              <w:rPr>
                <w:sz w:val="22"/>
                <w:szCs w:val="22"/>
              </w:rPr>
            </w:pPr>
          </w:p>
        </w:tc>
        <w:tc>
          <w:tcPr>
            <w:tcW w:w="2709" w:type="dxa"/>
          </w:tcPr>
          <w:p w:rsidR="002B7136" w:rsidRPr="00C66669" w:rsidRDefault="002B7136" w:rsidP="00357FBE">
            <w:pPr>
              <w:ind w:left="656" w:hanging="656"/>
              <w:rPr>
                <w:sz w:val="22"/>
                <w:szCs w:val="22"/>
              </w:rPr>
            </w:pPr>
          </w:p>
        </w:tc>
      </w:tr>
      <w:tr w:rsidR="002B7136" w:rsidRPr="00C66669" w:rsidTr="007611DD">
        <w:tc>
          <w:tcPr>
            <w:tcW w:w="2636" w:type="dxa"/>
            <w:vMerge/>
          </w:tcPr>
          <w:p w:rsidR="002B7136" w:rsidRPr="00C66669" w:rsidRDefault="002B7136" w:rsidP="00357FBE">
            <w:pPr>
              <w:widowControl w:val="0"/>
              <w:jc w:val="center"/>
              <w:rPr>
                <w:b/>
                <w:bCs/>
                <w:caps/>
                <w:sz w:val="22"/>
                <w:szCs w:val="22"/>
              </w:rPr>
            </w:pPr>
          </w:p>
        </w:tc>
        <w:tc>
          <w:tcPr>
            <w:tcW w:w="2636" w:type="dxa"/>
          </w:tcPr>
          <w:p w:rsidR="002B7136" w:rsidRPr="00C66669" w:rsidRDefault="002B7136" w:rsidP="002B7136">
            <w:pPr>
              <w:pStyle w:val="Pta"/>
              <w:widowControl w:val="0"/>
              <w:tabs>
                <w:tab w:val="clear" w:pos="4536"/>
                <w:tab w:val="clear" w:pos="9072"/>
                <w:tab w:val="left" w:pos="150"/>
              </w:tabs>
              <w:rPr>
                <w:sz w:val="22"/>
                <w:szCs w:val="22"/>
              </w:rPr>
            </w:pPr>
            <w:r w:rsidRPr="00C66669">
              <w:rPr>
                <w:sz w:val="22"/>
                <w:szCs w:val="22"/>
              </w:rPr>
              <w:t>B2.2 Vkladacie plienky</w:t>
            </w:r>
          </w:p>
          <w:p w:rsidR="002B7136" w:rsidRPr="00C66669" w:rsidRDefault="002B7136" w:rsidP="005258D9">
            <w:pPr>
              <w:rPr>
                <w:sz w:val="22"/>
                <w:szCs w:val="22"/>
              </w:rPr>
            </w:pPr>
            <w:r w:rsidRPr="00C66669">
              <w:rPr>
                <w:sz w:val="22"/>
                <w:szCs w:val="22"/>
              </w:rPr>
              <w:t>ženské</w:t>
            </w:r>
          </w:p>
        </w:tc>
        <w:tc>
          <w:tcPr>
            <w:tcW w:w="2636" w:type="dxa"/>
          </w:tcPr>
          <w:p w:rsidR="002B7136" w:rsidRPr="00C66669" w:rsidRDefault="002B7136" w:rsidP="00357FBE">
            <w:pPr>
              <w:ind w:left="656" w:hanging="656"/>
              <w:rPr>
                <w:sz w:val="22"/>
                <w:szCs w:val="22"/>
              </w:rPr>
            </w:pPr>
            <w:r w:rsidRPr="00C66669">
              <w:rPr>
                <w:sz w:val="22"/>
                <w:szCs w:val="22"/>
              </w:rPr>
              <w:t>vek od troch rokov</w:t>
            </w:r>
          </w:p>
          <w:p w:rsidR="002B7136" w:rsidRPr="00C66669" w:rsidRDefault="002B7136" w:rsidP="000605C6">
            <w:pPr>
              <w:rPr>
                <w:sz w:val="22"/>
                <w:szCs w:val="22"/>
              </w:rPr>
            </w:pPr>
            <w:r w:rsidRPr="00C66669">
              <w:rPr>
                <w:sz w:val="22"/>
                <w:szCs w:val="22"/>
              </w:rPr>
              <w:t>druhý stupeň a tretí stupeň inkontinencie</w:t>
            </w:r>
          </w:p>
        </w:tc>
        <w:tc>
          <w:tcPr>
            <w:tcW w:w="2636" w:type="dxa"/>
          </w:tcPr>
          <w:p w:rsidR="002B7136" w:rsidRPr="00C66669" w:rsidRDefault="002B7136" w:rsidP="00550D67">
            <w:pPr>
              <w:rPr>
                <w:sz w:val="22"/>
                <w:szCs w:val="22"/>
              </w:rPr>
            </w:pPr>
          </w:p>
        </w:tc>
        <w:tc>
          <w:tcPr>
            <w:tcW w:w="2709" w:type="dxa"/>
          </w:tcPr>
          <w:p w:rsidR="002B7136" w:rsidRPr="00C66669" w:rsidRDefault="002B7136" w:rsidP="00357FBE">
            <w:pPr>
              <w:ind w:left="656" w:hanging="656"/>
              <w:rPr>
                <w:sz w:val="22"/>
                <w:szCs w:val="22"/>
              </w:rPr>
            </w:pPr>
          </w:p>
        </w:tc>
      </w:tr>
      <w:tr w:rsidR="00E165B8" w:rsidRPr="00C66669" w:rsidTr="007611DD">
        <w:trPr>
          <w:trHeight w:val="406"/>
        </w:trPr>
        <w:tc>
          <w:tcPr>
            <w:tcW w:w="2636" w:type="dxa"/>
          </w:tcPr>
          <w:p w:rsidR="00E165B8" w:rsidRPr="00C66669" w:rsidRDefault="00E165B8" w:rsidP="00357FBE">
            <w:pPr>
              <w:widowControl w:val="0"/>
              <w:jc w:val="center"/>
              <w:rPr>
                <w:b/>
                <w:bCs/>
                <w:caps/>
                <w:sz w:val="22"/>
                <w:szCs w:val="22"/>
              </w:rPr>
            </w:pPr>
            <w:r w:rsidRPr="00C66669">
              <w:rPr>
                <w:b/>
                <w:bCs/>
                <w:caps/>
                <w:sz w:val="22"/>
                <w:szCs w:val="22"/>
              </w:rPr>
              <w:t xml:space="preserve">B3 </w:t>
            </w:r>
          </w:p>
          <w:p w:rsidR="00E165B8" w:rsidRPr="00C66669" w:rsidRDefault="00E165B8" w:rsidP="00357FBE">
            <w:pPr>
              <w:widowControl w:val="0"/>
              <w:jc w:val="center"/>
              <w:rPr>
                <w:b/>
                <w:bCs/>
                <w:caps/>
                <w:sz w:val="22"/>
                <w:szCs w:val="22"/>
              </w:rPr>
            </w:pPr>
            <w:r w:rsidRPr="00C66669">
              <w:rPr>
                <w:b/>
                <w:bCs/>
                <w:caps/>
                <w:sz w:val="22"/>
                <w:szCs w:val="22"/>
              </w:rPr>
              <w:t>Plienkové nohavičky</w:t>
            </w:r>
          </w:p>
        </w:tc>
        <w:tc>
          <w:tcPr>
            <w:tcW w:w="2636" w:type="dxa"/>
          </w:tcPr>
          <w:p w:rsidR="005E7ECA" w:rsidRDefault="005E7ECA" w:rsidP="00A4069C">
            <w:pPr>
              <w:pBdr>
                <w:top w:val="single" w:sz="4" w:space="1" w:color="auto"/>
                <w:left w:val="single" w:sz="4" w:space="4" w:color="auto"/>
                <w:bottom w:val="single" w:sz="4" w:space="1" w:color="auto"/>
                <w:right w:val="single" w:sz="4" w:space="4" w:color="auto"/>
              </w:pBdr>
              <w:rPr>
                <w:sz w:val="22"/>
                <w:szCs w:val="22"/>
              </w:rPr>
            </w:pPr>
            <w:r w:rsidRPr="005E7ECA">
              <w:rPr>
                <w:sz w:val="22"/>
                <w:szCs w:val="22"/>
              </w:rPr>
              <w:t>B3.1 Plienkové nohavičky detské</w:t>
            </w:r>
          </w:p>
          <w:p w:rsidR="005E7ECA" w:rsidRPr="00C66669" w:rsidRDefault="005E7ECA" w:rsidP="00550D67">
            <w:pPr>
              <w:rPr>
                <w:sz w:val="22"/>
                <w:szCs w:val="22"/>
              </w:rPr>
            </w:pPr>
            <w:r w:rsidRPr="005E7ECA">
              <w:rPr>
                <w:sz w:val="22"/>
                <w:szCs w:val="22"/>
              </w:rPr>
              <w:t>B3.2 Plienkové nohavičky</w:t>
            </w:r>
          </w:p>
        </w:tc>
        <w:tc>
          <w:tcPr>
            <w:tcW w:w="2636" w:type="dxa"/>
          </w:tcPr>
          <w:p w:rsidR="00E165B8" w:rsidRPr="00C66669" w:rsidRDefault="00E165B8" w:rsidP="00A4069C">
            <w:pPr>
              <w:pBdr>
                <w:top w:val="single" w:sz="4" w:space="1" w:color="auto"/>
                <w:left w:val="single" w:sz="4" w:space="4" w:color="auto"/>
                <w:bottom w:val="single" w:sz="4" w:space="1" w:color="auto"/>
                <w:right w:val="single" w:sz="4" w:space="4" w:color="auto"/>
              </w:pBdr>
              <w:ind w:left="656" w:hanging="656"/>
              <w:rPr>
                <w:sz w:val="22"/>
                <w:szCs w:val="22"/>
              </w:rPr>
            </w:pPr>
            <w:r w:rsidRPr="00C66669">
              <w:rPr>
                <w:sz w:val="22"/>
                <w:szCs w:val="22"/>
              </w:rPr>
              <w:t>vek od troch rokov</w:t>
            </w:r>
          </w:p>
          <w:p w:rsidR="005E7ECA" w:rsidRDefault="00E165B8" w:rsidP="00A4069C">
            <w:pPr>
              <w:pBdr>
                <w:top w:val="single" w:sz="4" w:space="1" w:color="auto"/>
                <w:left w:val="single" w:sz="4" w:space="4" w:color="auto"/>
                <w:bottom w:val="single" w:sz="4" w:space="1" w:color="auto"/>
                <w:right w:val="single" w:sz="4" w:space="4" w:color="auto"/>
              </w:pBdr>
              <w:rPr>
                <w:sz w:val="22"/>
                <w:szCs w:val="22"/>
              </w:rPr>
            </w:pPr>
            <w:r w:rsidRPr="00C66669">
              <w:rPr>
                <w:sz w:val="22"/>
                <w:szCs w:val="22"/>
              </w:rPr>
              <w:t>tretí stupeň inkontinencie</w:t>
            </w:r>
          </w:p>
          <w:p w:rsidR="005E7ECA" w:rsidRPr="00C66669" w:rsidRDefault="005E7ECA" w:rsidP="005E7ECA">
            <w:pPr>
              <w:ind w:left="656" w:hanging="656"/>
              <w:rPr>
                <w:sz w:val="22"/>
                <w:szCs w:val="22"/>
              </w:rPr>
            </w:pPr>
            <w:r w:rsidRPr="00C66669">
              <w:rPr>
                <w:sz w:val="22"/>
                <w:szCs w:val="22"/>
              </w:rPr>
              <w:t>vek od troch rokov</w:t>
            </w:r>
          </w:p>
          <w:p w:rsidR="005E7ECA" w:rsidRPr="00C66669" w:rsidRDefault="005E7ECA" w:rsidP="005E7ECA">
            <w:pPr>
              <w:rPr>
                <w:sz w:val="22"/>
                <w:szCs w:val="22"/>
              </w:rPr>
            </w:pPr>
            <w:r w:rsidRPr="00C66669">
              <w:rPr>
                <w:sz w:val="22"/>
                <w:szCs w:val="22"/>
              </w:rPr>
              <w:t>tretí stupeň inkontinencie</w:t>
            </w:r>
          </w:p>
        </w:tc>
        <w:tc>
          <w:tcPr>
            <w:tcW w:w="2636" w:type="dxa"/>
          </w:tcPr>
          <w:p w:rsidR="00E165B8" w:rsidRPr="00C66669" w:rsidRDefault="00E165B8" w:rsidP="00550D67">
            <w:pPr>
              <w:rPr>
                <w:sz w:val="22"/>
                <w:szCs w:val="22"/>
              </w:rPr>
            </w:pPr>
          </w:p>
        </w:tc>
        <w:tc>
          <w:tcPr>
            <w:tcW w:w="2709" w:type="dxa"/>
          </w:tcPr>
          <w:p w:rsidR="00E165B8" w:rsidRPr="00C66669" w:rsidRDefault="00E165B8" w:rsidP="00550D67">
            <w:pPr>
              <w:rPr>
                <w:sz w:val="22"/>
                <w:szCs w:val="22"/>
              </w:rPr>
            </w:pPr>
          </w:p>
        </w:tc>
      </w:tr>
      <w:tr w:rsidR="00E165B8" w:rsidRPr="00C66669" w:rsidTr="007611DD">
        <w:tc>
          <w:tcPr>
            <w:tcW w:w="2636" w:type="dxa"/>
          </w:tcPr>
          <w:p w:rsidR="00E165B8" w:rsidRPr="00C66669" w:rsidRDefault="00E165B8" w:rsidP="00357FBE">
            <w:pPr>
              <w:widowControl w:val="0"/>
              <w:jc w:val="center"/>
              <w:rPr>
                <w:b/>
                <w:bCs/>
                <w:caps/>
                <w:sz w:val="22"/>
                <w:szCs w:val="22"/>
              </w:rPr>
            </w:pPr>
            <w:r w:rsidRPr="00C66669">
              <w:rPr>
                <w:b/>
                <w:bCs/>
                <w:caps/>
                <w:sz w:val="22"/>
                <w:szCs w:val="22"/>
              </w:rPr>
              <w:t xml:space="preserve">B4 </w:t>
            </w:r>
          </w:p>
          <w:p w:rsidR="00E165B8" w:rsidRPr="00C66669" w:rsidRDefault="00E165B8" w:rsidP="00357FBE">
            <w:pPr>
              <w:widowControl w:val="0"/>
              <w:jc w:val="center"/>
              <w:rPr>
                <w:b/>
                <w:bCs/>
                <w:caps/>
                <w:sz w:val="22"/>
                <w:szCs w:val="22"/>
              </w:rPr>
            </w:pPr>
            <w:r w:rsidRPr="00C66669">
              <w:rPr>
                <w:b/>
                <w:bCs/>
                <w:caps/>
                <w:sz w:val="22"/>
                <w:szCs w:val="22"/>
              </w:rPr>
              <w:t>Fixačné nohavičky</w:t>
            </w:r>
          </w:p>
        </w:tc>
        <w:tc>
          <w:tcPr>
            <w:tcW w:w="2636" w:type="dxa"/>
          </w:tcPr>
          <w:p w:rsidR="00E165B8" w:rsidRPr="00C66669" w:rsidRDefault="00E165B8" w:rsidP="00357FBE">
            <w:pPr>
              <w:pStyle w:val="Pta"/>
              <w:widowControl w:val="0"/>
              <w:tabs>
                <w:tab w:val="clear" w:pos="4536"/>
                <w:tab w:val="clear" w:pos="9072"/>
                <w:tab w:val="left" w:pos="150"/>
              </w:tabs>
              <w:jc w:val="center"/>
              <w:rPr>
                <w:sz w:val="22"/>
                <w:szCs w:val="22"/>
              </w:rPr>
            </w:pPr>
          </w:p>
        </w:tc>
        <w:tc>
          <w:tcPr>
            <w:tcW w:w="2636" w:type="dxa"/>
          </w:tcPr>
          <w:p w:rsidR="00E165B8" w:rsidRPr="00C66669" w:rsidRDefault="00E165B8" w:rsidP="00357FBE">
            <w:pPr>
              <w:pStyle w:val="Pta"/>
              <w:widowControl w:val="0"/>
              <w:tabs>
                <w:tab w:val="clear" w:pos="4536"/>
                <w:tab w:val="clear" w:pos="9072"/>
                <w:tab w:val="left" w:pos="150"/>
              </w:tabs>
              <w:rPr>
                <w:sz w:val="22"/>
                <w:szCs w:val="22"/>
              </w:rPr>
            </w:pPr>
            <w:r w:rsidRPr="00C66669">
              <w:rPr>
                <w:sz w:val="22"/>
                <w:szCs w:val="22"/>
              </w:rPr>
              <w:t>vek od troch rokov</w:t>
            </w:r>
          </w:p>
          <w:p w:rsidR="00E165B8" w:rsidRPr="00C66669" w:rsidRDefault="00E165B8" w:rsidP="005E7ECA">
            <w:pPr>
              <w:pStyle w:val="Pta"/>
              <w:widowControl w:val="0"/>
              <w:tabs>
                <w:tab w:val="clear" w:pos="4536"/>
                <w:tab w:val="clear" w:pos="9072"/>
                <w:tab w:val="left" w:pos="150"/>
              </w:tabs>
              <w:rPr>
                <w:sz w:val="22"/>
                <w:szCs w:val="22"/>
              </w:rPr>
            </w:pPr>
            <w:r w:rsidRPr="00C66669">
              <w:rPr>
                <w:sz w:val="22"/>
                <w:szCs w:val="22"/>
              </w:rPr>
              <w:t>dr</w:t>
            </w:r>
            <w:r w:rsidR="005E7ECA">
              <w:rPr>
                <w:sz w:val="22"/>
                <w:szCs w:val="22"/>
              </w:rPr>
              <w:t xml:space="preserve">uhý </w:t>
            </w:r>
            <w:r w:rsidRPr="00C66669">
              <w:rPr>
                <w:sz w:val="22"/>
                <w:szCs w:val="22"/>
              </w:rPr>
              <w:t>a tretí stupeň inkontinencie</w:t>
            </w:r>
          </w:p>
        </w:tc>
        <w:tc>
          <w:tcPr>
            <w:tcW w:w="2636" w:type="dxa"/>
          </w:tcPr>
          <w:p w:rsidR="00E165B8" w:rsidRPr="00C66669" w:rsidRDefault="00E165B8" w:rsidP="00550D67">
            <w:pPr>
              <w:rPr>
                <w:sz w:val="22"/>
                <w:szCs w:val="22"/>
              </w:rPr>
            </w:pPr>
          </w:p>
        </w:tc>
        <w:tc>
          <w:tcPr>
            <w:tcW w:w="2709" w:type="dxa"/>
          </w:tcPr>
          <w:p w:rsidR="00E165B8" w:rsidRPr="00C66669" w:rsidRDefault="00E165B8" w:rsidP="00357FBE">
            <w:pPr>
              <w:ind w:left="656" w:hanging="656"/>
              <w:rPr>
                <w:sz w:val="22"/>
                <w:szCs w:val="22"/>
              </w:rPr>
            </w:pPr>
          </w:p>
        </w:tc>
      </w:tr>
      <w:tr w:rsidR="00E165B8" w:rsidRPr="00C66669" w:rsidTr="007611DD">
        <w:tc>
          <w:tcPr>
            <w:tcW w:w="2636" w:type="dxa"/>
          </w:tcPr>
          <w:p w:rsidR="00E165B8" w:rsidRPr="00C66669" w:rsidRDefault="00E165B8" w:rsidP="003140AB">
            <w:pPr>
              <w:widowControl w:val="0"/>
              <w:jc w:val="center"/>
              <w:rPr>
                <w:b/>
                <w:bCs/>
                <w:caps/>
                <w:sz w:val="22"/>
                <w:szCs w:val="22"/>
              </w:rPr>
            </w:pPr>
            <w:r w:rsidRPr="00C66669">
              <w:rPr>
                <w:b/>
                <w:bCs/>
                <w:caps/>
                <w:sz w:val="22"/>
                <w:szCs w:val="22"/>
              </w:rPr>
              <w:lastRenderedPageBreak/>
              <w:t>B5</w:t>
            </w:r>
          </w:p>
          <w:p w:rsidR="00E165B8" w:rsidRPr="00C66669" w:rsidRDefault="00E165B8" w:rsidP="00357FBE">
            <w:pPr>
              <w:widowControl w:val="0"/>
              <w:jc w:val="center"/>
              <w:rPr>
                <w:b/>
                <w:bCs/>
                <w:caps/>
                <w:sz w:val="22"/>
                <w:szCs w:val="22"/>
              </w:rPr>
            </w:pPr>
            <w:r w:rsidRPr="00C66669">
              <w:rPr>
                <w:b/>
                <w:bCs/>
                <w:caps/>
                <w:sz w:val="22"/>
                <w:szCs w:val="22"/>
              </w:rPr>
              <w:t xml:space="preserve"> Podložky pod chorých</w:t>
            </w:r>
          </w:p>
        </w:tc>
        <w:tc>
          <w:tcPr>
            <w:tcW w:w="2636" w:type="dxa"/>
          </w:tcPr>
          <w:p w:rsidR="00E165B8" w:rsidRPr="00C66669" w:rsidRDefault="00E165B8" w:rsidP="00357FBE">
            <w:pPr>
              <w:pStyle w:val="Pta"/>
              <w:widowControl w:val="0"/>
              <w:tabs>
                <w:tab w:val="clear" w:pos="4536"/>
                <w:tab w:val="clear" w:pos="9072"/>
                <w:tab w:val="left" w:pos="150"/>
              </w:tabs>
              <w:jc w:val="center"/>
              <w:rPr>
                <w:sz w:val="22"/>
                <w:szCs w:val="22"/>
              </w:rPr>
            </w:pPr>
          </w:p>
        </w:tc>
        <w:tc>
          <w:tcPr>
            <w:tcW w:w="2636" w:type="dxa"/>
          </w:tcPr>
          <w:p w:rsidR="00E41299" w:rsidRPr="00C66669" w:rsidRDefault="00E41299" w:rsidP="00357FBE">
            <w:pPr>
              <w:pStyle w:val="Pta"/>
              <w:widowControl w:val="0"/>
              <w:tabs>
                <w:tab w:val="clear" w:pos="4536"/>
                <w:tab w:val="clear" w:pos="9072"/>
                <w:tab w:val="left" w:pos="150"/>
              </w:tabs>
              <w:rPr>
                <w:sz w:val="22"/>
                <w:szCs w:val="22"/>
              </w:rPr>
            </w:pPr>
            <w:r w:rsidRPr="00C66669">
              <w:rPr>
                <w:sz w:val="22"/>
                <w:szCs w:val="22"/>
              </w:rPr>
              <w:t>vek od troch rokov</w:t>
            </w:r>
          </w:p>
          <w:p w:rsidR="00E165B8" w:rsidRPr="00C66669" w:rsidRDefault="00E41299" w:rsidP="00E41299">
            <w:pPr>
              <w:rPr>
                <w:sz w:val="22"/>
                <w:szCs w:val="22"/>
              </w:rPr>
            </w:pPr>
            <w:r w:rsidRPr="00C66669">
              <w:rPr>
                <w:sz w:val="22"/>
                <w:szCs w:val="22"/>
              </w:rPr>
              <w:t>tretí stupeň inkontinencie</w:t>
            </w:r>
          </w:p>
        </w:tc>
        <w:tc>
          <w:tcPr>
            <w:tcW w:w="2636" w:type="dxa"/>
          </w:tcPr>
          <w:p w:rsidR="00E165B8" w:rsidRPr="00C66669" w:rsidRDefault="00BC7B81" w:rsidP="00550D67">
            <w:pPr>
              <w:rPr>
                <w:sz w:val="22"/>
                <w:szCs w:val="22"/>
              </w:rPr>
            </w:pPr>
            <w:r w:rsidRPr="00C66669">
              <w:rPr>
                <w:sz w:val="22"/>
                <w:szCs w:val="22"/>
              </w:rPr>
              <w:t>60</w:t>
            </w:r>
            <w:r w:rsidR="00E165B8" w:rsidRPr="00C66669">
              <w:rPr>
                <w:sz w:val="22"/>
                <w:szCs w:val="22"/>
              </w:rPr>
              <w:t xml:space="preserve"> kusov za mesiac</w:t>
            </w:r>
          </w:p>
        </w:tc>
        <w:tc>
          <w:tcPr>
            <w:tcW w:w="2709" w:type="dxa"/>
          </w:tcPr>
          <w:p w:rsidR="00E165B8" w:rsidRPr="00C66669" w:rsidRDefault="00E165B8" w:rsidP="00550D67">
            <w:pPr>
              <w:rPr>
                <w:sz w:val="22"/>
                <w:szCs w:val="22"/>
              </w:rPr>
            </w:pPr>
          </w:p>
        </w:tc>
      </w:tr>
      <w:tr w:rsidR="00E165B8" w:rsidRPr="00C66669" w:rsidTr="007611DD">
        <w:tc>
          <w:tcPr>
            <w:tcW w:w="2636" w:type="dxa"/>
          </w:tcPr>
          <w:p w:rsidR="00E165B8" w:rsidRPr="00C66669" w:rsidRDefault="00E165B8" w:rsidP="00357FBE">
            <w:pPr>
              <w:widowControl w:val="0"/>
              <w:jc w:val="center"/>
              <w:rPr>
                <w:b/>
                <w:bCs/>
                <w:caps/>
                <w:sz w:val="22"/>
                <w:szCs w:val="22"/>
              </w:rPr>
            </w:pPr>
            <w:r w:rsidRPr="00C66669">
              <w:rPr>
                <w:b/>
                <w:bCs/>
                <w:caps/>
                <w:sz w:val="22"/>
                <w:szCs w:val="22"/>
              </w:rPr>
              <w:t>B6</w:t>
            </w:r>
          </w:p>
          <w:p w:rsidR="00E165B8" w:rsidRPr="00C66669" w:rsidRDefault="00E165B8" w:rsidP="00357FBE">
            <w:pPr>
              <w:widowControl w:val="0"/>
              <w:jc w:val="center"/>
              <w:rPr>
                <w:b/>
                <w:bCs/>
                <w:caps/>
                <w:sz w:val="22"/>
                <w:szCs w:val="22"/>
              </w:rPr>
            </w:pPr>
            <w:r w:rsidRPr="00C66669">
              <w:rPr>
                <w:b/>
                <w:bCs/>
                <w:caps/>
                <w:sz w:val="22"/>
                <w:szCs w:val="22"/>
              </w:rPr>
              <w:t xml:space="preserve"> Kondómy</w:t>
            </w:r>
          </w:p>
        </w:tc>
        <w:tc>
          <w:tcPr>
            <w:tcW w:w="2636" w:type="dxa"/>
          </w:tcPr>
          <w:p w:rsidR="00E165B8" w:rsidRPr="00C66669" w:rsidRDefault="00E165B8" w:rsidP="00550D67">
            <w:pPr>
              <w:rPr>
                <w:sz w:val="22"/>
                <w:szCs w:val="22"/>
              </w:rPr>
            </w:pPr>
          </w:p>
        </w:tc>
        <w:tc>
          <w:tcPr>
            <w:tcW w:w="2636" w:type="dxa"/>
          </w:tcPr>
          <w:p w:rsidR="00E165B8" w:rsidRPr="00C66669" w:rsidRDefault="00E165B8" w:rsidP="00550D67">
            <w:pPr>
              <w:rPr>
                <w:sz w:val="22"/>
                <w:szCs w:val="22"/>
              </w:rPr>
            </w:pPr>
          </w:p>
        </w:tc>
        <w:tc>
          <w:tcPr>
            <w:tcW w:w="2636" w:type="dxa"/>
          </w:tcPr>
          <w:p w:rsidR="00E165B8" w:rsidRPr="00C66669" w:rsidRDefault="00E165B8" w:rsidP="00550D67">
            <w:pPr>
              <w:rPr>
                <w:sz w:val="22"/>
                <w:szCs w:val="22"/>
              </w:rPr>
            </w:pPr>
            <w:r w:rsidRPr="00C66669">
              <w:rPr>
                <w:sz w:val="22"/>
                <w:szCs w:val="22"/>
              </w:rPr>
              <w:t>30 kusov za mesiac</w:t>
            </w:r>
          </w:p>
        </w:tc>
        <w:tc>
          <w:tcPr>
            <w:tcW w:w="2709" w:type="dxa"/>
          </w:tcPr>
          <w:p w:rsidR="00E165B8" w:rsidRPr="00C66669" w:rsidRDefault="00E165B8" w:rsidP="00550D67">
            <w:pPr>
              <w:rPr>
                <w:sz w:val="22"/>
                <w:szCs w:val="22"/>
              </w:rPr>
            </w:pPr>
          </w:p>
        </w:tc>
      </w:tr>
      <w:tr w:rsidR="00E165B8" w:rsidRPr="00C66669" w:rsidTr="007611DD">
        <w:tc>
          <w:tcPr>
            <w:tcW w:w="2636" w:type="dxa"/>
          </w:tcPr>
          <w:p w:rsidR="00E165B8" w:rsidRPr="00C66669" w:rsidRDefault="00E165B8" w:rsidP="00357FBE">
            <w:pPr>
              <w:widowControl w:val="0"/>
              <w:jc w:val="center"/>
              <w:rPr>
                <w:b/>
                <w:bCs/>
                <w:caps/>
                <w:sz w:val="22"/>
                <w:szCs w:val="22"/>
              </w:rPr>
            </w:pPr>
            <w:r w:rsidRPr="00C66669">
              <w:rPr>
                <w:b/>
                <w:bCs/>
                <w:caps/>
                <w:sz w:val="22"/>
                <w:szCs w:val="22"/>
              </w:rPr>
              <w:t>B7</w:t>
            </w:r>
          </w:p>
          <w:p w:rsidR="00E165B8" w:rsidRPr="00C66669" w:rsidRDefault="00E165B8" w:rsidP="00357FBE">
            <w:pPr>
              <w:widowControl w:val="0"/>
              <w:jc w:val="center"/>
              <w:rPr>
                <w:b/>
                <w:bCs/>
                <w:caps/>
                <w:sz w:val="22"/>
                <w:szCs w:val="22"/>
              </w:rPr>
            </w:pPr>
            <w:r w:rsidRPr="00C66669">
              <w:rPr>
                <w:b/>
                <w:bCs/>
                <w:caps/>
                <w:sz w:val="22"/>
                <w:szCs w:val="22"/>
              </w:rPr>
              <w:t xml:space="preserve"> UrináLne vrecká</w:t>
            </w:r>
          </w:p>
        </w:tc>
        <w:tc>
          <w:tcPr>
            <w:tcW w:w="2636" w:type="dxa"/>
          </w:tcPr>
          <w:p w:rsidR="00E165B8" w:rsidRPr="00C66669" w:rsidRDefault="00E165B8" w:rsidP="00550D67">
            <w:pPr>
              <w:rPr>
                <w:sz w:val="22"/>
                <w:szCs w:val="22"/>
              </w:rPr>
            </w:pPr>
          </w:p>
        </w:tc>
        <w:tc>
          <w:tcPr>
            <w:tcW w:w="2636" w:type="dxa"/>
          </w:tcPr>
          <w:p w:rsidR="00E165B8" w:rsidRPr="00C66669" w:rsidRDefault="00E165B8" w:rsidP="00550D67">
            <w:pPr>
              <w:rPr>
                <w:sz w:val="22"/>
                <w:szCs w:val="22"/>
              </w:rPr>
            </w:pPr>
          </w:p>
        </w:tc>
        <w:tc>
          <w:tcPr>
            <w:tcW w:w="2636" w:type="dxa"/>
          </w:tcPr>
          <w:p w:rsidR="00E165B8" w:rsidRPr="00C66669" w:rsidRDefault="00E165B8" w:rsidP="00550D67">
            <w:pPr>
              <w:rPr>
                <w:sz w:val="22"/>
                <w:szCs w:val="22"/>
              </w:rPr>
            </w:pPr>
            <w:r w:rsidRPr="00C66669">
              <w:rPr>
                <w:sz w:val="22"/>
                <w:szCs w:val="22"/>
              </w:rPr>
              <w:t>20 kusov za mesiac</w:t>
            </w:r>
          </w:p>
        </w:tc>
        <w:tc>
          <w:tcPr>
            <w:tcW w:w="2709" w:type="dxa"/>
          </w:tcPr>
          <w:p w:rsidR="00E165B8" w:rsidRPr="00C66669" w:rsidRDefault="00E165B8" w:rsidP="00550D67">
            <w:pPr>
              <w:rPr>
                <w:sz w:val="22"/>
                <w:szCs w:val="22"/>
              </w:rPr>
            </w:pPr>
          </w:p>
        </w:tc>
      </w:tr>
      <w:tr w:rsidR="00E165B8" w:rsidRPr="00C66669" w:rsidTr="007611DD">
        <w:tc>
          <w:tcPr>
            <w:tcW w:w="2636" w:type="dxa"/>
          </w:tcPr>
          <w:p w:rsidR="00E165B8" w:rsidRPr="00C66669" w:rsidRDefault="00E165B8" w:rsidP="00357FBE">
            <w:pPr>
              <w:widowControl w:val="0"/>
              <w:jc w:val="center"/>
              <w:rPr>
                <w:b/>
                <w:bCs/>
                <w:caps/>
                <w:sz w:val="22"/>
                <w:szCs w:val="22"/>
              </w:rPr>
            </w:pPr>
            <w:r w:rsidRPr="00C66669">
              <w:rPr>
                <w:b/>
                <w:bCs/>
                <w:caps/>
                <w:sz w:val="22"/>
                <w:szCs w:val="22"/>
              </w:rPr>
              <w:t>B8</w:t>
            </w:r>
          </w:p>
          <w:p w:rsidR="00E165B8" w:rsidRPr="00C66669" w:rsidRDefault="00E165B8" w:rsidP="00357FBE">
            <w:pPr>
              <w:widowControl w:val="0"/>
              <w:jc w:val="center"/>
              <w:rPr>
                <w:b/>
                <w:bCs/>
                <w:caps/>
                <w:sz w:val="22"/>
                <w:szCs w:val="22"/>
              </w:rPr>
            </w:pPr>
            <w:r w:rsidRPr="00C66669">
              <w:rPr>
                <w:b/>
                <w:bCs/>
                <w:caps/>
                <w:sz w:val="22"/>
                <w:szCs w:val="22"/>
              </w:rPr>
              <w:t>Držiak</w:t>
            </w:r>
          </w:p>
        </w:tc>
        <w:tc>
          <w:tcPr>
            <w:tcW w:w="2636" w:type="dxa"/>
          </w:tcPr>
          <w:p w:rsidR="00E165B8" w:rsidRPr="00C66669" w:rsidRDefault="00E165B8" w:rsidP="00550D67">
            <w:pPr>
              <w:rPr>
                <w:sz w:val="22"/>
                <w:szCs w:val="22"/>
              </w:rPr>
            </w:pPr>
          </w:p>
        </w:tc>
        <w:tc>
          <w:tcPr>
            <w:tcW w:w="2636" w:type="dxa"/>
          </w:tcPr>
          <w:p w:rsidR="00E165B8" w:rsidRPr="00C66669" w:rsidRDefault="00E165B8" w:rsidP="00550D67">
            <w:pPr>
              <w:rPr>
                <w:sz w:val="22"/>
                <w:szCs w:val="22"/>
              </w:rPr>
            </w:pPr>
          </w:p>
        </w:tc>
        <w:tc>
          <w:tcPr>
            <w:tcW w:w="2636" w:type="dxa"/>
          </w:tcPr>
          <w:p w:rsidR="00E165B8" w:rsidRPr="00C66669" w:rsidRDefault="00E165B8" w:rsidP="00550D67">
            <w:pPr>
              <w:rPr>
                <w:sz w:val="22"/>
                <w:szCs w:val="22"/>
              </w:rPr>
            </w:pPr>
            <w:r w:rsidRPr="00C66669">
              <w:rPr>
                <w:sz w:val="22"/>
                <w:szCs w:val="22"/>
              </w:rPr>
              <w:t>2 kusy za rok</w:t>
            </w:r>
          </w:p>
        </w:tc>
        <w:tc>
          <w:tcPr>
            <w:tcW w:w="2709" w:type="dxa"/>
          </w:tcPr>
          <w:p w:rsidR="00E165B8" w:rsidRPr="00C66669" w:rsidRDefault="00E165B8" w:rsidP="00550D67">
            <w:pPr>
              <w:rPr>
                <w:sz w:val="22"/>
                <w:szCs w:val="22"/>
              </w:rPr>
            </w:pPr>
          </w:p>
        </w:tc>
      </w:tr>
      <w:tr w:rsidR="00E165B8" w:rsidRPr="00C66669" w:rsidTr="007611DD">
        <w:tc>
          <w:tcPr>
            <w:tcW w:w="2636" w:type="dxa"/>
          </w:tcPr>
          <w:p w:rsidR="00E165B8" w:rsidRPr="00C66669" w:rsidRDefault="00E165B8" w:rsidP="00357FBE">
            <w:pPr>
              <w:widowControl w:val="0"/>
              <w:jc w:val="center"/>
              <w:rPr>
                <w:b/>
                <w:bCs/>
                <w:caps/>
                <w:sz w:val="22"/>
                <w:szCs w:val="22"/>
              </w:rPr>
            </w:pPr>
            <w:r w:rsidRPr="00C66669">
              <w:rPr>
                <w:b/>
                <w:bCs/>
                <w:caps/>
                <w:sz w:val="22"/>
                <w:szCs w:val="22"/>
              </w:rPr>
              <w:t xml:space="preserve">B9 </w:t>
            </w:r>
          </w:p>
          <w:p w:rsidR="00E165B8" w:rsidRPr="00C66669" w:rsidRDefault="00E165B8" w:rsidP="00357FBE">
            <w:pPr>
              <w:widowControl w:val="0"/>
              <w:jc w:val="center"/>
              <w:rPr>
                <w:b/>
                <w:bCs/>
                <w:caps/>
                <w:sz w:val="22"/>
                <w:szCs w:val="22"/>
              </w:rPr>
            </w:pPr>
            <w:r w:rsidRPr="00C66669">
              <w:rPr>
                <w:b/>
                <w:bCs/>
                <w:caps/>
                <w:sz w:val="22"/>
                <w:szCs w:val="22"/>
              </w:rPr>
              <w:t>Pripevňovací pás</w:t>
            </w:r>
          </w:p>
        </w:tc>
        <w:tc>
          <w:tcPr>
            <w:tcW w:w="2636" w:type="dxa"/>
          </w:tcPr>
          <w:p w:rsidR="00E165B8" w:rsidRPr="00C66669" w:rsidRDefault="00E165B8" w:rsidP="00550D67">
            <w:pPr>
              <w:rPr>
                <w:sz w:val="22"/>
                <w:szCs w:val="22"/>
              </w:rPr>
            </w:pPr>
          </w:p>
        </w:tc>
        <w:tc>
          <w:tcPr>
            <w:tcW w:w="2636" w:type="dxa"/>
          </w:tcPr>
          <w:p w:rsidR="00E165B8" w:rsidRPr="00C66669" w:rsidRDefault="00E165B8" w:rsidP="00550D67">
            <w:pPr>
              <w:rPr>
                <w:sz w:val="22"/>
                <w:szCs w:val="22"/>
              </w:rPr>
            </w:pPr>
          </w:p>
        </w:tc>
        <w:tc>
          <w:tcPr>
            <w:tcW w:w="2636" w:type="dxa"/>
          </w:tcPr>
          <w:p w:rsidR="00E165B8" w:rsidRPr="00C66669" w:rsidRDefault="00E165B8" w:rsidP="00550D67">
            <w:pPr>
              <w:rPr>
                <w:sz w:val="22"/>
                <w:szCs w:val="22"/>
              </w:rPr>
            </w:pPr>
            <w:r w:rsidRPr="00C66669">
              <w:rPr>
                <w:sz w:val="22"/>
                <w:szCs w:val="22"/>
              </w:rPr>
              <w:t>dva kusy za rok</w:t>
            </w:r>
          </w:p>
        </w:tc>
        <w:tc>
          <w:tcPr>
            <w:tcW w:w="2709" w:type="dxa"/>
          </w:tcPr>
          <w:p w:rsidR="00E165B8" w:rsidRPr="00C66669" w:rsidRDefault="00E165B8" w:rsidP="00550D67">
            <w:pPr>
              <w:rPr>
                <w:sz w:val="22"/>
                <w:szCs w:val="22"/>
              </w:rPr>
            </w:pPr>
          </w:p>
        </w:tc>
      </w:tr>
      <w:tr w:rsidR="00FF1563" w:rsidRPr="00C66669" w:rsidTr="00507308">
        <w:trPr>
          <w:trHeight w:val="2126"/>
        </w:trPr>
        <w:tc>
          <w:tcPr>
            <w:tcW w:w="2636" w:type="dxa"/>
            <w:vMerge w:val="restart"/>
          </w:tcPr>
          <w:p w:rsidR="00FF1563" w:rsidRPr="00C66669" w:rsidRDefault="00FF1563" w:rsidP="0097227D">
            <w:pPr>
              <w:widowControl w:val="0"/>
              <w:jc w:val="center"/>
              <w:rPr>
                <w:b/>
                <w:bCs/>
                <w:caps/>
                <w:sz w:val="22"/>
                <w:szCs w:val="22"/>
              </w:rPr>
            </w:pPr>
            <w:r w:rsidRPr="00C66669">
              <w:rPr>
                <w:b/>
                <w:bCs/>
                <w:caps/>
                <w:sz w:val="22"/>
                <w:szCs w:val="22"/>
              </w:rPr>
              <w:t>B10</w:t>
            </w:r>
          </w:p>
          <w:p w:rsidR="00FF1563" w:rsidRPr="00C66669" w:rsidRDefault="00FF1563" w:rsidP="0097227D">
            <w:pPr>
              <w:pStyle w:val="Pta"/>
              <w:widowControl w:val="0"/>
              <w:tabs>
                <w:tab w:val="clear" w:pos="4536"/>
                <w:tab w:val="clear" w:pos="9072"/>
                <w:tab w:val="left" w:pos="150"/>
              </w:tabs>
              <w:jc w:val="center"/>
              <w:rPr>
                <w:b/>
                <w:bCs/>
                <w:caps/>
              </w:rPr>
            </w:pPr>
            <w:r w:rsidRPr="00C66669">
              <w:rPr>
                <w:b/>
                <w:bCs/>
                <w:caps/>
                <w:sz w:val="22"/>
                <w:szCs w:val="22"/>
              </w:rPr>
              <w:t>Pomôcky pre autokatetrizáciu</w:t>
            </w:r>
          </w:p>
        </w:tc>
        <w:tc>
          <w:tcPr>
            <w:tcW w:w="2636" w:type="dxa"/>
            <w:vMerge w:val="restart"/>
          </w:tcPr>
          <w:p w:rsidR="00FF1563" w:rsidRPr="00C66669" w:rsidRDefault="00FF1563" w:rsidP="00357FBE">
            <w:pPr>
              <w:pStyle w:val="Pta"/>
              <w:widowControl w:val="0"/>
              <w:tabs>
                <w:tab w:val="clear" w:pos="4536"/>
                <w:tab w:val="clear" w:pos="9072"/>
                <w:tab w:val="left" w:pos="150"/>
              </w:tabs>
              <w:rPr>
                <w:sz w:val="22"/>
                <w:szCs w:val="22"/>
              </w:rPr>
            </w:pPr>
          </w:p>
        </w:tc>
        <w:tc>
          <w:tcPr>
            <w:tcW w:w="2636" w:type="dxa"/>
          </w:tcPr>
          <w:p w:rsidR="00FF1563" w:rsidRPr="00C96EF9" w:rsidRDefault="00FF1563" w:rsidP="00550D67">
            <w:pPr>
              <w:rPr>
                <w:sz w:val="22"/>
                <w:szCs w:val="22"/>
              </w:rPr>
            </w:pPr>
            <w:r>
              <w:rPr>
                <w:sz w:val="22"/>
                <w:szCs w:val="22"/>
              </w:rPr>
              <w:t xml:space="preserve">chronická </w:t>
            </w:r>
            <w:proofErr w:type="spellStart"/>
            <w:r>
              <w:rPr>
                <w:sz w:val="22"/>
                <w:szCs w:val="22"/>
              </w:rPr>
              <w:t>retencia</w:t>
            </w:r>
            <w:proofErr w:type="spellEnd"/>
            <w:r>
              <w:rPr>
                <w:sz w:val="22"/>
                <w:szCs w:val="22"/>
              </w:rPr>
              <w:t xml:space="preserve"> moču</w:t>
            </w:r>
          </w:p>
        </w:tc>
        <w:tc>
          <w:tcPr>
            <w:tcW w:w="2636" w:type="dxa"/>
          </w:tcPr>
          <w:p w:rsidR="00FF1563" w:rsidRPr="00C96EF9" w:rsidRDefault="00FF1563" w:rsidP="00C96EF9">
            <w:pPr>
              <w:rPr>
                <w:sz w:val="22"/>
                <w:szCs w:val="22"/>
              </w:rPr>
            </w:pPr>
            <w:r>
              <w:rPr>
                <w:sz w:val="22"/>
                <w:szCs w:val="22"/>
              </w:rPr>
              <w:t>120 kusov za mesiac</w:t>
            </w:r>
          </w:p>
        </w:tc>
        <w:tc>
          <w:tcPr>
            <w:tcW w:w="2709" w:type="dxa"/>
          </w:tcPr>
          <w:p w:rsidR="00FF1563" w:rsidRPr="00C66669" w:rsidRDefault="00FF1563" w:rsidP="0097227D">
            <w:pPr>
              <w:rPr>
                <w:sz w:val="22"/>
                <w:szCs w:val="22"/>
              </w:rPr>
            </w:pPr>
          </w:p>
        </w:tc>
      </w:tr>
      <w:tr w:rsidR="00FF1563" w:rsidRPr="00C66669" w:rsidTr="007611DD">
        <w:tc>
          <w:tcPr>
            <w:tcW w:w="2636" w:type="dxa"/>
            <w:vMerge/>
          </w:tcPr>
          <w:p w:rsidR="00FF1563" w:rsidRPr="00F75883" w:rsidRDefault="00FF1563" w:rsidP="00F75883">
            <w:pPr>
              <w:pStyle w:val="Pta"/>
              <w:widowControl w:val="0"/>
              <w:tabs>
                <w:tab w:val="clear" w:pos="4536"/>
                <w:tab w:val="clear" w:pos="9072"/>
              </w:tabs>
              <w:jc w:val="center"/>
              <w:outlineLvl w:val="0"/>
              <w:rPr>
                <w:bCs/>
                <w:caps/>
              </w:rPr>
            </w:pPr>
          </w:p>
        </w:tc>
        <w:tc>
          <w:tcPr>
            <w:tcW w:w="2636" w:type="dxa"/>
            <w:vMerge/>
          </w:tcPr>
          <w:p w:rsidR="00FF1563" w:rsidRPr="00C66669" w:rsidRDefault="00FF1563" w:rsidP="00357FBE">
            <w:pPr>
              <w:pStyle w:val="Pta"/>
              <w:widowControl w:val="0"/>
              <w:tabs>
                <w:tab w:val="clear" w:pos="4536"/>
                <w:tab w:val="clear" w:pos="9072"/>
                <w:tab w:val="left" w:pos="150"/>
              </w:tabs>
              <w:rPr>
                <w:sz w:val="22"/>
                <w:szCs w:val="22"/>
              </w:rPr>
            </w:pPr>
          </w:p>
        </w:tc>
        <w:tc>
          <w:tcPr>
            <w:tcW w:w="2636" w:type="dxa"/>
          </w:tcPr>
          <w:p w:rsidR="00FF1563" w:rsidRPr="00C66669" w:rsidRDefault="00FF1563" w:rsidP="00683062">
            <w:pPr>
              <w:pStyle w:val="Pta"/>
              <w:widowControl w:val="0"/>
              <w:tabs>
                <w:tab w:val="clear" w:pos="4536"/>
                <w:tab w:val="clear" w:pos="9072"/>
              </w:tabs>
              <w:outlineLvl w:val="0"/>
              <w:rPr>
                <w:sz w:val="22"/>
                <w:szCs w:val="22"/>
              </w:rPr>
            </w:pPr>
            <w:r w:rsidRPr="00C96EF9">
              <w:rPr>
                <w:sz w:val="22"/>
                <w:szCs w:val="22"/>
              </w:rPr>
              <w:t xml:space="preserve">ak počas každoročného </w:t>
            </w:r>
            <w:proofErr w:type="spellStart"/>
            <w:r w:rsidRPr="00C96EF9">
              <w:rPr>
                <w:sz w:val="22"/>
                <w:szCs w:val="22"/>
              </w:rPr>
              <w:t>urodynamického</w:t>
            </w:r>
            <w:proofErr w:type="spellEnd"/>
            <w:r w:rsidRPr="00C96EF9">
              <w:rPr>
                <w:sz w:val="22"/>
                <w:szCs w:val="22"/>
              </w:rPr>
              <w:t xml:space="preserve"> vyšetrenia presiahne tlak </w:t>
            </w:r>
            <w:proofErr w:type="spellStart"/>
            <w:r w:rsidRPr="00C96EF9">
              <w:rPr>
                <w:sz w:val="22"/>
                <w:szCs w:val="22"/>
              </w:rPr>
              <w:t>detrúzora</w:t>
            </w:r>
            <w:proofErr w:type="spellEnd"/>
            <w:r w:rsidRPr="00C96EF9">
              <w:rPr>
                <w:sz w:val="22"/>
                <w:szCs w:val="22"/>
              </w:rPr>
              <w:t xml:space="preserve"> 40 cm vodného stĺpca pri objeme nižšom ako 400 ml</w:t>
            </w:r>
          </w:p>
        </w:tc>
        <w:tc>
          <w:tcPr>
            <w:tcW w:w="2636" w:type="dxa"/>
          </w:tcPr>
          <w:p w:rsidR="00FF1563" w:rsidRPr="00C66669" w:rsidRDefault="00FF1563" w:rsidP="00FF1563">
            <w:pPr>
              <w:pStyle w:val="Pta"/>
              <w:widowControl w:val="0"/>
              <w:tabs>
                <w:tab w:val="clear" w:pos="4536"/>
                <w:tab w:val="clear" w:pos="9072"/>
              </w:tabs>
              <w:outlineLvl w:val="0"/>
              <w:rPr>
                <w:sz w:val="22"/>
                <w:szCs w:val="22"/>
              </w:rPr>
            </w:pPr>
            <w:r>
              <w:rPr>
                <w:sz w:val="22"/>
                <w:szCs w:val="22"/>
              </w:rPr>
              <w:t>150 ks za mesiac maximálne až 180 ks za mesiac</w:t>
            </w:r>
          </w:p>
        </w:tc>
        <w:tc>
          <w:tcPr>
            <w:tcW w:w="2709" w:type="dxa"/>
          </w:tcPr>
          <w:p w:rsidR="00FF1563" w:rsidRPr="00C66669" w:rsidRDefault="00FF1563" w:rsidP="00550D67">
            <w:pPr>
              <w:rPr>
                <w:sz w:val="22"/>
                <w:szCs w:val="22"/>
              </w:rPr>
            </w:pPr>
          </w:p>
        </w:tc>
      </w:tr>
      <w:tr w:rsidR="00507308" w:rsidRPr="00C66669" w:rsidTr="007611DD">
        <w:tc>
          <w:tcPr>
            <w:tcW w:w="2636" w:type="dxa"/>
          </w:tcPr>
          <w:p w:rsidR="00FF1563" w:rsidRPr="00F75883" w:rsidRDefault="00FF1563" w:rsidP="00FF1563">
            <w:pPr>
              <w:pStyle w:val="Pta"/>
              <w:widowControl w:val="0"/>
              <w:tabs>
                <w:tab w:val="clear" w:pos="4536"/>
                <w:tab w:val="clear" w:pos="9072"/>
              </w:tabs>
              <w:jc w:val="center"/>
              <w:outlineLvl w:val="0"/>
              <w:rPr>
                <w:b/>
                <w:sz w:val="22"/>
                <w:szCs w:val="22"/>
              </w:rPr>
            </w:pPr>
            <w:r w:rsidRPr="00F75883">
              <w:rPr>
                <w:b/>
                <w:sz w:val="22"/>
                <w:szCs w:val="22"/>
              </w:rPr>
              <w:t>B11</w:t>
            </w:r>
          </w:p>
          <w:p w:rsidR="00507308" w:rsidRPr="00F75883" w:rsidRDefault="00FF1563" w:rsidP="00FF1563">
            <w:pPr>
              <w:pStyle w:val="Pta"/>
              <w:widowControl w:val="0"/>
              <w:tabs>
                <w:tab w:val="clear" w:pos="4536"/>
                <w:tab w:val="clear" w:pos="9072"/>
              </w:tabs>
              <w:jc w:val="center"/>
              <w:outlineLvl w:val="0"/>
              <w:rPr>
                <w:b/>
                <w:sz w:val="22"/>
                <w:szCs w:val="22"/>
              </w:rPr>
            </w:pPr>
            <w:r>
              <w:rPr>
                <w:b/>
                <w:sz w:val="22"/>
                <w:szCs w:val="22"/>
              </w:rPr>
              <w:t>PREPLACHOVÉ SYSTÉMY PERMANENTNÝCH MOČOVÝCH KATÉTROV</w:t>
            </w:r>
          </w:p>
        </w:tc>
        <w:tc>
          <w:tcPr>
            <w:tcW w:w="2636" w:type="dxa"/>
          </w:tcPr>
          <w:p w:rsidR="00507308" w:rsidRPr="00C66669" w:rsidRDefault="00507308" w:rsidP="00357FBE">
            <w:pPr>
              <w:pStyle w:val="Pta"/>
              <w:widowControl w:val="0"/>
              <w:tabs>
                <w:tab w:val="clear" w:pos="4536"/>
                <w:tab w:val="clear" w:pos="9072"/>
                <w:tab w:val="left" w:pos="150"/>
              </w:tabs>
              <w:rPr>
                <w:sz w:val="22"/>
                <w:szCs w:val="22"/>
              </w:rPr>
            </w:pPr>
          </w:p>
        </w:tc>
        <w:tc>
          <w:tcPr>
            <w:tcW w:w="2636" w:type="dxa"/>
          </w:tcPr>
          <w:p w:rsidR="00507308" w:rsidRPr="00683062" w:rsidRDefault="00FF1563" w:rsidP="00683062">
            <w:pPr>
              <w:pStyle w:val="Pta"/>
              <w:widowControl w:val="0"/>
              <w:tabs>
                <w:tab w:val="clear" w:pos="4536"/>
                <w:tab w:val="clear" w:pos="9072"/>
              </w:tabs>
              <w:outlineLvl w:val="0"/>
              <w:rPr>
                <w:sz w:val="22"/>
                <w:szCs w:val="22"/>
              </w:rPr>
            </w:pPr>
            <w:r w:rsidRPr="00683062">
              <w:rPr>
                <w:sz w:val="22"/>
                <w:szCs w:val="22"/>
              </w:rPr>
              <w:t>U chorých s močovým katétrom, pri ktorých dochádza k zvýšenej tvorbe hlienu a k zvýšenému výskytu infekcií po náhradách močového mechúra</w:t>
            </w:r>
          </w:p>
        </w:tc>
        <w:tc>
          <w:tcPr>
            <w:tcW w:w="2636" w:type="dxa"/>
          </w:tcPr>
          <w:p w:rsidR="00FF1563" w:rsidRDefault="00FF1563" w:rsidP="00FF1563">
            <w:pPr>
              <w:pStyle w:val="Pta"/>
              <w:widowControl w:val="0"/>
              <w:tabs>
                <w:tab w:val="clear" w:pos="4536"/>
                <w:tab w:val="clear" w:pos="9072"/>
              </w:tabs>
              <w:outlineLvl w:val="0"/>
              <w:rPr>
                <w:sz w:val="22"/>
                <w:szCs w:val="22"/>
              </w:rPr>
            </w:pPr>
            <w:r w:rsidRPr="00683062">
              <w:rPr>
                <w:sz w:val="22"/>
                <w:szCs w:val="22"/>
              </w:rPr>
              <w:t>Podľa potreby na základe zdravotné</w:t>
            </w:r>
            <w:r>
              <w:rPr>
                <w:sz w:val="22"/>
                <w:szCs w:val="22"/>
              </w:rPr>
              <w:t>ho stavu</w:t>
            </w:r>
          </w:p>
          <w:p w:rsidR="00507308" w:rsidRPr="00683062" w:rsidRDefault="00507308" w:rsidP="00683062">
            <w:pPr>
              <w:pStyle w:val="Pta"/>
              <w:widowControl w:val="0"/>
              <w:tabs>
                <w:tab w:val="clear" w:pos="4536"/>
                <w:tab w:val="clear" w:pos="9072"/>
              </w:tabs>
              <w:outlineLvl w:val="0"/>
              <w:rPr>
                <w:sz w:val="22"/>
                <w:szCs w:val="22"/>
              </w:rPr>
            </w:pPr>
          </w:p>
        </w:tc>
        <w:tc>
          <w:tcPr>
            <w:tcW w:w="2709" w:type="dxa"/>
          </w:tcPr>
          <w:p w:rsidR="00507308" w:rsidRPr="00C66669" w:rsidRDefault="00507308" w:rsidP="00550D67">
            <w:pPr>
              <w:rPr>
                <w:sz w:val="22"/>
                <w:szCs w:val="22"/>
              </w:rPr>
            </w:pPr>
          </w:p>
        </w:tc>
      </w:tr>
    </w:tbl>
    <w:p w:rsidR="001721BD" w:rsidRDefault="001721BD" w:rsidP="001721BD">
      <w:pPr>
        <w:rPr>
          <w:sz w:val="22"/>
          <w:szCs w:val="22"/>
        </w:rPr>
      </w:pPr>
    </w:p>
    <w:p w:rsidR="00B71BEC" w:rsidRDefault="00B71BEC" w:rsidP="001721BD">
      <w:pPr>
        <w:rPr>
          <w:b/>
          <w:sz w:val="22"/>
          <w:szCs w:val="22"/>
        </w:rPr>
      </w:pPr>
    </w:p>
    <w:p w:rsidR="00B71BEC" w:rsidRDefault="00B71BEC" w:rsidP="001721BD">
      <w:pPr>
        <w:rPr>
          <w:b/>
          <w:sz w:val="22"/>
          <w:szCs w:val="22"/>
        </w:rPr>
      </w:pPr>
    </w:p>
    <w:p w:rsidR="00B71BEC" w:rsidRDefault="00B71BEC" w:rsidP="001721BD">
      <w:pPr>
        <w:rPr>
          <w:b/>
          <w:sz w:val="22"/>
          <w:szCs w:val="22"/>
        </w:rPr>
      </w:pPr>
    </w:p>
    <w:p w:rsidR="00B71BEC" w:rsidRDefault="00B71BEC" w:rsidP="001721BD">
      <w:pPr>
        <w:rPr>
          <w:b/>
          <w:sz w:val="22"/>
          <w:szCs w:val="22"/>
        </w:rPr>
      </w:pPr>
    </w:p>
    <w:p w:rsidR="00B71BEC" w:rsidRDefault="00B71BEC" w:rsidP="001721BD">
      <w:pPr>
        <w:rPr>
          <w:b/>
          <w:sz w:val="22"/>
          <w:szCs w:val="22"/>
        </w:rPr>
      </w:pPr>
    </w:p>
    <w:p w:rsidR="00C308C6" w:rsidRDefault="001721BD" w:rsidP="001721BD">
      <w:pPr>
        <w:rPr>
          <w:b/>
          <w:sz w:val="22"/>
          <w:szCs w:val="22"/>
        </w:rPr>
      </w:pPr>
      <w:r w:rsidRPr="001721BD">
        <w:rPr>
          <w:b/>
          <w:sz w:val="22"/>
          <w:szCs w:val="22"/>
        </w:rPr>
        <w:lastRenderedPageBreak/>
        <w:t>St</w:t>
      </w:r>
      <w:r w:rsidR="00376179">
        <w:rPr>
          <w:b/>
          <w:sz w:val="22"/>
          <w:szCs w:val="22"/>
        </w:rPr>
        <w:t xml:space="preserve">anovuje sa minimálna </w:t>
      </w:r>
      <w:proofErr w:type="spellStart"/>
      <w:r w:rsidR="00376179">
        <w:rPr>
          <w:b/>
          <w:sz w:val="22"/>
          <w:szCs w:val="22"/>
        </w:rPr>
        <w:t>savosť</w:t>
      </w:r>
      <w:proofErr w:type="spellEnd"/>
      <w:r w:rsidR="00376179">
        <w:rPr>
          <w:b/>
          <w:sz w:val="22"/>
          <w:szCs w:val="22"/>
        </w:rPr>
        <w:t xml:space="preserve"> nad </w:t>
      </w:r>
      <w:r w:rsidRPr="001721BD">
        <w:rPr>
          <w:b/>
          <w:sz w:val="22"/>
          <w:szCs w:val="22"/>
        </w:rPr>
        <w:t xml:space="preserve">120 </w:t>
      </w:r>
      <w:r w:rsidR="00DA366B">
        <w:rPr>
          <w:b/>
          <w:sz w:val="22"/>
          <w:szCs w:val="22"/>
        </w:rPr>
        <w:t>ml pre vložky absorpčné v podskupine B1.1 Vložky pre druhý stupeň inkontinencie</w:t>
      </w:r>
    </w:p>
    <w:p w:rsidR="00DA366B" w:rsidRPr="001721BD" w:rsidRDefault="00DA366B" w:rsidP="001721BD">
      <w:pPr>
        <w:rPr>
          <w:b/>
          <w:sz w:val="22"/>
          <w:szCs w:val="22"/>
        </w:rPr>
      </w:pPr>
    </w:p>
    <w:p w:rsidR="001721BD" w:rsidRDefault="00DA366B" w:rsidP="001721BD">
      <w:pPr>
        <w:tabs>
          <w:tab w:val="left" w:pos="720"/>
        </w:tabs>
        <w:jc w:val="both"/>
        <w:rPr>
          <w:b/>
          <w:sz w:val="22"/>
          <w:szCs w:val="22"/>
        </w:rPr>
      </w:pPr>
      <w:r>
        <w:rPr>
          <w:b/>
          <w:sz w:val="22"/>
          <w:szCs w:val="22"/>
        </w:rPr>
        <w:t>S</w:t>
      </w:r>
      <w:r w:rsidRPr="001721BD">
        <w:rPr>
          <w:b/>
          <w:sz w:val="22"/>
          <w:szCs w:val="22"/>
        </w:rPr>
        <w:t>tanovuj</w:t>
      </w:r>
      <w:r w:rsidR="00376179">
        <w:rPr>
          <w:b/>
          <w:sz w:val="22"/>
          <w:szCs w:val="22"/>
        </w:rPr>
        <w:t xml:space="preserve">e sa minimálna </w:t>
      </w:r>
      <w:proofErr w:type="spellStart"/>
      <w:r w:rsidR="00376179">
        <w:rPr>
          <w:b/>
          <w:sz w:val="22"/>
          <w:szCs w:val="22"/>
        </w:rPr>
        <w:t>savosť</w:t>
      </w:r>
      <w:proofErr w:type="spellEnd"/>
      <w:r w:rsidR="00376179">
        <w:rPr>
          <w:b/>
          <w:sz w:val="22"/>
          <w:szCs w:val="22"/>
        </w:rPr>
        <w:t xml:space="preserve"> </w:t>
      </w:r>
      <w:r>
        <w:rPr>
          <w:b/>
          <w:sz w:val="22"/>
          <w:szCs w:val="22"/>
        </w:rPr>
        <w:t>800</w:t>
      </w:r>
      <w:r w:rsidRPr="001721BD">
        <w:rPr>
          <w:b/>
          <w:sz w:val="22"/>
          <w:szCs w:val="22"/>
        </w:rPr>
        <w:t xml:space="preserve"> </w:t>
      </w:r>
      <w:r>
        <w:rPr>
          <w:b/>
          <w:sz w:val="22"/>
          <w:szCs w:val="22"/>
        </w:rPr>
        <w:t xml:space="preserve">ml </w:t>
      </w:r>
      <w:r w:rsidR="00376179">
        <w:rPr>
          <w:b/>
          <w:sz w:val="22"/>
          <w:szCs w:val="22"/>
        </w:rPr>
        <w:t xml:space="preserve">a viac </w:t>
      </w:r>
      <w:r>
        <w:rPr>
          <w:b/>
          <w:sz w:val="22"/>
          <w:szCs w:val="22"/>
        </w:rPr>
        <w:t>pre vložky absorpčné v podskupine B1.2 Vložky pre tretí stupeň inkontinencie</w:t>
      </w:r>
    </w:p>
    <w:p w:rsidR="00DA366B" w:rsidRDefault="00DA366B" w:rsidP="001721BD">
      <w:pPr>
        <w:tabs>
          <w:tab w:val="left" w:pos="720"/>
        </w:tabs>
        <w:jc w:val="both"/>
        <w:rPr>
          <w:sz w:val="22"/>
          <w:szCs w:val="22"/>
        </w:rPr>
      </w:pPr>
    </w:p>
    <w:p w:rsidR="00FF1563" w:rsidRDefault="00FF1563" w:rsidP="001721BD">
      <w:pPr>
        <w:tabs>
          <w:tab w:val="left" w:pos="720"/>
        </w:tabs>
        <w:jc w:val="both"/>
        <w:rPr>
          <w:sz w:val="22"/>
          <w:szCs w:val="22"/>
        </w:rPr>
      </w:pPr>
    </w:p>
    <w:p w:rsidR="001721BD" w:rsidRDefault="001721BD" w:rsidP="001721BD">
      <w:pPr>
        <w:tabs>
          <w:tab w:val="left" w:pos="720"/>
        </w:tabs>
        <w:jc w:val="both"/>
        <w:rPr>
          <w:sz w:val="22"/>
          <w:szCs w:val="22"/>
        </w:rPr>
      </w:pPr>
      <w:r w:rsidRPr="00C66669">
        <w:rPr>
          <w:sz w:val="22"/>
          <w:szCs w:val="22"/>
        </w:rPr>
        <w:t>Vysvetlivky:</w:t>
      </w:r>
    </w:p>
    <w:p w:rsidR="00550D67" w:rsidRDefault="00C308C6" w:rsidP="00550D67">
      <w:pPr>
        <w:tabs>
          <w:tab w:val="left" w:pos="720"/>
        </w:tabs>
        <w:jc w:val="both"/>
        <w:rPr>
          <w:sz w:val="22"/>
          <w:szCs w:val="22"/>
        </w:rPr>
      </w:pPr>
      <w:r w:rsidRPr="00C66669">
        <w:rPr>
          <w:b/>
          <w:sz w:val="22"/>
          <w:szCs w:val="22"/>
        </w:rPr>
        <w:t>Prvý stupeň inkontinencie</w:t>
      </w:r>
      <w:r w:rsidR="00550D67" w:rsidRPr="00C66669">
        <w:rPr>
          <w:b/>
          <w:sz w:val="22"/>
          <w:szCs w:val="22"/>
        </w:rPr>
        <w:t xml:space="preserve"> moču</w:t>
      </w:r>
      <w:r w:rsidR="00550D67" w:rsidRPr="00C66669">
        <w:rPr>
          <w:sz w:val="22"/>
          <w:szCs w:val="22"/>
        </w:rPr>
        <w:t xml:space="preserve"> </w:t>
      </w:r>
      <w:r w:rsidR="00D354C5" w:rsidRPr="00C66669">
        <w:rPr>
          <w:sz w:val="22"/>
          <w:szCs w:val="22"/>
        </w:rPr>
        <w:t>–</w:t>
      </w:r>
      <w:r w:rsidR="00550D67" w:rsidRPr="00C66669">
        <w:rPr>
          <w:sz w:val="22"/>
          <w:szCs w:val="22"/>
        </w:rPr>
        <w:t xml:space="preserve"> občasný únik moču, t.j. únik po kva</w:t>
      </w:r>
      <w:r w:rsidR="00F74E4C" w:rsidRPr="00C66669">
        <w:rPr>
          <w:sz w:val="22"/>
          <w:szCs w:val="22"/>
        </w:rPr>
        <w:t>pkách</w:t>
      </w:r>
      <w:r w:rsidR="00B80DC7" w:rsidRPr="00C66669">
        <w:rPr>
          <w:sz w:val="22"/>
          <w:szCs w:val="22"/>
        </w:rPr>
        <w:t xml:space="preserve"> alebo únik maximálne dva</w:t>
      </w:r>
      <w:r w:rsidR="003961A5" w:rsidRPr="00C66669">
        <w:rPr>
          <w:sz w:val="22"/>
          <w:szCs w:val="22"/>
        </w:rPr>
        <w:t xml:space="preserve"> razy</w:t>
      </w:r>
      <w:r w:rsidR="0014072E" w:rsidRPr="00C66669">
        <w:rPr>
          <w:sz w:val="22"/>
          <w:szCs w:val="22"/>
        </w:rPr>
        <w:t xml:space="preserve"> denne.</w:t>
      </w:r>
    </w:p>
    <w:p w:rsidR="002B7136" w:rsidRPr="00C66669" w:rsidRDefault="002B7136" w:rsidP="00550D67">
      <w:pPr>
        <w:tabs>
          <w:tab w:val="left" w:pos="720"/>
        </w:tabs>
        <w:jc w:val="both"/>
        <w:rPr>
          <w:sz w:val="22"/>
          <w:szCs w:val="22"/>
        </w:rPr>
      </w:pPr>
    </w:p>
    <w:p w:rsidR="00550D67" w:rsidRPr="00C66669" w:rsidRDefault="00C308C6" w:rsidP="00550D67">
      <w:pPr>
        <w:tabs>
          <w:tab w:val="left" w:pos="720"/>
        </w:tabs>
        <w:jc w:val="both"/>
        <w:rPr>
          <w:sz w:val="22"/>
          <w:szCs w:val="22"/>
        </w:rPr>
      </w:pPr>
      <w:r w:rsidRPr="00C66669">
        <w:rPr>
          <w:b/>
          <w:sz w:val="22"/>
          <w:szCs w:val="22"/>
        </w:rPr>
        <w:t>Druhý stupeň inkontinencie</w:t>
      </w:r>
      <w:r w:rsidR="00550D67" w:rsidRPr="00C66669">
        <w:rPr>
          <w:b/>
          <w:sz w:val="22"/>
          <w:szCs w:val="22"/>
        </w:rPr>
        <w:t xml:space="preserve"> moču</w:t>
      </w:r>
      <w:r w:rsidR="00550D67" w:rsidRPr="00C66669">
        <w:rPr>
          <w:sz w:val="22"/>
          <w:szCs w:val="22"/>
        </w:rPr>
        <w:t xml:space="preserve"> </w:t>
      </w:r>
      <w:r w:rsidR="00D354C5" w:rsidRPr="00C66669">
        <w:rPr>
          <w:sz w:val="22"/>
          <w:szCs w:val="22"/>
        </w:rPr>
        <w:t>–</w:t>
      </w:r>
      <w:r w:rsidR="00550D67" w:rsidRPr="00C66669">
        <w:rPr>
          <w:sz w:val="22"/>
          <w:szCs w:val="22"/>
        </w:rPr>
        <w:t xml:space="preserve"> častý únik moču, únik prúdom niekoľkokrát cez deň objektivizovaný dôslednou anamnézou, zhodnotením </w:t>
      </w:r>
      <w:proofErr w:type="spellStart"/>
      <w:r w:rsidR="00550D67" w:rsidRPr="00C66669">
        <w:rPr>
          <w:sz w:val="22"/>
          <w:szCs w:val="22"/>
        </w:rPr>
        <w:t>mikčného</w:t>
      </w:r>
      <w:proofErr w:type="spellEnd"/>
      <w:r w:rsidR="00550D67" w:rsidRPr="00C66669">
        <w:rPr>
          <w:sz w:val="22"/>
          <w:szCs w:val="22"/>
        </w:rPr>
        <w:t xml:space="preserve"> denníka, alebo plienkovým testom</w:t>
      </w:r>
    </w:p>
    <w:p w:rsidR="00550D67" w:rsidRPr="00C66669" w:rsidRDefault="00550D67" w:rsidP="002731A4">
      <w:pPr>
        <w:tabs>
          <w:tab w:val="left" w:pos="720"/>
        </w:tabs>
        <w:ind w:left="567" w:hanging="283"/>
        <w:jc w:val="both"/>
        <w:rPr>
          <w:sz w:val="22"/>
          <w:szCs w:val="22"/>
        </w:rPr>
      </w:pPr>
      <w:r w:rsidRPr="00C66669">
        <w:rPr>
          <w:sz w:val="22"/>
          <w:szCs w:val="22"/>
        </w:rPr>
        <w:t xml:space="preserve">a) stresová </w:t>
      </w:r>
      <w:proofErr w:type="spellStart"/>
      <w:r w:rsidRPr="00C66669">
        <w:rPr>
          <w:sz w:val="22"/>
          <w:szCs w:val="22"/>
        </w:rPr>
        <w:t>inkontinecia</w:t>
      </w:r>
      <w:proofErr w:type="spellEnd"/>
      <w:r w:rsidRPr="00C66669">
        <w:rPr>
          <w:sz w:val="22"/>
          <w:szCs w:val="22"/>
        </w:rPr>
        <w:t xml:space="preserve"> moču – pri normálnej funkcii zvierača, </w:t>
      </w:r>
    </w:p>
    <w:p w:rsidR="00550D67" w:rsidRPr="00C66669" w:rsidRDefault="00550D67" w:rsidP="002731A4">
      <w:pPr>
        <w:ind w:left="567" w:hanging="283"/>
        <w:jc w:val="both"/>
        <w:rPr>
          <w:sz w:val="22"/>
          <w:szCs w:val="22"/>
        </w:rPr>
      </w:pPr>
      <w:r w:rsidRPr="00C66669">
        <w:rPr>
          <w:sz w:val="22"/>
          <w:szCs w:val="22"/>
        </w:rPr>
        <w:t xml:space="preserve">b) </w:t>
      </w:r>
      <w:proofErr w:type="spellStart"/>
      <w:r w:rsidRPr="00C66669">
        <w:rPr>
          <w:sz w:val="22"/>
          <w:szCs w:val="22"/>
        </w:rPr>
        <w:t>hyperaktívny</w:t>
      </w:r>
      <w:proofErr w:type="spellEnd"/>
      <w:r w:rsidRPr="00C66669">
        <w:rPr>
          <w:sz w:val="22"/>
          <w:szCs w:val="22"/>
        </w:rPr>
        <w:t xml:space="preserve"> mechúr s inkontinenciou moču – príčina </w:t>
      </w:r>
      <w:proofErr w:type="spellStart"/>
      <w:r w:rsidRPr="00C66669">
        <w:rPr>
          <w:sz w:val="22"/>
          <w:szCs w:val="22"/>
        </w:rPr>
        <w:t>nonneurogénna</w:t>
      </w:r>
      <w:proofErr w:type="spellEnd"/>
      <w:r w:rsidRPr="00C66669">
        <w:rPr>
          <w:sz w:val="22"/>
          <w:szCs w:val="22"/>
        </w:rPr>
        <w:t>,</w:t>
      </w:r>
    </w:p>
    <w:p w:rsidR="00550D67" w:rsidRPr="00C66669" w:rsidRDefault="00550D67" w:rsidP="002731A4">
      <w:pPr>
        <w:ind w:left="567" w:hanging="283"/>
        <w:jc w:val="both"/>
        <w:rPr>
          <w:sz w:val="22"/>
          <w:szCs w:val="22"/>
        </w:rPr>
      </w:pPr>
      <w:r w:rsidRPr="00C66669">
        <w:rPr>
          <w:sz w:val="22"/>
          <w:szCs w:val="22"/>
        </w:rPr>
        <w:t xml:space="preserve">c) zmiešaná </w:t>
      </w:r>
      <w:r w:rsidR="00B80DC7" w:rsidRPr="00C66669">
        <w:rPr>
          <w:sz w:val="22"/>
          <w:szCs w:val="22"/>
        </w:rPr>
        <w:t>inkontinencia moču podľa písmen</w:t>
      </w:r>
      <w:r w:rsidRPr="00C66669">
        <w:rPr>
          <w:sz w:val="22"/>
          <w:szCs w:val="22"/>
        </w:rPr>
        <w:t xml:space="preserve"> a) a b).</w:t>
      </w:r>
    </w:p>
    <w:p w:rsidR="002731A4" w:rsidRPr="00C66669" w:rsidRDefault="002731A4" w:rsidP="00550D67">
      <w:pPr>
        <w:tabs>
          <w:tab w:val="left" w:pos="720"/>
        </w:tabs>
        <w:jc w:val="both"/>
        <w:rPr>
          <w:sz w:val="22"/>
          <w:szCs w:val="22"/>
        </w:rPr>
      </w:pPr>
    </w:p>
    <w:p w:rsidR="00550D67" w:rsidRPr="00C66669" w:rsidRDefault="00C308C6" w:rsidP="00550D67">
      <w:pPr>
        <w:tabs>
          <w:tab w:val="left" w:pos="720"/>
        </w:tabs>
        <w:jc w:val="both"/>
        <w:rPr>
          <w:sz w:val="22"/>
          <w:szCs w:val="22"/>
        </w:rPr>
      </w:pPr>
      <w:r w:rsidRPr="00C66669">
        <w:rPr>
          <w:b/>
          <w:sz w:val="22"/>
          <w:szCs w:val="22"/>
        </w:rPr>
        <w:t>Tretí stupeň inkontinencie</w:t>
      </w:r>
      <w:r w:rsidR="00550D67" w:rsidRPr="00C66669">
        <w:rPr>
          <w:b/>
          <w:sz w:val="22"/>
          <w:szCs w:val="22"/>
        </w:rPr>
        <w:t xml:space="preserve"> moču</w:t>
      </w:r>
      <w:r w:rsidR="00550D67" w:rsidRPr="00C66669">
        <w:rPr>
          <w:sz w:val="22"/>
          <w:szCs w:val="22"/>
        </w:rPr>
        <w:t xml:space="preserve"> – trvalý únik moču, únik niekoľkokrát denne aj v noci v ľahu, tento stupeň predovšetkým u ležiacich </w:t>
      </w:r>
      <w:r w:rsidR="0091128B" w:rsidRPr="00C66669">
        <w:rPr>
          <w:sz w:val="22"/>
          <w:szCs w:val="22"/>
        </w:rPr>
        <w:t>poisten</w:t>
      </w:r>
      <w:r w:rsidR="0025618E" w:rsidRPr="00C66669">
        <w:rPr>
          <w:sz w:val="22"/>
          <w:szCs w:val="22"/>
        </w:rPr>
        <w:t>c</w:t>
      </w:r>
      <w:r w:rsidR="00550D67" w:rsidRPr="00C66669">
        <w:rPr>
          <w:sz w:val="22"/>
          <w:szCs w:val="22"/>
        </w:rPr>
        <w:t>ov môže byť spoj</w:t>
      </w:r>
      <w:r w:rsidR="0014072E" w:rsidRPr="00C66669">
        <w:rPr>
          <w:sz w:val="22"/>
          <w:szCs w:val="22"/>
        </w:rPr>
        <w:t>ený aj s inkontinenciou stolice</w:t>
      </w:r>
    </w:p>
    <w:p w:rsidR="00550D67" w:rsidRPr="00C66669" w:rsidRDefault="00550D67" w:rsidP="002731A4">
      <w:pPr>
        <w:ind w:left="567" w:hanging="283"/>
        <w:jc w:val="both"/>
        <w:rPr>
          <w:sz w:val="22"/>
          <w:szCs w:val="22"/>
        </w:rPr>
      </w:pPr>
      <w:r w:rsidRPr="00C66669">
        <w:rPr>
          <w:sz w:val="22"/>
          <w:szCs w:val="22"/>
        </w:rPr>
        <w:t xml:space="preserve">a) fistuly, </w:t>
      </w:r>
    </w:p>
    <w:p w:rsidR="00550D67" w:rsidRPr="00C66669" w:rsidRDefault="00550D67" w:rsidP="002731A4">
      <w:pPr>
        <w:ind w:left="567" w:hanging="283"/>
        <w:jc w:val="both"/>
        <w:rPr>
          <w:sz w:val="22"/>
          <w:szCs w:val="22"/>
        </w:rPr>
      </w:pPr>
      <w:r w:rsidRPr="00C66669">
        <w:rPr>
          <w:sz w:val="22"/>
          <w:szCs w:val="22"/>
        </w:rPr>
        <w:t>b) stresová inkontinencia moču – pri strate funkcie zvierača,</w:t>
      </w:r>
    </w:p>
    <w:p w:rsidR="00550D67" w:rsidRPr="00C66669" w:rsidRDefault="00550D67" w:rsidP="002731A4">
      <w:pPr>
        <w:ind w:left="567" w:hanging="283"/>
        <w:jc w:val="both"/>
        <w:rPr>
          <w:sz w:val="22"/>
          <w:szCs w:val="22"/>
        </w:rPr>
      </w:pPr>
      <w:r w:rsidRPr="00C66669">
        <w:rPr>
          <w:sz w:val="22"/>
          <w:szCs w:val="22"/>
        </w:rPr>
        <w:t xml:space="preserve">c) </w:t>
      </w:r>
      <w:proofErr w:type="spellStart"/>
      <w:r w:rsidRPr="00C66669">
        <w:rPr>
          <w:sz w:val="22"/>
          <w:szCs w:val="22"/>
        </w:rPr>
        <w:t>hyperaktívny</w:t>
      </w:r>
      <w:proofErr w:type="spellEnd"/>
      <w:r w:rsidRPr="00C66669">
        <w:rPr>
          <w:sz w:val="22"/>
          <w:szCs w:val="22"/>
        </w:rPr>
        <w:t xml:space="preserve"> mechúr s inkontinenciou moču – príčina </w:t>
      </w:r>
      <w:proofErr w:type="spellStart"/>
      <w:r w:rsidRPr="00C66669">
        <w:rPr>
          <w:sz w:val="22"/>
          <w:szCs w:val="22"/>
        </w:rPr>
        <w:t>neurogénna</w:t>
      </w:r>
      <w:proofErr w:type="spellEnd"/>
      <w:r w:rsidRPr="00C66669">
        <w:rPr>
          <w:sz w:val="22"/>
          <w:szCs w:val="22"/>
        </w:rPr>
        <w:t>,</w:t>
      </w:r>
    </w:p>
    <w:p w:rsidR="00550D67" w:rsidRPr="00C66669" w:rsidRDefault="00550D67" w:rsidP="002731A4">
      <w:pPr>
        <w:ind w:left="567" w:hanging="283"/>
        <w:jc w:val="both"/>
        <w:rPr>
          <w:sz w:val="22"/>
          <w:szCs w:val="22"/>
        </w:rPr>
      </w:pPr>
      <w:r w:rsidRPr="00C66669">
        <w:rPr>
          <w:sz w:val="22"/>
          <w:szCs w:val="22"/>
        </w:rPr>
        <w:t xml:space="preserve">d) zmiešaná inkontinencia moču </w:t>
      </w:r>
      <w:r w:rsidR="00B80DC7" w:rsidRPr="00C66669">
        <w:rPr>
          <w:sz w:val="22"/>
          <w:szCs w:val="22"/>
        </w:rPr>
        <w:t>podľa písmen</w:t>
      </w:r>
      <w:r w:rsidR="004B135E" w:rsidRPr="00C66669">
        <w:rPr>
          <w:sz w:val="22"/>
          <w:szCs w:val="22"/>
        </w:rPr>
        <w:t xml:space="preserve"> b) a c)</w:t>
      </w:r>
      <w:r w:rsidRPr="00C66669">
        <w:rPr>
          <w:sz w:val="22"/>
          <w:szCs w:val="22"/>
        </w:rPr>
        <w:t>,</w:t>
      </w:r>
    </w:p>
    <w:p w:rsidR="00550D67" w:rsidRPr="00C66669" w:rsidRDefault="00550D67" w:rsidP="002731A4">
      <w:pPr>
        <w:ind w:left="567" w:hanging="283"/>
        <w:jc w:val="both"/>
        <w:rPr>
          <w:sz w:val="22"/>
          <w:szCs w:val="22"/>
        </w:rPr>
      </w:pPr>
      <w:r w:rsidRPr="00C66669">
        <w:rPr>
          <w:sz w:val="22"/>
          <w:szCs w:val="22"/>
        </w:rPr>
        <w:t>e) inkontinencia stolice – izolovaná alebo kombinovaná s inkontinenciou moču.</w:t>
      </w:r>
    </w:p>
    <w:p w:rsidR="002731A4" w:rsidRPr="00C66669" w:rsidRDefault="002731A4" w:rsidP="00550D67">
      <w:pPr>
        <w:jc w:val="both"/>
        <w:rPr>
          <w:sz w:val="22"/>
          <w:szCs w:val="22"/>
        </w:rPr>
      </w:pPr>
    </w:p>
    <w:p w:rsidR="00550D67" w:rsidRPr="00C66669" w:rsidRDefault="00550D67" w:rsidP="00550D67">
      <w:pPr>
        <w:jc w:val="both"/>
        <w:rPr>
          <w:b/>
          <w:sz w:val="22"/>
          <w:szCs w:val="22"/>
        </w:rPr>
      </w:pPr>
      <w:r w:rsidRPr="00C66669">
        <w:rPr>
          <w:b/>
          <w:sz w:val="22"/>
          <w:szCs w:val="22"/>
        </w:rPr>
        <w:t xml:space="preserve">Určený stupeň inkontinencie sa uvedie na lekársky poukaz spôsobom určeným zdravotnou poisťovňou. </w:t>
      </w:r>
    </w:p>
    <w:p w:rsidR="00550D67" w:rsidRDefault="00550D67" w:rsidP="00550D67">
      <w:pPr>
        <w:jc w:val="both"/>
        <w:rPr>
          <w:b/>
          <w:sz w:val="22"/>
          <w:szCs w:val="22"/>
        </w:rPr>
      </w:pPr>
      <w:r w:rsidRPr="00C66669">
        <w:rPr>
          <w:b/>
          <w:sz w:val="22"/>
          <w:szCs w:val="22"/>
        </w:rPr>
        <w:t xml:space="preserve">Odporúčanie indikujúceho lekára je </w:t>
      </w:r>
      <w:r w:rsidR="00732E46" w:rsidRPr="00C66669">
        <w:rPr>
          <w:b/>
          <w:sz w:val="22"/>
          <w:szCs w:val="22"/>
        </w:rPr>
        <w:t>možno použiť</w:t>
      </w:r>
      <w:r w:rsidRPr="00C66669">
        <w:rPr>
          <w:b/>
          <w:sz w:val="22"/>
          <w:szCs w:val="22"/>
        </w:rPr>
        <w:t xml:space="preserve"> najviac </w:t>
      </w:r>
      <w:r w:rsidR="00F724F9">
        <w:rPr>
          <w:b/>
          <w:sz w:val="22"/>
          <w:szCs w:val="22"/>
        </w:rPr>
        <w:t>dvanásť</w:t>
      </w:r>
      <w:r w:rsidRPr="00C66669">
        <w:rPr>
          <w:b/>
          <w:sz w:val="22"/>
          <w:szCs w:val="22"/>
        </w:rPr>
        <w:t xml:space="preserve"> mesiacov okrem diagnostikovanej trvalej a nezvratnej inkontinencie tretieho stupňa, kedy nie sú potrebné následné kontroly u indikujúceho odborného lekára.</w:t>
      </w:r>
    </w:p>
    <w:p w:rsidR="00BF6815" w:rsidRDefault="00BF6815" w:rsidP="00550D67">
      <w:pPr>
        <w:jc w:val="both"/>
        <w:rPr>
          <w:b/>
          <w:sz w:val="22"/>
          <w:szCs w:val="22"/>
        </w:rPr>
      </w:pPr>
    </w:p>
    <w:p w:rsidR="00550D67" w:rsidRDefault="00550D67">
      <w:pPr>
        <w:pStyle w:val="Pta"/>
        <w:widowControl w:val="0"/>
        <w:tabs>
          <w:tab w:val="clear" w:pos="4536"/>
          <w:tab w:val="clear" w:pos="9072"/>
        </w:tabs>
        <w:rPr>
          <w:b/>
          <w:bCs/>
          <w:sz w:val="22"/>
          <w:szCs w:val="22"/>
        </w:rPr>
      </w:pPr>
    </w:p>
    <w:p w:rsidR="00C96EF9" w:rsidRDefault="00C96EF9">
      <w:pPr>
        <w:pStyle w:val="Pta"/>
        <w:widowControl w:val="0"/>
        <w:tabs>
          <w:tab w:val="clear" w:pos="4536"/>
          <w:tab w:val="clear" w:pos="9072"/>
        </w:tabs>
        <w:rPr>
          <w:b/>
          <w:bCs/>
          <w:sz w:val="22"/>
          <w:szCs w:val="22"/>
        </w:rPr>
      </w:pPr>
    </w:p>
    <w:p w:rsidR="00C96EF9" w:rsidRDefault="00C96EF9">
      <w:pPr>
        <w:pStyle w:val="Pta"/>
        <w:widowControl w:val="0"/>
        <w:tabs>
          <w:tab w:val="clear" w:pos="4536"/>
          <w:tab w:val="clear" w:pos="9072"/>
        </w:tabs>
        <w:rPr>
          <w:b/>
          <w:bCs/>
          <w:sz w:val="22"/>
          <w:szCs w:val="22"/>
        </w:rPr>
      </w:pPr>
    </w:p>
    <w:p w:rsidR="00C96EF9" w:rsidRDefault="00C96EF9">
      <w:pPr>
        <w:pStyle w:val="Pta"/>
        <w:widowControl w:val="0"/>
        <w:tabs>
          <w:tab w:val="clear" w:pos="4536"/>
          <w:tab w:val="clear" w:pos="9072"/>
        </w:tabs>
        <w:rPr>
          <w:b/>
          <w:bCs/>
          <w:sz w:val="22"/>
          <w:szCs w:val="22"/>
        </w:rPr>
      </w:pPr>
    </w:p>
    <w:p w:rsidR="00C96EF9" w:rsidRPr="00C66669" w:rsidRDefault="00C96EF9">
      <w:pPr>
        <w:pStyle w:val="Pta"/>
        <w:widowControl w:val="0"/>
        <w:tabs>
          <w:tab w:val="clear" w:pos="4536"/>
          <w:tab w:val="clear" w:pos="9072"/>
        </w:tabs>
        <w:rPr>
          <w:b/>
          <w:bCs/>
          <w:sz w:val="22"/>
          <w:szCs w:val="22"/>
        </w:rPr>
      </w:pPr>
    </w:p>
    <w:p w:rsidR="00550D67" w:rsidRDefault="00550D67">
      <w:pPr>
        <w:pStyle w:val="Pta"/>
        <w:widowControl w:val="0"/>
        <w:tabs>
          <w:tab w:val="clear" w:pos="4536"/>
          <w:tab w:val="clear" w:pos="9072"/>
        </w:tabs>
        <w:rPr>
          <w:b/>
          <w:bCs/>
          <w:sz w:val="22"/>
          <w:szCs w:val="22"/>
        </w:rPr>
      </w:pPr>
    </w:p>
    <w:p w:rsidR="00A4069C" w:rsidRDefault="00A4069C">
      <w:pPr>
        <w:pStyle w:val="Pta"/>
        <w:widowControl w:val="0"/>
        <w:tabs>
          <w:tab w:val="clear" w:pos="4536"/>
          <w:tab w:val="clear" w:pos="9072"/>
        </w:tabs>
        <w:rPr>
          <w:b/>
          <w:bCs/>
          <w:sz w:val="22"/>
          <w:szCs w:val="22"/>
        </w:rPr>
      </w:pPr>
    </w:p>
    <w:p w:rsidR="00A4069C" w:rsidRDefault="00A4069C">
      <w:pPr>
        <w:pStyle w:val="Pta"/>
        <w:widowControl w:val="0"/>
        <w:tabs>
          <w:tab w:val="clear" w:pos="4536"/>
          <w:tab w:val="clear" w:pos="9072"/>
        </w:tabs>
        <w:rPr>
          <w:b/>
          <w:bCs/>
          <w:sz w:val="22"/>
          <w:szCs w:val="22"/>
        </w:rPr>
      </w:pPr>
    </w:p>
    <w:p w:rsidR="00A4069C" w:rsidRDefault="00A4069C">
      <w:pPr>
        <w:pStyle w:val="Pta"/>
        <w:widowControl w:val="0"/>
        <w:tabs>
          <w:tab w:val="clear" w:pos="4536"/>
          <w:tab w:val="clear" w:pos="9072"/>
        </w:tabs>
        <w:rPr>
          <w:b/>
          <w:bCs/>
          <w:sz w:val="22"/>
          <w:szCs w:val="22"/>
        </w:rPr>
      </w:pPr>
    </w:p>
    <w:p w:rsidR="00A4069C" w:rsidRDefault="00A4069C">
      <w:pPr>
        <w:pStyle w:val="Pta"/>
        <w:widowControl w:val="0"/>
        <w:tabs>
          <w:tab w:val="clear" w:pos="4536"/>
          <w:tab w:val="clear" w:pos="9072"/>
        </w:tabs>
        <w:rPr>
          <w:b/>
          <w:bCs/>
          <w:sz w:val="22"/>
          <w:szCs w:val="22"/>
        </w:rPr>
      </w:pPr>
    </w:p>
    <w:p w:rsidR="00A4069C" w:rsidRDefault="00A4069C">
      <w:pPr>
        <w:pStyle w:val="Pta"/>
        <w:widowControl w:val="0"/>
        <w:tabs>
          <w:tab w:val="clear" w:pos="4536"/>
          <w:tab w:val="clear" w:pos="9072"/>
        </w:tabs>
        <w:rPr>
          <w:b/>
          <w:bCs/>
          <w:sz w:val="22"/>
          <w:szCs w:val="22"/>
        </w:rPr>
      </w:pPr>
    </w:p>
    <w:p w:rsidR="00A4069C" w:rsidRDefault="00A4069C">
      <w:pPr>
        <w:pStyle w:val="Pta"/>
        <w:widowControl w:val="0"/>
        <w:tabs>
          <w:tab w:val="clear" w:pos="4536"/>
          <w:tab w:val="clear" w:pos="9072"/>
        </w:tabs>
        <w:rPr>
          <w:b/>
          <w:bCs/>
          <w:sz w:val="22"/>
          <w:szCs w:val="22"/>
        </w:rPr>
      </w:pPr>
    </w:p>
    <w:p w:rsidR="00A4069C" w:rsidRDefault="00A4069C">
      <w:pPr>
        <w:pStyle w:val="Pta"/>
        <w:widowControl w:val="0"/>
        <w:tabs>
          <w:tab w:val="clear" w:pos="4536"/>
          <w:tab w:val="clear" w:pos="9072"/>
        </w:tabs>
        <w:rPr>
          <w:b/>
          <w:bCs/>
          <w:sz w:val="22"/>
          <w:szCs w:val="22"/>
        </w:rPr>
      </w:pPr>
    </w:p>
    <w:p w:rsidR="00A4069C" w:rsidRDefault="00A4069C">
      <w:pPr>
        <w:pStyle w:val="Pta"/>
        <w:widowControl w:val="0"/>
        <w:tabs>
          <w:tab w:val="clear" w:pos="4536"/>
          <w:tab w:val="clear" w:pos="9072"/>
        </w:tabs>
        <w:rPr>
          <w:b/>
          <w:bCs/>
          <w:sz w:val="22"/>
          <w:szCs w:val="22"/>
        </w:rPr>
      </w:pPr>
    </w:p>
    <w:p w:rsidR="00A4069C" w:rsidRDefault="00A4069C">
      <w:pPr>
        <w:pStyle w:val="Pta"/>
        <w:widowControl w:val="0"/>
        <w:tabs>
          <w:tab w:val="clear" w:pos="4536"/>
          <w:tab w:val="clear" w:pos="9072"/>
        </w:tabs>
        <w:rPr>
          <w:b/>
          <w:bCs/>
          <w:sz w:val="22"/>
          <w:szCs w:val="22"/>
        </w:rPr>
      </w:pPr>
    </w:p>
    <w:p w:rsidR="00A4069C" w:rsidRDefault="00A4069C">
      <w:pPr>
        <w:pStyle w:val="Pta"/>
        <w:widowControl w:val="0"/>
        <w:tabs>
          <w:tab w:val="clear" w:pos="4536"/>
          <w:tab w:val="clear" w:pos="9072"/>
        </w:tabs>
        <w:rPr>
          <w:b/>
          <w:bCs/>
          <w:sz w:val="22"/>
          <w:szCs w:val="22"/>
        </w:rPr>
      </w:pPr>
    </w:p>
    <w:p w:rsidR="00A4069C" w:rsidRDefault="00A4069C">
      <w:pPr>
        <w:pStyle w:val="Pta"/>
        <w:widowControl w:val="0"/>
        <w:tabs>
          <w:tab w:val="clear" w:pos="4536"/>
          <w:tab w:val="clear" w:pos="9072"/>
        </w:tabs>
        <w:rPr>
          <w:b/>
          <w:bCs/>
          <w:sz w:val="22"/>
          <w:szCs w:val="22"/>
        </w:rPr>
      </w:pPr>
    </w:p>
    <w:p w:rsidR="00FF1563" w:rsidRDefault="00FF1563">
      <w:pPr>
        <w:pStyle w:val="Pta"/>
        <w:widowControl w:val="0"/>
        <w:tabs>
          <w:tab w:val="clear" w:pos="4536"/>
          <w:tab w:val="clear" w:pos="9072"/>
        </w:tabs>
        <w:rPr>
          <w:b/>
          <w:bCs/>
          <w:sz w:val="22"/>
          <w:szCs w:val="22"/>
        </w:rPr>
      </w:pPr>
    </w:p>
    <w:p w:rsidR="003140AB" w:rsidRDefault="003140AB">
      <w:pPr>
        <w:pStyle w:val="Pta"/>
        <w:widowControl w:val="0"/>
        <w:tabs>
          <w:tab w:val="clear" w:pos="4536"/>
          <w:tab w:val="clear" w:pos="9072"/>
        </w:tabs>
        <w:rPr>
          <w:b/>
          <w:bCs/>
          <w:sz w:val="22"/>
          <w:szCs w:val="22"/>
        </w:rPr>
      </w:pPr>
    </w:p>
    <w:p w:rsidR="00283F5E" w:rsidRPr="00C66669" w:rsidRDefault="00283F5E">
      <w:pPr>
        <w:pStyle w:val="Pta"/>
        <w:widowControl w:val="0"/>
        <w:tabs>
          <w:tab w:val="clear" w:pos="4536"/>
          <w:tab w:val="clear" w:pos="9072"/>
        </w:tabs>
        <w:rPr>
          <w:b/>
          <w:bCs/>
          <w:sz w:val="22"/>
          <w:szCs w:val="22"/>
        </w:rPr>
      </w:pPr>
      <w:r w:rsidRPr="00C66669">
        <w:rPr>
          <w:b/>
          <w:bCs/>
          <w:sz w:val="22"/>
          <w:szCs w:val="22"/>
        </w:rPr>
        <w:t>Limit skupiny D - Zdravotnícke pomôcky pre diabetikov</w:t>
      </w:r>
    </w:p>
    <w:p w:rsidR="00283F5E" w:rsidRPr="00C66669" w:rsidRDefault="00283F5E">
      <w:pPr>
        <w:pStyle w:val="Pta"/>
        <w:widowControl w:val="0"/>
        <w:tabs>
          <w:tab w:val="clear" w:pos="4536"/>
          <w:tab w:val="clear" w:pos="9072"/>
        </w:tabs>
        <w:rPr>
          <w:b/>
          <w:bCs/>
          <w:sz w:val="22"/>
          <w:szCs w:val="22"/>
        </w:rPr>
      </w:pPr>
    </w:p>
    <w:tbl>
      <w:tblPr>
        <w:tblW w:w="14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tblPr>
      <w:tblGrid>
        <w:gridCol w:w="2889"/>
        <w:gridCol w:w="4678"/>
        <w:gridCol w:w="3260"/>
        <w:gridCol w:w="3261"/>
      </w:tblGrid>
      <w:tr w:rsidR="00523B95" w:rsidRPr="00C66669" w:rsidTr="005B2AE9">
        <w:trPr>
          <w:cantSplit/>
          <w:trHeight w:val="1053"/>
          <w:tblHeader/>
        </w:trPr>
        <w:tc>
          <w:tcPr>
            <w:tcW w:w="2889" w:type="dxa"/>
          </w:tcPr>
          <w:p w:rsidR="00523B95" w:rsidRPr="00C66669" w:rsidRDefault="00523B95">
            <w:pPr>
              <w:widowControl w:val="0"/>
              <w:jc w:val="center"/>
              <w:rPr>
                <w:b/>
                <w:bCs/>
                <w:i/>
                <w:iCs/>
                <w:caps/>
                <w:sz w:val="22"/>
                <w:szCs w:val="22"/>
              </w:rPr>
            </w:pPr>
            <w:r w:rsidRPr="00C66669">
              <w:rPr>
                <w:b/>
                <w:bCs/>
                <w:i/>
                <w:iCs/>
                <w:caps/>
                <w:sz w:val="22"/>
                <w:szCs w:val="22"/>
              </w:rPr>
              <w:t>Podskupina</w:t>
            </w:r>
          </w:p>
          <w:p w:rsidR="00523B95" w:rsidRPr="00C66669" w:rsidRDefault="00523B95">
            <w:pPr>
              <w:widowControl w:val="0"/>
              <w:jc w:val="center"/>
              <w:rPr>
                <w:b/>
                <w:bCs/>
                <w:i/>
                <w:iCs/>
                <w:caps/>
                <w:sz w:val="22"/>
                <w:szCs w:val="22"/>
              </w:rPr>
            </w:pPr>
            <w:r w:rsidRPr="00C66669">
              <w:rPr>
                <w:b/>
                <w:bCs/>
                <w:i/>
                <w:iCs/>
                <w:caps/>
                <w:sz w:val="22"/>
                <w:szCs w:val="22"/>
              </w:rPr>
              <w:t>Názov druhu zdravotníckej pomôcky</w:t>
            </w:r>
          </w:p>
        </w:tc>
        <w:tc>
          <w:tcPr>
            <w:tcW w:w="4678" w:type="dxa"/>
          </w:tcPr>
          <w:p w:rsidR="00523B95" w:rsidRPr="00C66669" w:rsidRDefault="00523B95">
            <w:pPr>
              <w:pStyle w:val="Nadpis1"/>
              <w:jc w:val="center"/>
              <w:rPr>
                <w:rFonts w:ascii="Times New Roman" w:hAnsi="Times New Roman" w:cs="Times New Roman"/>
                <w:i/>
                <w:iCs/>
                <w:caps/>
                <w:sz w:val="22"/>
                <w:szCs w:val="22"/>
              </w:rPr>
            </w:pPr>
            <w:r w:rsidRPr="00C66669">
              <w:rPr>
                <w:rFonts w:ascii="Times New Roman" w:hAnsi="Times New Roman" w:cs="Times New Roman"/>
                <w:i/>
                <w:iCs/>
                <w:caps/>
                <w:sz w:val="22"/>
                <w:szCs w:val="22"/>
              </w:rPr>
              <w:t>charakteristika</w:t>
            </w:r>
          </w:p>
        </w:tc>
        <w:tc>
          <w:tcPr>
            <w:tcW w:w="3260" w:type="dxa"/>
          </w:tcPr>
          <w:p w:rsidR="00523B95" w:rsidRPr="00C66669" w:rsidRDefault="00523B95">
            <w:pPr>
              <w:widowControl w:val="0"/>
              <w:jc w:val="center"/>
              <w:rPr>
                <w:b/>
                <w:bCs/>
                <w:i/>
                <w:iCs/>
                <w:caps/>
                <w:sz w:val="22"/>
                <w:szCs w:val="22"/>
              </w:rPr>
            </w:pPr>
            <w:r w:rsidRPr="00C66669">
              <w:rPr>
                <w:b/>
                <w:bCs/>
                <w:i/>
                <w:iCs/>
                <w:caps/>
                <w:sz w:val="22"/>
                <w:szCs w:val="22"/>
              </w:rPr>
              <w:t>Množstvový limit</w:t>
            </w:r>
          </w:p>
        </w:tc>
        <w:tc>
          <w:tcPr>
            <w:tcW w:w="3261" w:type="dxa"/>
          </w:tcPr>
          <w:p w:rsidR="00523B95" w:rsidRPr="00C66669" w:rsidRDefault="00523B95">
            <w:pPr>
              <w:widowControl w:val="0"/>
              <w:jc w:val="center"/>
              <w:rPr>
                <w:b/>
                <w:bCs/>
                <w:i/>
                <w:iCs/>
                <w:caps/>
                <w:sz w:val="22"/>
                <w:szCs w:val="22"/>
              </w:rPr>
            </w:pPr>
            <w:r w:rsidRPr="00C66669">
              <w:rPr>
                <w:b/>
                <w:bCs/>
                <w:i/>
                <w:iCs/>
                <w:caps/>
                <w:sz w:val="22"/>
                <w:szCs w:val="22"/>
              </w:rPr>
              <w:t>Indikačné obmedzenie</w:t>
            </w:r>
          </w:p>
        </w:tc>
      </w:tr>
      <w:tr w:rsidR="00523B95" w:rsidRPr="00C66669" w:rsidTr="005B2AE9">
        <w:trPr>
          <w:cantSplit/>
          <w:trHeight w:val="415"/>
        </w:trPr>
        <w:tc>
          <w:tcPr>
            <w:tcW w:w="2889" w:type="dxa"/>
          </w:tcPr>
          <w:p w:rsidR="00523B95" w:rsidRPr="00C66669" w:rsidRDefault="00523B95">
            <w:pPr>
              <w:widowControl w:val="0"/>
              <w:jc w:val="center"/>
              <w:rPr>
                <w:b/>
                <w:bCs/>
                <w:caps/>
                <w:sz w:val="22"/>
                <w:szCs w:val="22"/>
              </w:rPr>
            </w:pPr>
            <w:r w:rsidRPr="00C66669">
              <w:rPr>
                <w:b/>
                <w:bCs/>
                <w:caps/>
                <w:sz w:val="22"/>
                <w:szCs w:val="22"/>
              </w:rPr>
              <w:t>D1</w:t>
            </w:r>
          </w:p>
          <w:p w:rsidR="00523B95" w:rsidRPr="00C66669" w:rsidRDefault="00523B95">
            <w:pPr>
              <w:widowControl w:val="0"/>
              <w:jc w:val="center"/>
              <w:rPr>
                <w:b/>
                <w:bCs/>
                <w:caps/>
                <w:sz w:val="22"/>
                <w:szCs w:val="22"/>
              </w:rPr>
            </w:pPr>
            <w:r w:rsidRPr="00C66669">
              <w:rPr>
                <w:b/>
                <w:bCs/>
                <w:caps/>
                <w:sz w:val="22"/>
                <w:szCs w:val="22"/>
              </w:rPr>
              <w:t>Glukomery pre inzulínový režim</w:t>
            </w:r>
          </w:p>
        </w:tc>
        <w:tc>
          <w:tcPr>
            <w:tcW w:w="4678" w:type="dxa"/>
          </w:tcPr>
          <w:p w:rsidR="00523B95" w:rsidRPr="00C66669" w:rsidRDefault="00523B95" w:rsidP="00E81F75">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 xml:space="preserve">D1.1 </w:t>
            </w:r>
            <w:proofErr w:type="spellStart"/>
            <w:r w:rsidRPr="00C66669">
              <w:rPr>
                <w:sz w:val="22"/>
                <w:szCs w:val="22"/>
              </w:rPr>
              <w:t>Glukomery</w:t>
            </w:r>
            <w:proofErr w:type="spellEnd"/>
            <w:r w:rsidRPr="00C66669">
              <w:rPr>
                <w:sz w:val="22"/>
                <w:szCs w:val="22"/>
              </w:rPr>
              <w:t xml:space="preserve"> pre inzulínový režim bez hlasového výstupu</w:t>
            </w:r>
          </w:p>
          <w:p w:rsidR="00523B95" w:rsidRPr="00C66669" w:rsidRDefault="00523B95">
            <w:pPr>
              <w:widowControl w:val="0"/>
              <w:rPr>
                <w:sz w:val="22"/>
                <w:szCs w:val="22"/>
              </w:rPr>
            </w:pPr>
            <w:r w:rsidRPr="00C66669">
              <w:rPr>
                <w:sz w:val="22"/>
                <w:szCs w:val="22"/>
              </w:rPr>
              <w:t xml:space="preserve">D1.2 </w:t>
            </w:r>
            <w:proofErr w:type="spellStart"/>
            <w:r w:rsidRPr="00C66669">
              <w:rPr>
                <w:sz w:val="22"/>
                <w:szCs w:val="22"/>
              </w:rPr>
              <w:t>Glukomery</w:t>
            </w:r>
            <w:proofErr w:type="spellEnd"/>
            <w:r w:rsidRPr="00C66669">
              <w:rPr>
                <w:sz w:val="22"/>
                <w:szCs w:val="22"/>
              </w:rPr>
              <w:t xml:space="preserve"> pre inzulínový režim s hlasovým výstupom </w:t>
            </w:r>
          </w:p>
        </w:tc>
        <w:tc>
          <w:tcPr>
            <w:tcW w:w="3260" w:type="dxa"/>
          </w:tcPr>
          <w:p w:rsidR="00523B95" w:rsidRPr="00C66669" w:rsidRDefault="00523B95" w:rsidP="00E81F75">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kus za päť rokov</w:t>
            </w:r>
          </w:p>
          <w:p w:rsidR="00523B95" w:rsidRPr="00C66669" w:rsidRDefault="00523B95" w:rsidP="00E81F75">
            <w:pPr>
              <w:widowControl w:val="0"/>
              <w:pBdr>
                <w:top w:val="single" w:sz="4" w:space="1" w:color="auto"/>
                <w:left w:val="single" w:sz="4" w:space="4" w:color="auto"/>
                <w:bottom w:val="single" w:sz="4" w:space="1" w:color="auto"/>
                <w:right w:val="single" w:sz="4" w:space="4" w:color="auto"/>
              </w:pBdr>
              <w:rPr>
                <w:sz w:val="22"/>
                <w:szCs w:val="22"/>
              </w:rPr>
            </w:pPr>
          </w:p>
          <w:p w:rsidR="00523B95" w:rsidRPr="00C66669" w:rsidRDefault="00523B95" w:rsidP="00523B95">
            <w:pPr>
              <w:widowControl w:val="0"/>
              <w:rPr>
                <w:sz w:val="22"/>
                <w:szCs w:val="22"/>
              </w:rPr>
            </w:pPr>
            <w:r w:rsidRPr="00C66669">
              <w:rPr>
                <w:sz w:val="22"/>
                <w:szCs w:val="22"/>
              </w:rPr>
              <w:t>kus za päť rokov</w:t>
            </w:r>
          </w:p>
          <w:p w:rsidR="00523B95" w:rsidRPr="00C66669" w:rsidRDefault="00523B95" w:rsidP="00792C13">
            <w:pPr>
              <w:widowControl w:val="0"/>
              <w:rPr>
                <w:sz w:val="22"/>
                <w:szCs w:val="22"/>
              </w:rPr>
            </w:pPr>
          </w:p>
        </w:tc>
        <w:tc>
          <w:tcPr>
            <w:tcW w:w="3261" w:type="dxa"/>
          </w:tcPr>
          <w:p w:rsidR="00523B95" w:rsidRPr="00C66669" w:rsidRDefault="00523B95" w:rsidP="00E81F75">
            <w:pPr>
              <w:widowControl w:val="0"/>
              <w:pBdr>
                <w:top w:val="single" w:sz="4" w:space="1" w:color="auto"/>
                <w:left w:val="single" w:sz="4" w:space="4" w:color="auto"/>
                <w:bottom w:val="single" w:sz="4" w:space="1" w:color="auto"/>
                <w:right w:val="single" w:sz="4" w:space="4" w:color="auto"/>
              </w:pBdr>
              <w:rPr>
                <w:sz w:val="22"/>
                <w:szCs w:val="22"/>
              </w:rPr>
            </w:pPr>
          </w:p>
          <w:p w:rsidR="007C025F" w:rsidRPr="00C66669" w:rsidRDefault="007C025F" w:rsidP="00E81F75">
            <w:pPr>
              <w:widowControl w:val="0"/>
              <w:pBdr>
                <w:top w:val="single" w:sz="4" w:space="1" w:color="auto"/>
                <w:left w:val="single" w:sz="4" w:space="4" w:color="auto"/>
                <w:bottom w:val="single" w:sz="4" w:space="1" w:color="auto"/>
                <w:right w:val="single" w:sz="4" w:space="4" w:color="auto"/>
              </w:pBdr>
              <w:rPr>
                <w:sz w:val="22"/>
                <w:szCs w:val="22"/>
              </w:rPr>
            </w:pPr>
          </w:p>
          <w:p w:rsidR="00523B95" w:rsidRPr="00C66669" w:rsidRDefault="007C025F" w:rsidP="00987D44">
            <w:pPr>
              <w:widowControl w:val="0"/>
              <w:rPr>
                <w:sz w:val="22"/>
                <w:szCs w:val="22"/>
              </w:rPr>
            </w:pPr>
            <w:r w:rsidRPr="00C66669">
              <w:rPr>
                <w:sz w:val="22"/>
                <w:szCs w:val="22"/>
              </w:rPr>
              <w:t xml:space="preserve">nekvalifikovaná strata videnia na obe oči </w:t>
            </w:r>
            <w:r w:rsidR="00C132B1" w:rsidRPr="00C66669">
              <w:rPr>
                <w:sz w:val="22"/>
                <w:szCs w:val="22"/>
              </w:rPr>
              <w:t>a neschopnosť manipulácie s </w:t>
            </w:r>
            <w:proofErr w:type="spellStart"/>
            <w:r w:rsidR="00C132B1" w:rsidRPr="00C66669">
              <w:rPr>
                <w:sz w:val="22"/>
                <w:szCs w:val="22"/>
              </w:rPr>
              <w:t>glukomerom</w:t>
            </w:r>
            <w:proofErr w:type="spellEnd"/>
            <w:r w:rsidR="00C132B1" w:rsidRPr="00C66669">
              <w:rPr>
                <w:sz w:val="22"/>
                <w:szCs w:val="22"/>
              </w:rPr>
              <w:t xml:space="preserve"> bez hlasového výstupu</w:t>
            </w:r>
          </w:p>
        </w:tc>
      </w:tr>
      <w:tr w:rsidR="00523B95" w:rsidRPr="00C66669" w:rsidTr="005B2AE9">
        <w:trPr>
          <w:cantSplit/>
          <w:trHeight w:val="705"/>
        </w:trPr>
        <w:tc>
          <w:tcPr>
            <w:tcW w:w="2889" w:type="dxa"/>
          </w:tcPr>
          <w:p w:rsidR="00523B95" w:rsidRPr="00C66669" w:rsidRDefault="00523B95">
            <w:pPr>
              <w:widowControl w:val="0"/>
              <w:jc w:val="center"/>
              <w:rPr>
                <w:b/>
                <w:bCs/>
                <w:caps/>
                <w:sz w:val="22"/>
                <w:szCs w:val="22"/>
              </w:rPr>
            </w:pPr>
            <w:r w:rsidRPr="00C66669">
              <w:rPr>
                <w:b/>
                <w:bCs/>
                <w:caps/>
                <w:sz w:val="22"/>
                <w:szCs w:val="22"/>
              </w:rPr>
              <w:t>D2</w:t>
            </w:r>
          </w:p>
          <w:p w:rsidR="00523B95" w:rsidRPr="00C66669" w:rsidRDefault="00523B95">
            <w:pPr>
              <w:widowControl w:val="0"/>
              <w:jc w:val="center"/>
              <w:rPr>
                <w:b/>
                <w:bCs/>
                <w:caps/>
                <w:sz w:val="22"/>
                <w:szCs w:val="22"/>
              </w:rPr>
            </w:pPr>
            <w:r w:rsidRPr="00C66669">
              <w:rPr>
                <w:b/>
                <w:bCs/>
                <w:caps/>
                <w:sz w:val="22"/>
                <w:szCs w:val="22"/>
              </w:rPr>
              <w:t>Kontrolné roztoky ku glukometrom</w:t>
            </w:r>
          </w:p>
        </w:tc>
        <w:tc>
          <w:tcPr>
            <w:tcW w:w="4678" w:type="dxa"/>
          </w:tcPr>
          <w:p w:rsidR="00523B95" w:rsidRPr="00C66669" w:rsidRDefault="00523B95">
            <w:pPr>
              <w:widowControl w:val="0"/>
              <w:rPr>
                <w:sz w:val="22"/>
                <w:szCs w:val="22"/>
              </w:rPr>
            </w:pPr>
            <w:r w:rsidRPr="00C66669">
              <w:rPr>
                <w:sz w:val="22"/>
                <w:szCs w:val="22"/>
              </w:rPr>
              <w:t xml:space="preserve">Kontrolný roztok glukózy ku </w:t>
            </w:r>
            <w:proofErr w:type="spellStart"/>
            <w:r w:rsidRPr="00C66669">
              <w:rPr>
                <w:sz w:val="22"/>
                <w:szCs w:val="22"/>
              </w:rPr>
              <w:t>glukomeru</w:t>
            </w:r>
            <w:proofErr w:type="spellEnd"/>
          </w:p>
        </w:tc>
        <w:tc>
          <w:tcPr>
            <w:tcW w:w="3260" w:type="dxa"/>
          </w:tcPr>
          <w:p w:rsidR="00523B95" w:rsidRPr="00C66669" w:rsidRDefault="00523B95">
            <w:pPr>
              <w:widowControl w:val="0"/>
              <w:rPr>
                <w:sz w:val="22"/>
                <w:szCs w:val="22"/>
              </w:rPr>
            </w:pPr>
            <w:r w:rsidRPr="00C66669">
              <w:rPr>
                <w:sz w:val="22"/>
                <w:szCs w:val="22"/>
              </w:rPr>
              <w:t xml:space="preserve">kus za päť rokov </w:t>
            </w:r>
          </w:p>
          <w:p w:rsidR="00523B95" w:rsidRPr="00C66669" w:rsidRDefault="00523B95">
            <w:pPr>
              <w:widowControl w:val="0"/>
              <w:rPr>
                <w:sz w:val="22"/>
                <w:szCs w:val="22"/>
              </w:rPr>
            </w:pPr>
          </w:p>
          <w:p w:rsidR="00523B95" w:rsidRPr="00C66669" w:rsidRDefault="00523B95">
            <w:pPr>
              <w:widowControl w:val="0"/>
              <w:rPr>
                <w:sz w:val="22"/>
                <w:szCs w:val="22"/>
              </w:rPr>
            </w:pPr>
          </w:p>
        </w:tc>
        <w:tc>
          <w:tcPr>
            <w:tcW w:w="3261" w:type="dxa"/>
          </w:tcPr>
          <w:p w:rsidR="00523B95" w:rsidRPr="00C66669" w:rsidRDefault="00523B95">
            <w:pPr>
              <w:widowControl w:val="0"/>
              <w:rPr>
                <w:sz w:val="22"/>
                <w:szCs w:val="22"/>
              </w:rPr>
            </w:pPr>
          </w:p>
        </w:tc>
      </w:tr>
      <w:tr w:rsidR="005B2AE9" w:rsidRPr="00C66669" w:rsidTr="005B2AE9">
        <w:trPr>
          <w:cantSplit/>
          <w:trHeight w:val="902"/>
        </w:trPr>
        <w:tc>
          <w:tcPr>
            <w:tcW w:w="2889" w:type="dxa"/>
          </w:tcPr>
          <w:p w:rsidR="005B2AE9" w:rsidRPr="00C66669" w:rsidRDefault="005B2AE9" w:rsidP="005B2AE9">
            <w:pPr>
              <w:widowControl w:val="0"/>
              <w:jc w:val="center"/>
              <w:rPr>
                <w:b/>
                <w:bCs/>
                <w:caps/>
                <w:sz w:val="22"/>
                <w:szCs w:val="22"/>
              </w:rPr>
            </w:pPr>
            <w:r w:rsidRPr="00C66669">
              <w:rPr>
                <w:b/>
                <w:bCs/>
                <w:caps/>
                <w:sz w:val="22"/>
                <w:szCs w:val="22"/>
              </w:rPr>
              <w:t>D3</w:t>
            </w:r>
          </w:p>
          <w:p w:rsidR="005B2AE9" w:rsidRPr="00C66669" w:rsidRDefault="005B2AE9" w:rsidP="005B2AE9">
            <w:pPr>
              <w:widowControl w:val="0"/>
              <w:jc w:val="center"/>
              <w:rPr>
                <w:b/>
                <w:bCs/>
                <w:caps/>
                <w:sz w:val="22"/>
                <w:szCs w:val="22"/>
              </w:rPr>
            </w:pPr>
            <w:r w:rsidRPr="00C66669">
              <w:rPr>
                <w:b/>
                <w:bCs/>
                <w:caps/>
                <w:sz w:val="22"/>
                <w:szCs w:val="22"/>
              </w:rPr>
              <w:t xml:space="preserve">Testovacie prúžky na stanovenie glukózy v krvi glukomerom </w:t>
            </w:r>
          </w:p>
        </w:tc>
        <w:tc>
          <w:tcPr>
            <w:tcW w:w="4678" w:type="dxa"/>
          </w:tcPr>
          <w:p w:rsidR="005B2AE9" w:rsidRPr="00C66669" w:rsidRDefault="005B2AE9" w:rsidP="005B2AE9">
            <w:pPr>
              <w:widowControl w:val="0"/>
              <w:rPr>
                <w:sz w:val="22"/>
                <w:szCs w:val="22"/>
              </w:rPr>
            </w:pPr>
            <w:r w:rsidRPr="00C66669">
              <w:rPr>
                <w:sz w:val="22"/>
                <w:szCs w:val="22"/>
              </w:rPr>
              <w:t xml:space="preserve">Testovacie prúžky na stanovenie glukózy v krvi </w:t>
            </w:r>
            <w:proofErr w:type="spellStart"/>
            <w:r w:rsidRPr="00C66669">
              <w:rPr>
                <w:sz w:val="22"/>
                <w:szCs w:val="22"/>
              </w:rPr>
              <w:t>glukomerom</w:t>
            </w:r>
            <w:proofErr w:type="spellEnd"/>
            <w:r w:rsidRPr="00C66669">
              <w:rPr>
                <w:b/>
                <w:bCs/>
                <w:caps/>
                <w:sz w:val="22"/>
                <w:szCs w:val="22"/>
              </w:rPr>
              <w:t xml:space="preserve"> </w:t>
            </w:r>
            <w:r w:rsidRPr="00C66669">
              <w:rPr>
                <w:sz w:val="22"/>
                <w:szCs w:val="22"/>
              </w:rPr>
              <w:t>pre:</w:t>
            </w:r>
          </w:p>
          <w:p w:rsidR="005B2AE9" w:rsidRPr="00C66669" w:rsidRDefault="005B2AE9" w:rsidP="005B2AE9">
            <w:pPr>
              <w:widowControl w:val="0"/>
              <w:rPr>
                <w:sz w:val="22"/>
                <w:szCs w:val="22"/>
              </w:rPr>
            </w:pPr>
            <w:r w:rsidRPr="00C66669">
              <w:rPr>
                <w:sz w:val="22"/>
                <w:szCs w:val="22"/>
              </w:rPr>
              <w:t>diabetikov liečených intenzifikovaným inzulínovým r</w:t>
            </w:r>
            <w:r w:rsidR="00E81F75" w:rsidRPr="00C66669">
              <w:rPr>
                <w:sz w:val="22"/>
                <w:szCs w:val="22"/>
              </w:rPr>
              <w:t>ežimom</w:t>
            </w:r>
          </w:p>
          <w:p w:rsidR="005B2AE9" w:rsidRPr="00C66669" w:rsidRDefault="00CD3235" w:rsidP="00E81F75">
            <w:pPr>
              <w:widowControl w:val="0"/>
              <w:pBdr>
                <w:top w:val="single" w:sz="4" w:space="1" w:color="auto"/>
                <w:left w:val="single" w:sz="4" w:space="4" w:color="auto"/>
                <w:bottom w:val="single" w:sz="4" w:space="1" w:color="auto"/>
                <w:right w:val="single" w:sz="4" w:space="4" w:color="auto"/>
              </w:pBdr>
              <w:rPr>
                <w:sz w:val="22"/>
                <w:szCs w:val="22"/>
              </w:rPr>
            </w:pPr>
            <w:r>
              <w:rPr>
                <w:sz w:val="22"/>
                <w:szCs w:val="22"/>
              </w:rPr>
              <w:t>deti do 10</w:t>
            </w:r>
            <w:r w:rsidR="005B2AE9" w:rsidRPr="00C66669">
              <w:rPr>
                <w:sz w:val="22"/>
                <w:szCs w:val="22"/>
              </w:rPr>
              <w:t xml:space="preserve"> </w:t>
            </w:r>
            <w:r>
              <w:rPr>
                <w:sz w:val="22"/>
                <w:szCs w:val="22"/>
              </w:rPr>
              <w:t>rokov veku</w:t>
            </w:r>
          </w:p>
          <w:p w:rsidR="005B2AE9" w:rsidRPr="00C66669" w:rsidRDefault="00CD3235" w:rsidP="005B2AE9">
            <w:pPr>
              <w:widowControl w:val="0"/>
              <w:rPr>
                <w:sz w:val="22"/>
                <w:szCs w:val="22"/>
              </w:rPr>
            </w:pPr>
            <w:r>
              <w:rPr>
                <w:sz w:val="22"/>
                <w:szCs w:val="22"/>
              </w:rPr>
              <w:t>diabetici od 10 do 18 rokov veku</w:t>
            </w:r>
          </w:p>
          <w:p w:rsidR="005B2AE9" w:rsidRPr="00C66669" w:rsidRDefault="005B2AE9" w:rsidP="00E81F75">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gravidné ženy</w:t>
            </w:r>
          </w:p>
          <w:p w:rsidR="005B2AE9" w:rsidRPr="00C66669" w:rsidRDefault="005B2AE9" w:rsidP="005B2AE9">
            <w:pPr>
              <w:widowControl w:val="0"/>
              <w:rPr>
                <w:sz w:val="22"/>
                <w:szCs w:val="22"/>
              </w:rPr>
            </w:pPr>
          </w:p>
          <w:p w:rsidR="005B2AE9" w:rsidRPr="00C66669" w:rsidRDefault="005B2AE9" w:rsidP="00E81F75">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 xml:space="preserve">Testovacie prúžky na stanovenie glukózy v krvi </w:t>
            </w:r>
            <w:proofErr w:type="spellStart"/>
            <w:r w:rsidRPr="00C66669">
              <w:rPr>
                <w:sz w:val="22"/>
                <w:szCs w:val="22"/>
              </w:rPr>
              <w:t>glukomerom</w:t>
            </w:r>
            <w:proofErr w:type="spellEnd"/>
            <w:r w:rsidRPr="00C66669">
              <w:rPr>
                <w:b/>
                <w:bCs/>
                <w:caps/>
                <w:sz w:val="22"/>
                <w:szCs w:val="22"/>
              </w:rPr>
              <w:t xml:space="preserve"> </w:t>
            </w:r>
            <w:r w:rsidRPr="00C66669">
              <w:rPr>
                <w:sz w:val="22"/>
                <w:szCs w:val="22"/>
              </w:rPr>
              <w:t>pre:</w:t>
            </w:r>
          </w:p>
          <w:p w:rsidR="005B2AE9" w:rsidRPr="00C66669" w:rsidRDefault="005B2AE9" w:rsidP="00E81F75">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diabetikov liečených konvenčným inzulínovým režimom,</w:t>
            </w:r>
          </w:p>
          <w:p w:rsidR="005B2AE9" w:rsidRPr="00C66669" w:rsidRDefault="005B2AE9" w:rsidP="005B2AE9">
            <w:pPr>
              <w:widowControl w:val="0"/>
              <w:rPr>
                <w:sz w:val="22"/>
                <w:szCs w:val="22"/>
              </w:rPr>
            </w:pPr>
            <w:r w:rsidRPr="00C66669">
              <w:rPr>
                <w:sz w:val="22"/>
                <w:szCs w:val="22"/>
              </w:rPr>
              <w:t xml:space="preserve">perorálnymi </w:t>
            </w:r>
            <w:proofErr w:type="spellStart"/>
            <w:r w:rsidRPr="00C66669">
              <w:rPr>
                <w:sz w:val="22"/>
                <w:szCs w:val="22"/>
              </w:rPr>
              <w:t>antidiabetikami</w:t>
            </w:r>
            <w:proofErr w:type="spellEnd"/>
            <w:r w:rsidRPr="00C66669">
              <w:rPr>
                <w:sz w:val="22"/>
                <w:szCs w:val="22"/>
              </w:rPr>
              <w:t xml:space="preserve">, </w:t>
            </w:r>
            <w:proofErr w:type="spellStart"/>
            <w:r w:rsidRPr="00C66669">
              <w:rPr>
                <w:sz w:val="22"/>
                <w:szCs w:val="22"/>
              </w:rPr>
              <w:t>inkretínovými</w:t>
            </w:r>
            <w:proofErr w:type="spellEnd"/>
            <w:r w:rsidRPr="00C66669">
              <w:rPr>
                <w:sz w:val="22"/>
                <w:szCs w:val="22"/>
              </w:rPr>
              <w:t xml:space="preserve">  injekčnými </w:t>
            </w:r>
            <w:proofErr w:type="spellStart"/>
            <w:r w:rsidRPr="00C66669">
              <w:rPr>
                <w:sz w:val="22"/>
                <w:szCs w:val="22"/>
              </w:rPr>
              <w:t>mimetikami</w:t>
            </w:r>
            <w:proofErr w:type="spellEnd"/>
            <w:r w:rsidRPr="00C66669">
              <w:rPr>
                <w:sz w:val="22"/>
                <w:szCs w:val="22"/>
              </w:rPr>
              <w:t xml:space="preserve"> a diétou</w:t>
            </w:r>
          </w:p>
        </w:tc>
        <w:tc>
          <w:tcPr>
            <w:tcW w:w="3260" w:type="dxa"/>
          </w:tcPr>
          <w:p w:rsidR="005B2AE9" w:rsidRPr="00C66669" w:rsidRDefault="005B2AE9" w:rsidP="005B2AE9">
            <w:pPr>
              <w:widowControl w:val="0"/>
              <w:rPr>
                <w:sz w:val="22"/>
                <w:szCs w:val="22"/>
              </w:rPr>
            </w:pPr>
          </w:p>
          <w:p w:rsidR="005B2AE9" w:rsidRPr="00C66669" w:rsidRDefault="005B2AE9" w:rsidP="005B2AE9">
            <w:pPr>
              <w:widowControl w:val="0"/>
              <w:rPr>
                <w:sz w:val="22"/>
                <w:szCs w:val="22"/>
              </w:rPr>
            </w:pPr>
          </w:p>
          <w:p w:rsidR="005B2AE9" w:rsidRPr="00C66669" w:rsidRDefault="005B2AE9" w:rsidP="005B2AE9">
            <w:pPr>
              <w:widowControl w:val="0"/>
              <w:rPr>
                <w:sz w:val="22"/>
                <w:szCs w:val="22"/>
              </w:rPr>
            </w:pPr>
            <w:r w:rsidRPr="00C66669">
              <w:rPr>
                <w:sz w:val="22"/>
                <w:szCs w:val="22"/>
              </w:rPr>
              <w:t>75 kusov za mesiac</w:t>
            </w:r>
          </w:p>
          <w:p w:rsidR="005B2AE9" w:rsidRPr="00C66669" w:rsidRDefault="005B2AE9" w:rsidP="005B2AE9">
            <w:pPr>
              <w:widowControl w:val="0"/>
              <w:rPr>
                <w:sz w:val="22"/>
                <w:szCs w:val="22"/>
              </w:rPr>
            </w:pPr>
          </w:p>
          <w:p w:rsidR="005B2AE9" w:rsidRPr="00C66669" w:rsidRDefault="00CD3235" w:rsidP="00E81F75">
            <w:pPr>
              <w:widowControl w:val="0"/>
              <w:pBdr>
                <w:top w:val="single" w:sz="4" w:space="1" w:color="auto"/>
                <w:left w:val="single" w:sz="4" w:space="4" w:color="auto"/>
                <w:bottom w:val="single" w:sz="4" w:space="1" w:color="auto"/>
                <w:right w:val="single" w:sz="4" w:space="4" w:color="auto"/>
              </w:pBdr>
              <w:rPr>
                <w:sz w:val="22"/>
                <w:szCs w:val="22"/>
              </w:rPr>
            </w:pPr>
            <w:r>
              <w:rPr>
                <w:sz w:val="22"/>
                <w:szCs w:val="22"/>
              </w:rPr>
              <w:t>15</w:t>
            </w:r>
            <w:r w:rsidR="005B2AE9" w:rsidRPr="00C66669">
              <w:rPr>
                <w:sz w:val="22"/>
                <w:szCs w:val="22"/>
              </w:rPr>
              <w:t>0 kusov za mesiac</w:t>
            </w:r>
          </w:p>
          <w:p w:rsidR="005B2AE9" w:rsidRPr="00C66669" w:rsidRDefault="005B2AE9" w:rsidP="005B2AE9">
            <w:pPr>
              <w:widowControl w:val="0"/>
              <w:rPr>
                <w:sz w:val="22"/>
                <w:szCs w:val="22"/>
              </w:rPr>
            </w:pPr>
            <w:r w:rsidRPr="00C66669">
              <w:rPr>
                <w:sz w:val="22"/>
                <w:szCs w:val="22"/>
              </w:rPr>
              <w:t>100 kusov za mesiac</w:t>
            </w:r>
          </w:p>
          <w:p w:rsidR="005B2AE9" w:rsidRPr="00C66669" w:rsidRDefault="005B2AE9" w:rsidP="00E81F75">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100 kusov za mesiac</w:t>
            </w:r>
          </w:p>
          <w:p w:rsidR="005B2AE9" w:rsidRPr="00C66669" w:rsidRDefault="005B2AE9" w:rsidP="005B2AE9">
            <w:pPr>
              <w:widowControl w:val="0"/>
              <w:rPr>
                <w:sz w:val="22"/>
                <w:szCs w:val="22"/>
              </w:rPr>
            </w:pPr>
          </w:p>
          <w:p w:rsidR="005B2AE9" w:rsidRPr="00C66669" w:rsidRDefault="005B2AE9" w:rsidP="00E81F75">
            <w:pPr>
              <w:widowControl w:val="0"/>
              <w:pBdr>
                <w:top w:val="single" w:sz="4" w:space="1" w:color="auto"/>
                <w:left w:val="single" w:sz="4" w:space="4" w:color="auto"/>
                <w:bottom w:val="single" w:sz="4" w:space="1" w:color="auto"/>
                <w:right w:val="single" w:sz="4" w:space="4" w:color="auto"/>
              </w:pBdr>
              <w:rPr>
                <w:sz w:val="22"/>
                <w:szCs w:val="22"/>
              </w:rPr>
            </w:pPr>
          </w:p>
          <w:p w:rsidR="00E81F75" w:rsidRPr="00C66669" w:rsidRDefault="00E81F75" w:rsidP="00E81F75">
            <w:pPr>
              <w:widowControl w:val="0"/>
              <w:pBdr>
                <w:top w:val="single" w:sz="4" w:space="1" w:color="auto"/>
                <w:left w:val="single" w:sz="4" w:space="4" w:color="auto"/>
                <w:bottom w:val="single" w:sz="4" w:space="1" w:color="auto"/>
                <w:right w:val="single" w:sz="4" w:space="4" w:color="auto"/>
              </w:pBdr>
              <w:rPr>
                <w:sz w:val="22"/>
                <w:szCs w:val="22"/>
              </w:rPr>
            </w:pPr>
          </w:p>
          <w:p w:rsidR="005B2AE9" w:rsidRPr="00C66669" w:rsidRDefault="005B2AE9" w:rsidP="00E81F75">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50 kusov za dva mesiace</w:t>
            </w:r>
          </w:p>
          <w:p w:rsidR="005B2AE9" w:rsidRPr="00C66669" w:rsidRDefault="005B2AE9" w:rsidP="00E81F75">
            <w:pPr>
              <w:widowControl w:val="0"/>
              <w:pBdr>
                <w:top w:val="single" w:sz="4" w:space="1" w:color="auto"/>
                <w:left w:val="single" w:sz="4" w:space="4" w:color="auto"/>
                <w:bottom w:val="single" w:sz="4" w:space="1" w:color="auto"/>
                <w:right w:val="single" w:sz="4" w:space="4" w:color="auto"/>
              </w:pBdr>
              <w:rPr>
                <w:sz w:val="22"/>
                <w:szCs w:val="22"/>
              </w:rPr>
            </w:pPr>
          </w:p>
          <w:p w:rsidR="005B2AE9" w:rsidRPr="00C66669" w:rsidRDefault="005B2AE9" w:rsidP="005B2AE9">
            <w:pPr>
              <w:widowControl w:val="0"/>
              <w:rPr>
                <w:sz w:val="22"/>
                <w:szCs w:val="22"/>
              </w:rPr>
            </w:pPr>
          </w:p>
          <w:p w:rsidR="005B2AE9" w:rsidRPr="00C66669" w:rsidRDefault="005B2AE9" w:rsidP="005B2AE9">
            <w:pPr>
              <w:widowControl w:val="0"/>
              <w:rPr>
                <w:sz w:val="22"/>
                <w:szCs w:val="22"/>
              </w:rPr>
            </w:pPr>
            <w:r w:rsidRPr="00C66669">
              <w:rPr>
                <w:sz w:val="22"/>
                <w:szCs w:val="22"/>
              </w:rPr>
              <w:t>50 kusov za štyri mesiace</w:t>
            </w:r>
          </w:p>
          <w:p w:rsidR="005B2AE9" w:rsidRPr="00C66669" w:rsidRDefault="005B2AE9" w:rsidP="005B2AE9">
            <w:pPr>
              <w:jc w:val="both"/>
              <w:rPr>
                <w:sz w:val="22"/>
                <w:szCs w:val="22"/>
              </w:rPr>
            </w:pPr>
          </w:p>
        </w:tc>
        <w:tc>
          <w:tcPr>
            <w:tcW w:w="3261" w:type="dxa"/>
          </w:tcPr>
          <w:p w:rsidR="005B2AE9" w:rsidRPr="00C66669" w:rsidRDefault="005B2AE9" w:rsidP="005B2AE9">
            <w:pPr>
              <w:widowControl w:val="0"/>
              <w:rPr>
                <w:sz w:val="22"/>
                <w:szCs w:val="22"/>
              </w:rPr>
            </w:pPr>
          </w:p>
        </w:tc>
      </w:tr>
      <w:tr w:rsidR="00523B95" w:rsidRPr="00C66669" w:rsidTr="005B2AE9">
        <w:trPr>
          <w:cantSplit/>
          <w:trHeight w:val="902"/>
        </w:trPr>
        <w:tc>
          <w:tcPr>
            <w:tcW w:w="2889" w:type="dxa"/>
          </w:tcPr>
          <w:p w:rsidR="00523B95" w:rsidRPr="00C66669" w:rsidRDefault="00523B95">
            <w:pPr>
              <w:widowControl w:val="0"/>
              <w:jc w:val="center"/>
              <w:rPr>
                <w:b/>
                <w:bCs/>
                <w:caps/>
                <w:sz w:val="22"/>
                <w:szCs w:val="22"/>
              </w:rPr>
            </w:pPr>
            <w:r w:rsidRPr="00C66669">
              <w:rPr>
                <w:b/>
                <w:bCs/>
                <w:caps/>
                <w:sz w:val="22"/>
                <w:szCs w:val="22"/>
              </w:rPr>
              <w:lastRenderedPageBreak/>
              <w:t>D4</w:t>
            </w:r>
          </w:p>
          <w:p w:rsidR="00523B95" w:rsidRPr="00C66669" w:rsidRDefault="00523B95">
            <w:pPr>
              <w:widowControl w:val="0"/>
              <w:jc w:val="center"/>
              <w:rPr>
                <w:b/>
                <w:bCs/>
                <w:caps/>
                <w:sz w:val="22"/>
                <w:szCs w:val="22"/>
              </w:rPr>
            </w:pPr>
            <w:r w:rsidRPr="00C66669">
              <w:rPr>
                <w:b/>
                <w:bCs/>
                <w:caps/>
                <w:sz w:val="22"/>
                <w:szCs w:val="22"/>
              </w:rPr>
              <w:t>Lancetové perá</w:t>
            </w:r>
          </w:p>
        </w:tc>
        <w:tc>
          <w:tcPr>
            <w:tcW w:w="4678" w:type="dxa"/>
          </w:tcPr>
          <w:p w:rsidR="00523B95" w:rsidRPr="00C66669" w:rsidRDefault="00523B95">
            <w:pPr>
              <w:widowControl w:val="0"/>
              <w:rPr>
                <w:sz w:val="22"/>
                <w:szCs w:val="22"/>
              </w:rPr>
            </w:pPr>
            <w:r w:rsidRPr="00C66669">
              <w:rPr>
                <w:sz w:val="22"/>
                <w:szCs w:val="22"/>
              </w:rPr>
              <w:t xml:space="preserve">pre diabetikov liečených intenzifikovaným alebo konvenčným režimom </w:t>
            </w:r>
          </w:p>
        </w:tc>
        <w:tc>
          <w:tcPr>
            <w:tcW w:w="3260" w:type="dxa"/>
          </w:tcPr>
          <w:p w:rsidR="00523B95" w:rsidRPr="00C66669" w:rsidRDefault="00523B95">
            <w:pPr>
              <w:widowControl w:val="0"/>
              <w:rPr>
                <w:sz w:val="22"/>
                <w:szCs w:val="22"/>
              </w:rPr>
            </w:pPr>
            <w:r w:rsidRPr="00C66669">
              <w:rPr>
                <w:sz w:val="22"/>
                <w:szCs w:val="22"/>
              </w:rPr>
              <w:t>kus za päť rokov</w:t>
            </w:r>
          </w:p>
        </w:tc>
        <w:tc>
          <w:tcPr>
            <w:tcW w:w="3261" w:type="dxa"/>
          </w:tcPr>
          <w:p w:rsidR="00523B95" w:rsidRPr="00C66669" w:rsidRDefault="00523B95">
            <w:pPr>
              <w:widowControl w:val="0"/>
              <w:rPr>
                <w:sz w:val="22"/>
                <w:szCs w:val="22"/>
              </w:rPr>
            </w:pPr>
          </w:p>
        </w:tc>
      </w:tr>
      <w:tr w:rsidR="00523B95" w:rsidRPr="00C66669" w:rsidTr="005B2AE9">
        <w:trPr>
          <w:cantSplit/>
          <w:trHeight w:val="930"/>
        </w:trPr>
        <w:tc>
          <w:tcPr>
            <w:tcW w:w="2889" w:type="dxa"/>
          </w:tcPr>
          <w:p w:rsidR="00523B95" w:rsidRPr="00C66669" w:rsidRDefault="00523B95" w:rsidP="006E721A">
            <w:pPr>
              <w:widowControl w:val="0"/>
              <w:jc w:val="center"/>
              <w:rPr>
                <w:b/>
                <w:bCs/>
                <w:caps/>
                <w:sz w:val="22"/>
                <w:szCs w:val="22"/>
              </w:rPr>
            </w:pPr>
            <w:r w:rsidRPr="00C66669">
              <w:rPr>
                <w:b/>
                <w:bCs/>
                <w:caps/>
                <w:sz w:val="22"/>
                <w:szCs w:val="22"/>
              </w:rPr>
              <w:t>D5</w:t>
            </w:r>
          </w:p>
          <w:p w:rsidR="00523B95" w:rsidRPr="00C66669" w:rsidRDefault="00523B95" w:rsidP="006E721A">
            <w:pPr>
              <w:widowControl w:val="0"/>
              <w:jc w:val="center"/>
              <w:rPr>
                <w:b/>
                <w:bCs/>
                <w:caps/>
                <w:sz w:val="22"/>
                <w:szCs w:val="22"/>
              </w:rPr>
            </w:pPr>
            <w:r w:rsidRPr="00C66669">
              <w:rPr>
                <w:b/>
                <w:bCs/>
                <w:caps/>
                <w:sz w:val="22"/>
                <w:szCs w:val="22"/>
              </w:rPr>
              <w:t>lancety pre lancetové perá</w:t>
            </w:r>
          </w:p>
        </w:tc>
        <w:tc>
          <w:tcPr>
            <w:tcW w:w="4678" w:type="dxa"/>
          </w:tcPr>
          <w:p w:rsidR="00523B95" w:rsidRPr="00C66669" w:rsidRDefault="00523B95" w:rsidP="00E81F75">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 xml:space="preserve">pre intenzifikovaný režim </w:t>
            </w:r>
          </w:p>
          <w:p w:rsidR="00523B95" w:rsidRPr="00C66669" w:rsidRDefault="00523B95" w:rsidP="006E721A">
            <w:pPr>
              <w:widowControl w:val="0"/>
              <w:rPr>
                <w:sz w:val="22"/>
                <w:szCs w:val="22"/>
              </w:rPr>
            </w:pPr>
            <w:r w:rsidRPr="00C66669">
              <w:rPr>
                <w:sz w:val="22"/>
                <w:szCs w:val="22"/>
              </w:rPr>
              <w:t xml:space="preserve"> </w:t>
            </w:r>
          </w:p>
          <w:p w:rsidR="00523B95" w:rsidRPr="00C66669" w:rsidRDefault="00523B95" w:rsidP="00E81F75">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 xml:space="preserve">pre konvenčný režim </w:t>
            </w:r>
          </w:p>
          <w:p w:rsidR="00523B95" w:rsidRPr="00C66669" w:rsidRDefault="00523B95" w:rsidP="006E721A">
            <w:pPr>
              <w:widowControl w:val="0"/>
              <w:rPr>
                <w:sz w:val="22"/>
                <w:szCs w:val="22"/>
              </w:rPr>
            </w:pPr>
            <w:r w:rsidRPr="00C66669">
              <w:rPr>
                <w:sz w:val="22"/>
                <w:szCs w:val="22"/>
              </w:rPr>
              <w:t xml:space="preserve">pre diabetikov liečených perorálnymi </w:t>
            </w:r>
            <w:proofErr w:type="spellStart"/>
            <w:r w:rsidRPr="00C66669">
              <w:rPr>
                <w:sz w:val="22"/>
                <w:szCs w:val="22"/>
              </w:rPr>
              <w:t>antidiabetikami</w:t>
            </w:r>
            <w:proofErr w:type="spellEnd"/>
            <w:r w:rsidRPr="00C66669">
              <w:rPr>
                <w:sz w:val="22"/>
                <w:szCs w:val="22"/>
              </w:rPr>
              <w:t xml:space="preserve"> a diétou</w:t>
            </w:r>
          </w:p>
        </w:tc>
        <w:tc>
          <w:tcPr>
            <w:tcW w:w="3260" w:type="dxa"/>
          </w:tcPr>
          <w:p w:rsidR="00523B95" w:rsidRPr="00C66669" w:rsidRDefault="00523B95" w:rsidP="00E81F75">
            <w:pPr>
              <w:widowControl w:val="0"/>
              <w:pBdr>
                <w:top w:val="single" w:sz="4" w:space="1" w:color="auto"/>
                <w:left w:val="single" w:sz="4" w:space="4" w:color="auto"/>
                <w:bottom w:val="single" w:sz="4" w:space="1" w:color="auto"/>
                <w:right w:val="single" w:sz="4" w:space="4" w:color="auto"/>
              </w:pBdr>
              <w:rPr>
                <w:strike/>
                <w:sz w:val="22"/>
                <w:szCs w:val="22"/>
              </w:rPr>
            </w:pPr>
            <w:r w:rsidRPr="00C66669">
              <w:rPr>
                <w:sz w:val="22"/>
                <w:szCs w:val="22"/>
              </w:rPr>
              <w:t>200 kusov za rok</w:t>
            </w:r>
            <w:r w:rsidRPr="00C66669">
              <w:rPr>
                <w:strike/>
                <w:sz w:val="22"/>
                <w:szCs w:val="22"/>
              </w:rPr>
              <w:t xml:space="preserve">  </w:t>
            </w:r>
          </w:p>
          <w:p w:rsidR="00523B95" w:rsidRPr="00C66669" w:rsidRDefault="00523B95" w:rsidP="006E721A">
            <w:pPr>
              <w:widowControl w:val="0"/>
              <w:rPr>
                <w:sz w:val="22"/>
                <w:szCs w:val="22"/>
              </w:rPr>
            </w:pPr>
          </w:p>
          <w:p w:rsidR="00523B95" w:rsidRPr="00C66669" w:rsidRDefault="00523B95" w:rsidP="00E81F75">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 xml:space="preserve">100 kusov za rok </w:t>
            </w:r>
          </w:p>
          <w:p w:rsidR="00523B95" w:rsidRPr="00C66669" w:rsidRDefault="00523B95" w:rsidP="006E721A">
            <w:pPr>
              <w:widowControl w:val="0"/>
              <w:rPr>
                <w:sz w:val="22"/>
                <w:szCs w:val="22"/>
              </w:rPr>
            </w:pPr>
            <w:r w:rsidRPr="00C66669">
              <w:rPr>
                <w:sz w:val="22"/>
                <w:szCs w:val="22"/>
              </w:rPr>
              <w:t xml:space="preserve">100 kusov za rok </w:t>
            </w:r>
          </w:p>
          <w:p w:rsidR="00523B95" w:rsidRPr="00C66669" w:rsidRDefault="00523B95" w:rsidP="006E721A">
            <w:pPr>
              <w:widowControl w:val="0"/>
              <w:rPr>
                <w:sz w:val="22"/>
                <w:szCs w:val="22"/>
              </w:rPr>
            </w:pPr>
          </w:p>
        </w:tc>
        <w:tc>
          <w:tcPr>
            <w:tcW w:w="3261" w:type="dxa"/>
          </w:tcPr>
          <w:p w:rsidR="00523B95" w:rsidRPr="00C66669" w:rsidRDefault="00523B95" w:rsidP="006E721A">
            <w:pPr>
              <w:widowControl w:val="0"/>
              <w:rPr>
                <w:sz w:val="22"/>
                <w:szCs w:val="22"/>
              </w:rPr>
            </w:pPr>
          </w:p>
        </w:tc>
      </w:tr>
      <w:tr w:rsidR="00523B95" w:rsidRPr="00C66669" w:rsidTr="005B2AE9">
        <w:trPr>
          <w:cantSplit/>
          <w:trHeight w:val="1380"/>
        </w:trPr>
        <w:tc>
          <w:tcPr>
            <w:tcW w:w="2889" w:type="dxa"/>
          </w:tcPr>
          <w:p w:rsidR="00523B95" w:rsidRPr="00C66669" w:rsidRDefault="00523B95" w:rsidP="006E721A">
            <w:pPr>
              <w:pStyle w:val="Nadpis5"/>
              <w:jc w:val="center"/>
              <w:rPr>
                <w:caps/>
                <w:color w:val="auto"/>
                <w:sz w:val="22"/>
                <w:szCs w:val="22"/>
              </w:rPr>
            </w:pPr>
            <w:r w:rsidRPr="00C66669">
              <w:rPr>
                <w:caps/>
                <w:color w:val="auto"/>
                <w:sz w:val="22"/>
                <w:szCs w:val="22"/>
              </w:rPr>
              <w:t xml:space="preserve">D6  </w:t>
            </w:r>
          </w:p>
          <w:p w:rsidR="00523B95" w:rsidRPr="00C66669" w:rsidRDefault="00523B95" w:rsidP="006E721A">
            <w:pPr>
              <w:pStyle w:val="Nadpis5"/>
              <w:jc w:val="center"/>
              <w:rPr>
                <w:caps/>
                <w:color w:val="auto"/>
                <w:sz w:val="22"/>
                <w:szCs w:val="22"/>
              </w:rPr>
            </w:pPr>
            <w:r w:rsidRPr="00C66669">
              <w:rPr>
                <w:caps/>
                <w:color w:val="auto"/>
                <w:sz w:val="22"/>
                <w:szCs w:val="22"/>
              </w:rPr>
              <w:t>Inzulínové pero s možnosťou dávkovania 1 a  viac  IU</w:t>
            </w:r>
          </w:p>
        </w:tc>
        <w:tc>
          <w:tcPr>
            <w:tcW w:w="4678" w:type="dxa"/>
          </w:tcPr>
          <w:p w:rsidR="00523B95" w:rsidRPr="00C66669" w:rsidRDefault="00523B95" w:rsidP="006E721A">
            <w:pPr>
              <w:widowControl w:val="0"/>
              <w:rPr>
                <w:sz w:val="22"/>
                <w:szCs w:val="22"/>
              </w:rPr>
            </w:pPr>
            <w:r w:rsidRPr="00C66669">
              <w:rPr>
                <w:sz w:val="22"/>
                <w:szCs w:val="22"/>
              </w:rPr>
              <w:t xml:space="preserve">u detí do 18 </w:t>
            </w:r>
            <w:r w:rsidR="00CD3235">
              <w:rPr>
                <w:sz w:val="22"/>
                <w:szCs w:val="22"/>
              </w:rPr>
              <w:t xml:space="preserve">rokov veku </w:t>
            </w:r>
          </w:p>
          <w:p w:rsidR="00523B95" w:rsidRPr="00C66669" w:rsidRDefault="00523B95" w:rsidP="006E721A">
            <w:pPr>
              <w:widowControl w:val="0"/>
              <w:rPr>
                <w:sz w:val="22"/>
                <w:szCs w:val="22"/>
              </w:rPr>
            </w:pPr>
            <w:r w:rsidRPr="00C66669">
              <w:rPr>
                <w:sz w:val="22"/>
                <w:szCs w:val="22"/>
              </w:rPr>
              <w:t xml:space="preserve">a pre poistenca s intenzifikovaným inzulínovým režimom </w:t>
            </w:r>
          </w:p>
          <w:p w:rsidR="00523B95" w:rsidRPr="00C66669" w:rsidRDefault="00523B95" w:rsidP="006E721A">
            <w:pPr>
              <w:widowControl w:val="0"/>
              <w:rPr>
                <w:sz w:val="22"/>
                <w:szCs w:val="22"/>
              </w:rPr>
            </w:pPr>
          </w:p>
        </w:tc>
        <w:tc>
          <w:tcPr>
            <w:tcW w:w="3260" w:type="dxa"/>
          </w:tcPr>
          <w:p w:rsidR="00523B95" w:rsidRPr="00C66669" w:rsidRDefault="00523B95" w:rsidP="006E721A">
            <w:pPr>
              <w:widowControl w:val="0"/>
              <w:rPr>
                <w:sz w:val="22"/>
                <w:szCs w:val="22"/>
              </w:rPr>
            </w:pPr>
            <w:r w:rsidRPr="00C66669">
              <w:rPr>
                <w:sz w:val="22"/>
                <w:szCs w:val="22"/>
              </w:rPr>
              <w:t xml:space="preserve">dva kusy za tri roky </w:t>
            </w:r>
          </w:p>
          <w:p w:rsidR="00523B95" w:rsidRPr="00C66669" w:rsidRDefault="00523B95" w:rsidP="006E721A">
            <w:pPr>
              <w:widowControl w:val="0"/>
              <w:rPr>
                <w:sz w:val="22"/>
                <w:szCs w:val="22"/>
              </w:rPr>
            </w:pPr>
            <w:r w:rsidRPr="00C66669">
              <w:rPr>
                <w:sz w:val="22"/>
                <w:szCs w:val="22"/>
              </w:rPr>
              <w:t xml:space="preserve">                                     </w:t>
            </w:r>
          </w:p>
          <w:p w:rsidR="00523B95" w:rsidRPr="00C66669" w:rsidRDefault="00523B95" w:rsidP="006E721A">
            <w:pPr>
              <w:widowControl w:val="0"/>
              <w:rPr>
                <w:sz w:val="22"/>
                <w:szCs w:val="22"/>
              </w:rPr>
            </w:pPr>
          </w:p>
          <w:p w:rsidR="00523B95" w:rsidRPr="00C66669" w:rsidRDefault="00523B95" w:rsidP="006E721A">
            <w:pPr>
              <w:widowControl w:val="0"/>
              <w:rPr>
                <w:sz w:val="22"/>
                <w:szCs w:val="22"/>
              </w:rPr>
            </w:pPr>
          </w:p>
          <w:p w:rsidR="00523B95" w:rsidRPr="00C66669" w:rsidRDefault="00523B95" w:rsidP="006E721A">
            <w:pPr>
              <w:widowControl w:val="0"/>
              <w:rPr>
                <w:sz w:val="22"/>
                <w:szCs w:val="22"/>
              </w:rPr>
            </w:pPr>
          </w:p>
        </w:tc>
        <w:tc>
          <w:tcPr>
            <w:tcW w:w="3261" w:type="dxa"/>
          </w:tcPr>
          <w:p w:rsidR="00523B95" w:rsidRPr="00C66669" w:rsidRDefault="00523B95" w:rsidP="006E721A">
            <w:pPr>
              <w:widowControl w:val="0"/>
              <w:rPr>
                <w:sz w:val="22"/>
                <w:szCs w:val="22"/>
              </w:rPr>
            </w:pPr>
          </w:p>
        </w:tc>
      </w:tr>
      <w:tr w:rsidR="00523B95" w:rsidRPr="00C66669" w:rsidTr="005B2AE9">
        <w:trPr>
          <w:cantSplit/>
          <w:trHeight w:val="1380"/>
        </w:trPr>
        <w:tc>
          <w:tcPr>
            <w:tcW w:w="2889" w:type="dxa"/>
          </w:tcPr>
          <w:p w:rsidR="00523B95" w:rsidRPr="00C66669" w:rsidRDefault="00523B95" w:rsidP="00A87D91">
            <w:pPr>
              <w:widowControl w:val="0"/>
              <w:jc w:val="center"/>
              <w:rPr>
                <w:b/>
                <w:bCs/>
                <w:caps/>
                <w:sz w:val="22"/>
                <w:szCs w:val="22"/>
              </w:rPr>
            </w:pPr>
            <w:r w:rsidRPr="00C66669">
              <w:rPr>
                <w:b/>
                <w:bCs/>
                <w:caps/>
                <w:sz w:val="22"/>
                <w:szCs w:val="22"/>
              </w:rPr>
              <w:t xml:space="preserve">D7  </w:t>
            </w:r>
          </w:p>
          <w:p w:rsidR="00523B95" w:rsidRPr="00C66669" w:rsidRDefault="00523B95" w:rsidP="00A87D91">
            <w:pPr>
              <w:widowControl w:val="0"/>
              <w:jc w:val="center"/>
              <w:rPr>
                <w:b/>
                <w:bCs/>
                <w:caps/>
                <w:sz w:val="22"/>
                <w:szCs w:val="22"/>
              </w:rPr>
            </w:pPr>
            <w:r w:rsidRPr="00C66669">
              <w:rPr>
                <w:b/>
                <w:bCs/>
                <w:caps/>
                <w:sz w:val="22"/>
                <w:szCs w:val="22"/>
              </w:rPr>
              <w:t xml:space="preserve">Inzulínové pero s možnosťou dávkovania 0,5 IU  </w:t>
            </w:r>
          </w:p>
        </w:tc>
        <w:tc>
          <w:tcPr>
            <w:tcW w:w="4678" w:type="dxa"/>
          </w:tcPr>
          <w:p w:rsidR="00523B95" w:rsidRPr="00C66669" w:rsidRDefault="00523B95" w:rsidP="00A87D91">
            <w:pPr>
              <w:widowControl w:val="0"/>
              <w:rPr>
                <w:sz w:val="22"/>
                <w:szCs w:val="22"/>
              </w:rPr>
            </w:pPr>
            <w:r w:rsidRPr="00C66669">
              <w:rPr>
                <w:sz w:val="22"/>
                <w:szCs w:val="22"/>
              </w:rPr>
              <w:t xml:space="preserve">u detí do 15 </w:t>
            </w:r>
            <w:r w:rsidR="00CD3235">
              <w:rPr>
                <w:sz w:val="22"/>
                <w:szCs w:val="22"/>
              </w:rPr>
              <w:t xml:space="preserve">rokov veku </w:t>
            </w:r>
          </w:p>
          <w:p w:rsidR="00523B95" w:rsidRPr="00C66669" w:rsidRDefault="00523B95" w:rsidP="006E721A">
            <w:pPr>
              <w:widowControl w:val="0"/>
              <w:rPr>
                <w:sz w:val="22"/>
                <w:szCs w:val="22"/>
              </w:rPr>
            </w:pPr>
            <w:r w:rsidRPr="00C66669">
              <w:rPr>
                <w:sz w:val="22"/>
                <w:szCs w:val="22"/>
              </w:rPr>
              <w:t xml:space="preserve">a pre poistenca s intenzifikovaným inzulínovým režimom </w:t>
            </w:r>
          </w:p>
        </w:tc>
        <w:tc>
          <w:tcPr>
            <w:tcW w:w="3260" w:type="dxa"/>
          </w:tcPr>
          <w:p w:rsidR="00523B95" w:rsidRPr="00C66669" w:rsidRDefault="00523B95" w:rsidP="006E721A">
            <w:pPr>
              <w:widowControl w:val="0"/>
              <w:rPr>
                <w:sz w:val="22"/>
                <w:szCs w:val="22"/>
              </w:rPr>
            </w:pPr>
            <w:r w:rsidRPr="00C66669">
              <w:rPr>
                <w:sz w:val="22"/>
                <w:szCs w:val="22"/>
              </w:rPr>
              <w:t xml:space="preserve">dva kusy za tri roky </w:t>
            </w:r>
          </w:p>
        </w:tc>
        <w:tc>
          <w:tcPr>
            <w:tcW w:w="3261" w:type="dxa"/>
          </w:tcPr>
          <w:p w:rsidR="00523B95" w:rsidRPr="00C66669" w:rsidRDefault="00523B95" w:rsidP="00A87D91">
            <w:pPr>
              <w:widowControl w:val="0"/>
              <w:rPr>
                <w:sz w:val="22"/>
                <w:szCs w:val="22"/>
              </w:rPr>
            </w:pPr>
          </w:p>
        </w:tc>
      </w:tr>
      <w:tr w:rsidR="00523B95" w:rsidRPr="00C66669" w:rsidTr="005B2AE9">
        <w:trPr>
          <w:cantSplit/>
          <w:trHeight w:val="705"/>
        </w:trPr>
        <w:tc>
          <w:tcPr>
            <w:tcW w:w="2889" w:type="dxa"/>
          </w:tcPr>
          <w:p w:rsidR="00523B95" w:rsidRPr="00C66669" w:rsidRDefault="00523B95" w:rsidP="006E721A">
            <w:pPr>
              <w:widowControl w:val="0"/>
              <w:jc w:val="center"/>
              <w:rPr>
                <w:b/>
                <w:bCs/>
                <w:caps/>
                <w:sz w:val="22"/>
                <w:szCs w:val="22"/>
              </w:rPr>
            </w:pPr>
            <w:r w:rsidRPr="00C66669">
              <w:rPr>
                <w:b/>
                <w:bCs/>
                <w:caps/>
                <w:sz w:val="22"/>
                <w:szCs w:val="22"/>
              </w:rPr>
              <w:t>D8</w:t>
            </w:r>
          </w:p>
          <w:p w:rsidR="00523B95" w:rsidRPr="00C66669" w:rsidRDefault="00523B95" w:rsidP="006E721A">
            <w:pPr>
              <w:widowControl w:val="0"/>
              <w:jc w:val="center"/>
              <w:rPr>
                <w:b/>
                <w:bCs/>
                <w:caps/>
                <w:sz w:val="22"/>
                <w:szCs w:val="22"/>
              </w:rPr>
            </w:pPr>
            <w:r w:rsidRPr="00C66669">
              <w:rPr>
                <w:b/>
                <w:bCs/>
                <w:caps/>
                <w:sz w:val="22"/>
                <w:szCs w:val="22"/>
              </w:rPr>
              <w:t xml:space="preserve">Ihly k APLIKáCII  LIEčIV U DIABETIKOV POMOCOU PERA </w:t>
            </w:r>
          </w:p>
        </w:tc>
        <w:tc>
          <w:tcPr>
            <w:tcW w:w="4678" w:type="dxa"/>
          </w:tcPr>
          <w:p w:rsidR="00523B95" w:rsidRPr="00C66669" w:rsidRDefault="00074F46" w:rsidP="002C5037">
            <w:pPr>
              <w:widowControl w:val="0"/>
              <w:rPr>
                <w:sz w:val="22"/>
                <w:szCs w:val="22"/>
              </w:rPr>
            </w:pPr>
            <w:r>
              <w:rPr>
                <w:sz w:val="22"/>
                <w:szCs w:val="22"/>
              </w:rPr>
              <w:t>pre konvenčný režim</w:t>
            </w:r>
          </w:p>
          <w:p w:rsidR="00523B95" w:rsidRPr="00C66669" w:rsidRDefault="00523B95" w:rsidP="00E81F75">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 xml:space="preserve">u detí do 15 </w:t>
            </w:r>
            <w:r w:rsidR="00CD3235">
              <w:rPr>
                <w:sz w:val="22"/>
                <w:szCs w:val="22"/>
              </w:rPr>
              <w:t>rokov veku</w:t>
            </w:r>
          </w:p>
          <w:p w:rsidR="00870EA5" w:rsidRDefault="00870EA5" w:rsidP="006E721A">
            <w:pPr>
              <w:widowControl w:val="0"/>
              <w:rPr>
                <w:sz w:val="22"/>
                <w:szCs w:val="22"/>
              </w:rPr>
            </w:pPr>
          </w:p>
          <w:p w:rsidR="00523B95" w:rsidRPr="00C66669" w:rsidRDefault="00523B95" w:rsidP="00870EA5">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 xml:space="preserve">pre intenzifikovaný režim </w:t>
            </w:r>
          </w:p>
          <w:p w:rsidR="00870EA5" w:rsidRPr="00C66669" w:rsidRDefault="00870EA5" w:rsidP="006E721A">
            <w:pPr>
              <w:widowControl w:val="0"/>
              <w:rPr>
                <w:sz w:val="22"/>
                <w:szCs w:val="22"/>
              </w:rPr>
            </w:pPr>
            <w:r w:rsidRPr="008553F6">
              <w:rPr>
                <w:sz w:val="24"/>
                <w:szCs w:val="24"/>
              </w:rPr>
              <w:t xml:space="preserve">pre liečbu </w:t>
            </w:r>
            <w:proofErr w:type="spellStart"/>
            <w:r w:rsidRPr="008553F6">
              <w:rPr>
                <w:sz w:val="24"/>
                <w:szCs w:val="24"/>
              </w:rPr>
              <w:t>inkretínovými</w:t>
            </w:r>
            <w:proofErr w:type="spellEnd"/>
            <w:r w:rsidRPr="008553F6">
              <w:rPr>
                <w:sz w:val="24"/>
                <w:szCs w:val="24"/>
              </w:rPr>
              <w:t xml:space="preserve"> injekčnými </w:t>
            </w:r>
            <w:proofErr w:type="spellStart"/>
            <w:r w:rsidRPr="008553F6">
              <w:rPr>
                <w:sz w:val="24"/>
                <w:szCs w:val="24"/>
              </w:rPr>
              <w:t>mimetikami</w:t>
            </w:r>
            <w:proofErr w:type="spellEnd"/>
          </w:p>
        </w:tc>
        <w:tc>
          <w:tcPr>
            <w:tcW w:w="3260" w:type="dxa"/>
          </w:tcPr>
          <w:p w:rsidR="00523B95" w:rsidRPr="00C66669" w:rsidRDefault="00523B95" w:rsidP="00D53B72">
            <w:pPr>
              <w:widowControl w:val="0"/>
              <w:rPr>
                <w:sz w:val="22"/>
                <w:szCs w:val="22"/>
              </w:rPr>
            </w:pPr>
            <w:r w:rsidRPr="00C66669">
              <w:rPr>
                <w:sz w:val="22"/>
                <w:szCs w:val="22"/>
              </w:rPr>
              <w:t>200  kusov za rok</w:t>
            </w:r>
          </w:p>
          <w:p w:rsidR="00523B95" w:rsidRPr="00C66669" w:rsidRDefault="00523B95" w:rsidP="00E81F75">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300  kusov za rok</w:t>
            </w:r>
          </w:p>
          <w:p w:rsidR="00870EA5" w:rsidRDefault="00870EA5" w:rsidP="006E721A">
            <w:pPr>
              <w:widowControl w:val="0"/>
              <w:rPr>
                <w:sz w:val="22"/>
                <w:szCs w:val="22"/>
              </w:rPr>
            </w:pPr>
          </w:p>
          <w:p w:rsidR="00523B95" w:rsidRDefault="00523B95" w:rsidP="00870EA5">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300 kusov za rok</w:t>
            </w:r>
          </w:p>
          <w:p w:rsidR="00870EA5" w:rsidRDefault="00870EA5" w:rsidP="006E721A">
            <w:pPr>
              <w:widowControl w:val="0"/>
              <w:rPr>
                <w:sz w:val="22"/>
                <w:szCs w:val="22"/>
              </w:rPr>
            </w:pPr>
            <w:r w:rsidRPr="008553F6">
              <w:rPr>
                <w:sz w:val="24"/>
                <w:szCs w:val="24"/>
              </w:rPr>
              <w:t>200 kusov za rok</w:t>
            </w:r>
          </w:p>
          <w:p w:rsidR="00870EA5" w:rsidRPr="00C66669" w:rsidRDefault="00870EA5" w:rsidP="006E721A">
            <w:pPr>
              <w:widowControl w:val="0"/>
              <w:rPr>
                <w:sz w:val="22"/>
                <w:szCs w:val="22"/>
              </w:rPr>
            </w:pPr>
          </w:p>
        </w:tc>
        <w:tc>
          <w:tcPr>
            <w:tcW w:w="3261" w:type="dxa"/>
          </w:tcPr>
          <w:p w:rsidR="00523B95" w:rsidRPr="00C66669" w:rsidRDefault="00523B95" w:rsidP="00D53B72">
            <w:pPr>
              <w:widowControl w:val="0"/>
              <w:rPr>
                <w:sz w:val="22"/>
                <w:szCs w:val="22"/>
              </w:rPr>
            </w:pPr>
          </w:p>
        </w:tc>
      </w:tr>
      <w:tr w:rsidR="00523B95" w:rsidRPr="00C66669" w:rsidTr="00782AA5">
        <w:trPr>
          <w:cantSplit/>
          <w:trHeight w:val="705"/>
        </w:trPr>
        <w:tc>
          <w:tcPr>
            <w:tcW w:w="2889" w:type="dxa"/>
          </w:tcPr>
          <w:p w:rsidR="00523B95" w:rsidRPr="00C66669" w:rsidRDefault="00523B95" w:rsidP="006E721A">
            <w:pPr>
              <w:widowControl w:val="0"/>
              <w:jc w:val="center"/>
              <w:rPr>
                <w:b/>
                <w:bCs/>
                <w:caps/>
                <w:sz w:val="22"/>
                <w:szCs w:val="22"/>
              </w:rPr>
            </w:pPr>
            <w:r w:rsidRPr="00C66669">
              <w:rPr>
                <w:b/>
                <w:bCs/>
                <w:caps/>
                <w:sz w:val="22"/>
                <w:szCs w:val="22"/>
              </w:rPr>
              <w:t>D9</w:t>
            </w:r>
          </w:p>
          <w:p w:rsidR="00523B95" w:rsidRPr="00C66669" w:rsidRDefault="00523B95" w:rsidP="006E721A">
            <w:pPr>
              <w:widowControl w:val="0"/>
              <w:jc w:val="center"/>
              <w:rPr>
                <w:b/>
                <w:bCs/>
                <w:caps/>
                <w:sz w:val="22"/>
                <w:szCs w:val="22"/>
              </w:rPr>
            </w:pPr>
            <w:r w:rsidRPr="00C66669">
              <w:rPr>
                <w:b/>
                <w:bCs/>
                <w:caps/>
                <w:sz w:val="22"/>
                <w:szCs w:val="22"/>
              </w:rPr>
              <w:t>Striekačky so zatavenou ihlou</w:t>
            </w:r>
          </w:p>
        </w:tc>
        <w:tc>
          <w:tcPr>
            <w:tcW w:w="4678" w:type="dxa"/>
            <w:tcBorders>
              <w:bottom w:val="single" w:sz="4" w:space="0" w:color="auto"/>
            </w:tcBorders>
          </w:tcPr>
          <w:p w:rsidR="00523B95" w:rsidRPr="00C66669" w:rsidRDefault="00523B95" w:rsidP="00E81F75">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konvenčný režim</w:t>
            </w:r>
          </w:p>
          <w:p w:rsidR="00523B95" w:rsidRPr="00C66669" w:rsidRDefault="00523B95" w:rsidP="006E721A">
            <w:pPr>
              <w:widowControl w:val="0"/>
              <w:rPr>
                <w:sz w:val="22"/>
                <w:szCs w:val="22"/>
              </w:rPr>
            </w:pPr>
          </w:p>
          <w:p w:rsidR="00523B95" w:rsidRPr="00C66669" w:rsidRDefault="00523B95" w:rsidP="000C0576">
            <w:pPr>
              <w:widowControl w:val="0"/>
              <w:rPr>
                <w:sz w:val="22"/>
                <w:szCs w:val="22"/>
              </w:rPr>
            </w:pPr>
            <w:r w:rsidRPr="00C66669">
              <w:rPr>
                <w:sz w:val="22"/>
                <w:szCs w:val="22"/>
              </w:rPr>
              <w:t xml:space="preserve">intenzifikovaný režim u dospelých a u detí do 18 rokov veku </w:t>
            </w:r>
          </w:p>
        </w:tc>
        <w:tc>
          <w:tcPr>
            <w:tcW w:w="3260" w:type="dxa"/>
          </w:tcPr>
          <w:p w:rsidR="00523B95" w:rsidRPr="00C66669" w:rsidRDefault="00523B95" w:rsidP="00E81F75">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800 kusov za rok</w:t>
            </w:r>
          </w:p>
          <w:p w:rsidR="00523B95" w:rsidRPr="00C66669" w:rsidRDefault="00523B95" w:rsidP="006E721A">
            <w:pPr>
              <w:widowControl w:val="0"/>
              <w:rPr>
                <w:sz w:val="22"/>
                <w:szCs w:val="22"/>
              </w:rPr>
            </w:pPr>
          </w:p>
          <w:p w:rsidR="00523B95" w:rsidRPr="00C66669" w:rsidRDefault="00523B95" w:rsidP="006E721A">
            <w:pPr>
              <w:widowControl w:val="0"/>
              <w:rPr>
                <w:sz w:val="22"/>
                <w:szCs w:val="22"/>
              </w:rPr>
            </w:pPr>
            <w:r w:rsidRPr="00C66669">
              <w:rPr>
                <w:sz w:val="22"/>
                <w:szCs w:val="22"/>
              </w:rPr>
              <w:t>1200 kusov za rok</w:t>
            </w:r>
          </w:p>
        </w:tc>
        <w:tc>
          <w:tcPr>
            <w:tcW w:w="3261" w:type="dxa"/>
          </w:tcPr>
          <w:p w:rsidR="00523B95" w:rsidRPr="00C66669" w:rsidRDefault="00523B95" w:rsidP="006E721A">
            <w:pPr>
              <w:widowControl w:val="0"/>
              <w:rPr>
                <w:sz w:val="22"/>
                <w:szCs w:val="22"/>
              </w:rPr>
            </w:pPr>
          </w:p>
        </w:tc>
      </w:tr>
      <w:tr w:rsidR="00523B95" w:rsidRPr="00C66669" w:rsidTr="00782AA5">
        <w:trPr>
          <w:cantSplit/>
          <w:trHeight w:val="705"/>
        </w:trPr>
        <w:tc>
          <w:tcPr>
            <w:tcW w:w="2889" w:type="dxa"/>
            <w:tcBorders>
              <w:right w:val="single" w:sz="4" w:space="0" w:color="auto"/>
            </w:tcBorders>
          </w:tcPr>
          <w:p w:rsidR="00523B95" w:rsidRPr="00C66669" w:rsidRDefault="00523B95" w:rsidP="006E721A">
            <w:pPr>
              <w:widowControl w:val="0"/>
              <w:jc w:val="center"/>
              <w:rPr>
                <w:b/>
                <w:bCs/>
                <w:caps/>
                <w:sz w:val="22"/>
                <w:szCs w:val="22"/>
              </w:rPr>
            </w:pPr>
            <w:r w:rsidRPr="00C66669">
              <w:rPr>
                <w:b/>
                <w:bCs/>
                <w:caps/>
                <w:sz w:val="22"/>
                <w:szCs w:val="22"/>
              </w:rPr>
              <w:lastRenderedPageBreak/>
              <w:t>D10</w:t>
            </w:r>
          </w:p>
          <w:p w:rsidR="00523B95" w:rsidRPr="00C66669" w:rsidRDefault="00523B95" w:rsidP="006E721A">
            <w:pPr>
              <w:widowControl w:val="0"/>
              <w:jc w:val="center"/>
              <w:rPr>
                <w:b/>
                <w:bCs/>
                <w:caps/>
                <w:sz w:val="22"/>
                <w:szCs w:val="22"/>
              </w:rPr>
            </w:pPr>
            <w:r w:rsidRPr="00C66669">
              <w:rPr>
                <w:b/>
                <w:bCs/>
                <w:caps/>
                <w:sz w:val="22"/>
                <w:szCs w:val="22"/>
              </w:rPr>
              <w:t>Inzulínová pumpa s príslušenstvom</w:t>
            </w:r>
          </w:p>
        </w:tc>
        <w:tc>
          <w:tcPr>
            <w:tcW w:w="4678" w:type="dxa"/>
            <w:tcBorders>
              <w:top w:val="single" w:sz="4" w:space="0" w:color="auto"/>
              <w:left w:val="single" w:sz="4" w:space="0" w:color="auto"/>
              <w:bottom w:val="single" w:sz="4" w:space="0" w:color="auto"/>
              <w:right w:val="single" w:sz="4" w:space="0" w:color="auto"/>
            </w:tcBorders>
          </w:tcPr>
          <w:p w:rsidR="00523B95" w:rsidRPr="00C66669" w:rsidRDefault="00C409F9" w:rsidP="00E81F75">
            <w:pPr>
              <w:widowControl w:val="0"/>
              <w:pBdr>
                <w:top w:val="single" w:sz="4" w:space="1" w:color="auto"/>
                <w:left w:val="single" w:sz="4" w:space="4" w:color="auto"/>
                <w:bottom w:val="single" w:sz="4" w:space="1" w:color="auto"/>
                <w:right w:val="single" w:sz="4" w:space="4" w:color="auto"/>
              </w:pBdr>
              <w:rPr>
                <w:sz w:val="22"/>
                <w:szCs w:val="22"/>
              </w:rPr>
            </w:pPr>
            <w:r>
              <w:rPr>
                <w:sz w:val="22"/>
                <w:szCs w:val="22"/>
              </w:rPr>
              <w:t>D10.1</w:t>
            </w:r>
            <w:r w:rsidR="009A7458" w:rsidRPr="00C66669">
              <w:rPr>
                <w:sz w:val="22"/>
                <w:szCs w:val="22"/>
              </w:rPr>
              <w:t xml:space="preserve"> </w:t>
            </w:r>
            <w:r w:rsidR="00244799" w:rsidRPr="00C66669">
              <w:rPr>
                <w:sz w:val="22"/>
                <w:szCs w:val="22"/>
              </w:rPr>
              <w:t>Inzulínové pumpy</w:t>
            </w:r>
          </w:p>
          <w:p w:rsidR="00523B95" w:rsidRPr="00C66669" w:rsidRDefault="00523B95" w:rsidP="006E721A">
            <w:pPr>
              <w:widowControl w:val="0"/>
              <w:rPr>
                <w:sz w:val="22"/>
                <w:szCs w:val="22"/>
              </w:rPr>
            </w:pPr>
          </w:p>
          <w:p w:rsidR="00523B95" w:rsidRPr="00C66669" w:rsidRDefault="00523B95" w:rsidP="00782AA5">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 xml:space="preserve">D10.2.1 </w:t>
            </w:r>
            <w:proofErr w:type="spellStart"/>
            <w:r w:rsidRPr="00C66669">
              <w:rPr>
                <w:sz w:val="22"/>
                <w:szCs w:val="22"/>
              </w:rPr>
              <w:t>Infúzny</w:t>
            </w:r>
            <w:proofErr w:type="spellEnd"/>
            <w:r w:rsidRPr="00C66669">
              <w:rPr>
                <w:sz w:val="22"/>
                <w:szCs w:val="22"/>
              </w:rPr>
              <w:t xml:space="preserve"> set</w:t>
            </w:r>
          </w:p>
          <w:p w:rsidR="00782AA5" w:rsidRPr="00C66669" w:rsidRDefault="00782AA5" w:rsidP="00782AA5">
            <w:pPr>
              <w:widowControl w:val="0"/>
              <w:pBdr>
                <w:top w:val="single" w:sz="4" w:space="1" w:color="auto"/>
                <w:left w:val="single" w:sz="4" w:space="4" w:color="auto"/>
                <w:bottom w:val="single" w:sz="4" w:space="1" w:color="auto"/>
                <w:right w:val="single" w:sz="4" w:space="4" w:color="auto"/>
              </w:pBdr>
              <w:rPr>
                <w:sz w:val="22"/>
                <w:szCs w:val="22"/>
              </w:rPr>
            </w:pPr>
          </w:p>
          <w:p w:rsidR="00523B95" w:rsidRPr="00C66669" w:rsidRDefault="00523B95" w:rsidP="006E721A">
            <w:pPr>
              <w:widowControl w:val="0"/>
              <w:rPr>
                <w:sz w:val="22"/>
                <w:szCs w:val="22"/>
              </w:rPr>
            </w:pPr>
            <w:r w:rsidRPr="00C66669">
              <w:rPr>
                <w:sz w:val="22"/>
                <w:szCs w:val="22"/>
              </w:rPr>
              <w:t xml:space="preserve">D10.2.2 Zásobník inzulínu </w:t>
            </w:r>
          </w:p>
          <w:p w:rsidR="00523B95" w:rsidRPr="00C66669" w:rsidRDefault="00523B95" w:rsidP="00782AA5">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D10.2.3 Pohyblivý tŕň</w:t>
            </w:r>
          </w:p>
          <w:p w:rsidR="00523B95" w:rsidRPr="00C66669" w:rsidRDefault="00523B95" w:rsidP="006E721A">
            <w:pPr>
              <w:widowControl w:val="0"/>
              <w:rPr>
                <w:sz w:val="22"/>
                <w:szCs w:val="22"/>
              </w:rPr>
            </w:pPr>
            <w:r w:rsidRPr="00C66669">
              <w:rPr>
                <w:sz w:val="22"/>
                <w:szCs w:val="22"/>
              </w:rPr>
              <w:t>D10.2.4 Batérie</w:t>
            </w:r>
          </w:p>
          <w:p w:rsidR="00523B95" w:rsidRPr="00C66669" w:rsidRDefault="00523B95" w:rsidP="00782AA5">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D10.2.5 Adaptér</w:t>
            </w:r>
          </w:p>
          <w:p w:rsidR="00523B95" w:rsidRPr="00C66669" w:rsidRDefault="00523B95" w:rsidP="006E721A">
            <w:pPr>
              <w:widowControl w:val="0"/>
              <w:rPr>
                <w:sz w:val="22"/>
                <w:szCs w:val="22"/>
              </w:rPr>
            </w:pPr>
          </w:p>
          <w:p w:rsidR="00523B95" w:rsidRPr="00C66669" w:rsidRDefault="00523B95" w:rsidP="00782AA5">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D10.2.6 Puzdro</w:t>
            </w:r>
          </w:p>
          <w:p w:rsidR="00523B95" w:rsidRPr="00C66669" w:rsidRDefault="00523B95" w:rsidP="006E721A">
            <w:pPr>
              <w:widowControl w:val="0"/>
              <w:rPr>
                <w:sz w:val="22"/>
                <w:szCs w:val="22"/>
              </w:rPr>
            </w:pPr>
            <w:r w:rsidRPr="00C66669">
              <w:rPr>
                <w:sz w:val="22"/>
                <w:szCs w:val="22"/>
              </w:rPr>
              <w:t>D10.2.7 Pás</w:t>
            </w:r>
          </w:p>
        </w:tc>
        <w:tc>
          <w:tcPr>
            <w:tcW w:w="3260" w:type="dxa"/>
            <w:tcBorders>
              <w:left w:val="single" w:sz="4" w:space="0" w:color="auto"/>
            </w:tcBorders>
          </w:tcPr>
          <w:p w:rsidR="00523B95" w:rsidRPr="00C66669" w:rsidRDefault="00523B95" w:rsidP="00E81F75">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kus za štyri roky</w:t>
            </w:r>
          </w:p>
          <w:p w:rsidR="009F44AE" w:rsidRPr="00C66669" w:rsidRDefault="009F44AE" w:rsidP="006E721A">
            <w:pPr>
              <w:widowControl w:val="0"/>
              <w:rPr>
                <w:sz w:val="22"/>
                <w:szCs w:val="22"/>
              </w:rPr>
            </w:pPr>
          </w:p>
          <w:p w:rsidR="00523B95" w:rsidRPr="00C66669" w:rsidRDefault="00523B95" w:rsidP="00782AA5">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kus za tri dni, desať kusov za mesiac</w:t>
            </w:r>
          </w:p>
          <w:p w:rsidR="00523B95" w:rsidRPr="00C66669" w:rsidRDefault="00523B95" w:rsidP="006E721A">
            <w:pPr>
              <w:widowControl w:val="0"/>
              <w:rPr>
                <w:sz w:val="22"/>
                <w:szCs w:val="22"/>
              </w:rPr>
            </w:pPr>
            <w:r w:rsidRPr="00C66669">
              <w:rPr>
                <w:sz w:val="22"/>
                <w:szCs w:val="22"/>
              </w:rPr>
              <w:t>100 kusov za rok</w:t>
            </w:r>
          </w:p>
          <w:p w:rsidR="00523B95" w:rsidRPr="00C66669" w:rsidRDefault="00523B95" w:rsidP="00782AA5">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kus za rok</w:t>
            </w:r>
          </w:p>
          <w:p w:rsidR="00523B95" w:rsidRPr="00C66669" w:rsidRDefault="00523B95" w:rsidP="006E721A">
            <w:pPr>
              <w:rPr>
                <w:sz w:val="22"/>
                <w:szCs w:val="22"/>
              </w:rPr>
            </w:pPr>
            <w:r w:rsidRPr="00C66669">
              <w:rPr>
                <w:sz w:val="22"/>
                <w:szCs w:val="22"/>
              </w:rPr>
              <w:t xml:space="preserve">16 kusov za rok  </w:t>
            </w:r>
          </w:p>
          <w:p w:rsidR="00523B95" w:rsidRPr="00C66669" w:rsidRDefault="00523B95" w:rsidP="00782AA5">
            <w:pPr>
              <w:pBdr>
                <w:top w:val="single" w:sz="4" w:space="1" w:color="auto"/>
                <w:left w:val="single" w:sz="4" w:space="4" w:color="auto"/>
                <w:bottom w:val="single" w:sz="4" w:space="1" w:color="auto"/>
                <w:right w:val="single" w:sz="4" w:space="4" w:color="auto"/>
              </w:pBdr>
              <w:rPr>
                <w:sz w:val="22"/>
                <w:szCs w:val="22"/>
              </w:rPr>
            </w:pPr>
            <w:r w:rsidRPr="00C66669">
              <w:rPr>
                <w:sz w:val="22"/>
                <w:szCs w:val="22"/>
              </w:rPr>
              <w:t xml:space="preserve">   </w:t>
            </w:r>
          </w:p>
          <w:p w:rsidR="00523B95" w:rsidRPr="00C66669" w:rsidRDefault="00523B95" w:rsidP="006E721A">
            <w:pPr>
              <w:rPr>
                <w:sz w:val="22"/>
                <w:szCs w:val="22"/>
              </w:rPr>
            </w:pPr>
          </w:p>
          <w:p w:rsidR="00523B95" w:rsidRPr="00C66669" w:rsidRDefault="00523B95" w:rsidP="00782AA5">
            <w:pPr>
              <w:pBdr>
                <w:top w:val="single" w:sz="4" w:space="1" w:color="auto"/>
                <w:left w:val="single" w:sz="4" w:space="4" w:color="auto"/>
                <w:bottom w:val="single" w:sz="4" w:space="1" w:color="auto"/>
                <w:right w:val="single" w:sz="4" w:space="4" w:color="auto"/>
              </w:pBdr>
              <w:rPr>
                <w:sz w:val="22"/>
                <w:szCs w:val="22"/>
              </w:rPr>
            </w:pPr>
            <w:r w:rsidRPr="00C66669">
              <w:rPr>
                <w:sz w:val="22"/>
                <w:szCs w:val="22"/>
              </w:rPr>
              <w:t>kus jednor</w:t>
            </w:r>
            <w:r w:rsidR="00C5152E" w:rsidRPr="00C66669">
              <w:rPr>
                <w:sz w:val="22"/>
                <w:szCs w:val="22"/>
              </w:rPr>
              <w:t>a</w:t>
            </w:r>
            <w:r w:rsidRPr="00C66669">
              <w:rPr>
                <w:sz w:val="22"/>
                <w:szCs w:val="22"/>
              </w:rPr>
              <w:t>zovo</w:t>
            </w:r>
          </w:p>
          <w:p w:rsidR="00523B95" w:rsidRPr="00C66669" w:rsidRDefault="00523B95" w:rsidP="008F57D4">
            <w:pPr>
              <w:rPr>
                <w:sz w:val="22"/>
                <w:szCs w:val="22"/>
              </w:rPr>
            </w:pPr>
            <w:r w:rsidRPr="00C66669">
              <w:rPr>
                <w:sz w:val="22"/>
                <w:szCs w:val="22"/>
              </w:rPr>
              <w:t xml:space="preserve">kus za dva roky </w:t>
            </w:r>
          </w:p>
        </w:tc>
        <w:tc>
          <w:tcPr>
            <w:tcW w:w="3261" w:type="dxa"/>
          </w:tcPr>
          <w:p w:rsidR="00523B95" w:rsidRPr="00C66669" w:rsidRDefault="00523B95" w:rsidP="006E721A">
            <w:pPr>
              <w:pStyle w:val="Nadpis2"/>
              <w:jc w:val="left"/>
              <w:rPr>
                <w:b w:val="0"/>
                <w:bCs w:val="0"/>
                <w:caps w:val="0"/>
                <w:sz w:val="22"/>
                <w:szCs w:val="22"/>
              </w:rPr>
            </w:pPr>
          </w:p>
        </w:tc>
      </w:tr>
      <w:tr w:rsidR="00523B95" w:rsidRPr="00C66669" w:rsidTr="00254568">
        <w:trPr>
          <w:cantSplit/>
          <w:trHeight w:val="1681"/>
        </w:trPr>
        <w:tc>
          <w:tcPr>
            <w:tcW w:w="2889" w:type="dxa"/>
          </w:tcPr>
          <w:p w:rsidR="00523B95" w:rsidRPr="00C66669" w:rsidRDefault="00523B95">
            <w:pPr>
              <w:widowControl w:val="0"/>
              <w:jc w:val="center"/>
              <w:rPr>
                <w:b/>
                <w:bCs/>
                <w:caps/>
                <w:sz w:val="22"/>
                <w:szCs w:val="22"/>
              </w:rPr>
            </w:pPr>
            <w:r w:rsidRPr="00C66669">
              <w:rPr>
                <w:b/>
                <w:bCs/>
                <w:caps/>
                <w:sz w:val="22"/>
                <w:szCs w:val="22"/>
              </w:rPr>
              <w:lastRenderedPageBreak/>
              <w:t>D11</w:t>
            </w:r>
          </w:p>
          <w:p w:rsidR="00523B95" w:rsidRPr="00C66669" w:rsidRDefault="00523B95" w:rsidP="00A15137">
            <w:pPr>
              <w:widowControl w:val="0"/>
              <w:jc w:val="center"/>
              <w:rPr>
                <w:b/>
                <w:bCs/>
                <w:caps/>
                <w:sz w:val="22"/>
                <w:szCs w:val="22"/>
              </w:rPr>
            </w:pPr>
            <w:r w:rsidRPr="00C66669">
              <w:rPr>
                <w:b/>
                <w:bCs/>
                <w:caps/>
                <w:sz w:val="22"/>
                <w:szCs w:val="22"/>
              </w:rPr>
              <w:t>Testovacie prúžky na testovanie   moča</w:t>
            </w:r>
          </w:p>
        </w:tc>
        <w:tc>
          <w:tcPr>
            <w:tcW w:w="4678" w:type="dxa"/>
            <w:tcBorders>
              <w:top w:val="single" w:sz="4" w:space="0" w:color="auto"/>
            </w:tcBorders>
          </w:tcPr>
          <w:p w:rsidR="00523B95" w:rsidRPr="00C66669" w:rsidRDefault="00523B95" w:rsidP="00782AA5">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D11.1 Testovacie prúžky na stanovenie glukózy</w:t>
            </w:r>
          </w:p>
          <w:p w:rsidR="00523B95" w:rsidRPr="00C66669" w:rsidRDefault="00523B95" w:rsidP="00782AA5">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 xml:space="preserve">intenzifikovaný režim u dospelých </w:t>
            </w:r>
          </w:p>
          <w:p w:rsidR="00523B95" w:rsidRPr="00C66669" w:rsidRDefault="00523B95" w:rsidP="00E91168">
            <w:pPr>
              <w:widowControl w:val="0"/>
              <w:rPr>
                <w:sz w:val="22"/>
                <w:szCs w:val="22"/>
              </w:rPr>
            </w:pPr>
          </w:p>
          <w:p w:rsidR="00523B95" w:rsidRPr="00C66669" w:rsidRDefault="00523B95" w:rsidP="00782AA5">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 xml:space="preserve">intenzifikovaný režim u detí do 18 </w:t>
            </w:r>
            <w:r w:rsidR="00CD3235">
              <w:rPr>
                <w:sz w:val="22"/>
                <w:szCs w:val="22"/>
              </w:rPr>
              <w:t xml:space="preserve">rokov veku </w:t>
            </w:r>
          </w:p>
          <w:p w:rsidR="00523B95" w:rsidRPr="00C66669" w:rsidRDefault="00523B95" w:rsidP="00E91168">
            <w:pPr>
              <w:widowControl w:val="0"/>
              <w:rPr>
                <w:sz w:val="22"/>
                <w:szCs w:val="22"/>
              </w:rPr>
            </w:pPr>
          </w:p>
          <w:p w:rsidR="00523B95" w:rsidRPr="00C66669" w:rsidRDefault="00523B95" w:rsidP="00E91168">
            <w:pPr>
              <w:widowControl w:val="0"/>
              <w:rPr>
                <w:sz w:val="22"/>
                <w:szCs w:val="22"/>
              </w:rPr>
            </w:pPr>
            <w:r w:rsidRPr="00C66669">
              <w:rPr>
                <w:sz w:val="22"/>
                <w:szCs w:val="22"/>
              </w:rPr>
              <w:t xml:space="preserve">konvenčný režim </w:t>
            </w:r>
          </w:p>
          <w:p w:rsidR="00523B95" w:rsidRPr="00C66669" w:rsidRDefault="00523B95" w:rsidP="00E91168">
            <w:pPr>
              <w:widowControl w:val="0"/>
              <w:rPr>
                <w:sz w:val="22"/>
                <w:szCs w:val="22"/>
              </w:rPr>
            </w:pPr>
          </w:p>
          <w:p w:rsidR="00523B95" w:rsidRPr="00C66669" w:rsidRDefault="00523B95" w:rsidP="007A60A6">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 xml:space="preserve">perorálnymi </w:t>
            </w:r>
            <w:proofErr w:type="spellStart"/>
            <w:r w:rsidRPr="00C66669">
              <w:rPr>
                <w:sz w:val="22"/>
                <w:szCs w:val="22"/>
              </w:rPr>
              <w:t>antidiabetikami</w:t>
            </w:r>
            <w:proofErr w:type="spellEnd"/>
            <w:r w:rsidRPr="00C66669">
              <w:rPr>
                <w:sz w:val="22"/>
                <w:szCs w:val="22"/>
              </w:rPr>
              <w:t xml:space="preserve"> a diétou</w:t>
            </w:r>
          </w:p>
          <w:p w:rsidR="00523B95" w:rsidRPr="00C66669" w:rsidRDefault="00523B95" w:rsidP="007A60A6">
            <w:pPr>
              <w:widowControl w:val="0"/>
              <w:pBdr>
                <w:top w:val="single" w:sz="4" w:space="1" w:color="auto"/>
                <w:left w:val="single" w:sz="4" w:space="4" w:color="auto"/>
                <w:bottom w:val="single" w:sz="4" w:space="1" w:color="auto"/>
                <w:right w:val="single" w:sz="4" w:space="4" w:color="auto"/>
              </w:pBdr>
              <w:rPr>
                <w:sz w:val="22"/>
                <w:szCs w:val="22"/>
              </w:rPr>
            </w:pPr>
          </w:p>
          <w:p w:rsidR="00523B95" w:rsidRPr="00C66669" w:rsidRDefault="00523B95">
            <w:pPr>
              <w:widowControl w:val="0"/>
              <w:rPr>
                <w:sz w:val="22"/>
                <w:szCs w:val="22"/>
              </w:rPr>
            </w:pPr>
            <w:r w:rsidRPr="00C66669">
              <w:rPr>
                <w:sz w:val="22"/>
                <w:szCs w:val="22"/>
              </w:rPr>
              <w:t xml:space="preserve">D11.2 Testovacie prúžky na stanovenie </w:t>
            </w:r>
            <w:proofErr w:type="spellStart"/>
            <w:r w:rsidRPr="00C66669">
              <w:rPr>
                <w:sz w:val="22"/>
                <w:szCs w:val="22"/>
              </w:rPr>
              <w:t>ketolátok</w:t>
            </w:r>
            <w:proofErr w:type="spellEnd"/>
          </w:p>
          <w:p w:rsidR="00523B95" w:rsidRPr="00C66669" w:rsidRDefault="00523B95">
            <w:pPr>
              <w:widowControl w:val="0"/>
              <w:rPr>
                <w:sz w:val="22"/>
                <w:szCs w:val="22"/>
              </w:rPr>
            </w:pPr>
          </w:p>
          <w:p w:rsidR="00523B95" w:rsidRPr="00C66669" w:rsidRDefault="00523B95" w:rsidP="007A60A6">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 xml:space="preserve">intenzifikovaný režim u dospelých </w:t>
            </w:r>
          </w:p>
          <w:p w:rsidR="00523B95" w:rsidRPr="00C66669" w:rsidRDefault="00523B95" w:rsidP="007A60A6">
            <w:pPr>
              <w:widowControl w:val="0"/>
              <w:pBdr>
                <w:top w:val="single" w:sz="4" w:space="1" w:color="auto"/>
                <w:left w:val="single" w:sz="4" w:space="4" w:color="auto"/>
                <w:bottom w:val="single" w:sz="4" w:space="1" w:color="auto"/>
                <w:right w:val="single" w:sz="4" w:space="4" w:color="auto"/>
              </w:pBdr>
              <w:rPr>
                <w:sz w:val="22"/>
                <w:szCs w:val="22"/>
              </w:rPr>
            </w:pPr>
          </w:p>
          <w:p w:rsidR="00523B95" w:rsidRPr="00C66669" w:rsidRDefault="00523B95">
            <w:pPr>
              <w:widowControl w:val="0"/>
              <w:rPr>
                <w:sz w:val="22"/>
                <w:szCs w:val="22"/>
              </w:rPr>
            </w:pPr>
            <w:r w:rsidRPr="00C66669">
              <w:rPr>
                <w:sz w:val="22"/>
                <w:szCs w:val="22"/>
              </w:rPr>
              <w:t xml:space="preserve">intenzifikovaný režim u detí do 18 </w:t>
            </w:r>
            <w:r w:rsidR="00CD3235">
              <w:rPr>
                <w:sz w:val="22"/>
                <w:szCs w:val="22"/>
              </w:rPr>
              <w:t xml:space="preserve">rokov veku </w:t>
            </w:r>
          </w:p>
          <w:p w:rsidR="00523B95" w:rsidRPr="00C66669" w:rsidRDefault="00523B95">
            <w:pPr>
              <w:widowControl w:val="0"/>
              <w:rPr>
                <w:sz w:val="22"/>
                <w:szCs w:val="22"/>
              </w:rPr>
            </w:pPr>
          </w:p>
          <w:p w:rsidR="00523B95" w:rsidRPr="00C66669" w:rsidRDefault="00523B95" w:rsidP="007A60A6">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 xml:space="preserve">konvenčný režim </w:t>
            </w:r>
          </w:p>
          <w:p w:rsidR="00523B95" w:rsidRPr="00C66669" w:rsidRDefault="00523B95">
            <w:pPr>
              <w:widowControl w:val="0"/>
              <w:rPr>
                <w:sz w:val="22"/>
                <w:szCs w:val="22"/>
              </w:rPr>
            </w:pPr>
          </w:p>
          <w:p w:rsidR="00523B95" w:rsidRPr="00C66669" w:rsidRDefault="00523B95">
            <w:pPr>
              <w:widowControl w:val="0"/>
              <w:rPr>
                <w:sz w:val="22"/>
                <w:szCs w:val="22"/>
              </w:rPr>
            </w:pPr>
            <w:r w:rsidRPr="00C66669">
              <w:rPr>
                <w:sz w:val="22"/>
                <w:szCs w:val="22"/>
              </w:rPr>
              <w:t xml:space="preserve">perorálnymi </w:t>
            </w:r>
            <w:proofErr w:type="spellStart"/>
            <w:r w:rsidRPr="00C66669">
              <w:rPr>
                <w:sz w:val="22"/>
                <w:szCs w:val="22"/>
              </w:rPr>
              <w:t>antidiabetikami</w:t>
            </w:r>
            <w:proofErr w:type="spellEnd"/>
            <w:r w:rsidRPr="00C66669">
              <w:rPr>
                <w:sz w:val="22"/>
                <w:szCs w:val="22"/>
              </w:rPr>
              <w:t xml:space="preserve"> a diétou</w:t>
            </w:r>
          </w:p>
          <w:p w:rsidR="00523B95" w:rsidRPr="00C66669" w:rsidRDefault="00523B95">
            <w:pPr>
              <w:widowControl w:val="0"/>
              <w:rPr>
                <w:sz w:val="22"/>
                <w:szCs w:val="22"/>
              </w:rPr>
            </w:pPr>
          </w:p>
          <w:p w:rsidR="00523B95" w:rsidRPr="00C66669" w:rsidRDefault="00523B95" w:rsidP="007A60A6">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D11.3 Testovacie prúžky na stanovenie glukózy a iných látok</w:t>
            </w:r>
          </w:p>
          <w:p w:rsidR="00523B95" w:rsidRPr="00C66669" w:rsidRDefault="00523B95" w:rsidP="006778A9">
            <w:pPr>
              <w:widowControl w:val="0"/>
              <w:rPr>
                <w:sz w:val="22"/>
                <w:szCs w:val="22"/>
              </w:rPr>
            </w:pPr>
          </w:p>
          <w:p w:rsidR="00523B95" w:rsidRPr="00C66669" w:rsidRDefault="00523B95" w:rsidP="006778A9">
            <w:pPr>
              <w:widowControl w:val="0"/>
              <w:rPr>
                <w:sz w:val="22"/>
                <w:szCs w:val="22"/>
              </w:rPr>
            </w:pPr>
            <w:r w:rsidRPr="00C66669">
              <w:rPr>
                <w:sz w:val="22"/>
                <w:szCs w:val="22"/>
              </w:rPr>
              <w:t xml:space="preserve">intenzifikovaný režim u dospelých </w:t>
            </w:r>
          </w:p>
          <w:p w:rsidR="00523B95" w:rsidRPr="00C66669" w:rsidRDefault="00523B95" w:rsidP="006778A9">
            <w:pPr>
              <w:widowControl w:val="0"/>
              <w:rPr>
                <w:sz w:val="22"/>
                <w:szCs w:val="22"/>
              </w:rPr>
            </w:pPr>
          </w:p>
          <w:p w:rsidR="00523B95" w:rsidRPr="00C66669" w:rsidRDefault="00523B95" w:rsidP="007A60A6">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 xml:space="preserve">intenzifikovaný režim u detí do 18 </w:t>
            </w:r>
            <w:r w:rsidR="00CD3235">
              <w:rPr>
                <w:sz w:val="22"/>
                <w:szCs w:val="22"/>
              </w:rPr>
              <w:t xml:space="preserve">rokov veku </w:t>
            </w:r>
          </w:p>
          <w:p w:rsidR="00523B95" w:rsidRPr="00C66669" w:rsidRDefault="00523B95" w:rsidP="006778A9">
            <w:pPr>
              <w:widowControl w:val="0"/>
              <w:rPr>
                <w:sz w:val="22"/>
                <w:szCs w:val="22"/>
              </w:rPr>
            </w:pPr>
          </w:p>
          <w:p w:rsidR="00523B95" w:rsidRPr="00C66669" w:rsidRDefault="00523B95" w:rsidP="007A60A6">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 xml:space="preserve">konvenčný režim </w:t>
            </w:r>
          </w:p>
          <w:p w:rsidR="00523B95" w:rsidRPr="00C66669" w:rsidRDefault="00523B95" w:rsidP="006778A9">
            <w:pPr>
              <w:widowControl w:val="0"/>
              <w:rPr>
                <w:sz w:val="22"/>
                <w:szCs w:val="22"/>
              </w:rPr>
            </w:pPr>
          </w:p>
          <w:p w:rsidR="00523B95" w:rsidRPr="00C66669" w:rsidRDefault="00523B95" w:rsidP="006778A9">
            <w:pPr>
              <w:widowControl w:val="0"/>
              <w:rPr>
                <w:sz w:val="22"/>
                <w:szCs w:val="22"/>
              </w:rPr>
            </w:pPr>
            <w:r w:rsidRPr="00C66669">
              <w:rPr>
                <w:sz w:val="22"/>
                <w:szCs w:val="22"/>
              </w:rPr>
              <w:t xml:space="preserve">perorálnymi </w:t>
            </w:r>
            <w:proofErr w:type="spellStart"/>
            <w:r w:rsidRPr="00C66669">
              <w:rPr>
                <w:sz w:val="22"/>
                <w:szCs w:val="22"/>
              </w:rPr>
              <w:t>antidiabetikami</w:t>
            </w:r>
            <w:proofErr w:type="spellEnd"/>
            <w:r w:rsidRPr="00C66669">
              <w:rPr>
                <w:sz w:val="22"/>
                <w:szCs w:val="22"/>
              </w:rPr>
              <w:t xml:space="preserve"> a diétou</w:t>
            </w:r>
          </w:p>
          <w:p w:rsidR="00523B95" w:rsidRPr="00C66669" w:rsidRDefault="00523B95">
            <w:pPr>
              <w:widowControl w:val="0"/>
              <w:rPr>
                <w:sz w:val="22"/>
                <w:szCs w:val="22"/>
              </w:rPr>
            </w:pPr>
          </w:p>
        </w:tc>
        <w:tc>
          <w:tcPr>
            <w:tcW w:w="3260" w:type="dxa"/>
            <w:tcBorders>
              <w:bottom w:val="single" w:sz="4" w:space="0" w:color="auto"/>
            </w:tcBorders>
          </w:tcPr>
          <w:p w:rsidR="00523B95" w:rsidRPr="00C66669" w:rsidRDefault="00523B95" w:rsidP="00782AA5">
            <w:pPr>
              <w:widowControl w:val="0"/>
              <w:pBdr>
                <w:top w:val="single" w:sz="4" w:space="1" w:color="auto"/>
                <w:left w:val="single" w:sz="4" w:space="4" w:color="auto"/>
                <w:bottom w:val="single" w:sz="4" w:space="1" w:color="auto"/>
                <w:right w:val="single" w:sz="4" w:space="4" w:color="auto"/>
              </w:pBdr>
              <w:rPr>
                <w:sz w:val="22"/>
                <w:szCs w:val="22"/>
              </w:rPr>
            </w:pPr>
          </w:p>
          <w:p w:rsidR="00523B95" w:rsidRPr="00C66669" w:rsidRDefault="00523B95" w:rsidP="00782AA5">
            <w:pPr>
              <w:widowControl w:val="0"/>
              <w:pBdr>
                <w:top w:val="single" w:sz="4" w:space="1" w:color="auto"/>
                <w:left w:val="single" w:sz="4" w:space="4" w:color="auto"/>
                <w:bottom w:val="single" w:sz="4" w:space="1" w:color="auto"/>
                <w:right w:val="single" w:sz="4" w:space="4" w:color="auto"/>
              </w:pBdr>
              <w:rPr>
                <w:sz w:val="22"/>
                <w:szCs w:val="22"/>
              </w:rPr>
            </w:pPr>
          </w:p>
          <w:p w:rsidR="00523B95" w:rsidRPr="00C66669" w:rsidRDefault="00523B95" w:rsidP="00E91168">
            <w:pPr>
              <w:widowControl w:val="0"/>
              <w:rPr>
                <w:sz w:val="22"/>
                <w:szCs w:val="22"/>
              </w:rPr>
            </w:pPr>
          </w:p>
          <w:p w:rsidR="00782AA5" w:rsidRPr="00C66669" w:rsidRDefault="005B2AE9" w:rsidP="00782AA5">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50</w:t>
            </w:r>
            <w:r w:rsidR="00523B95" w:rsidRPr="00C66669">
              <w:rPr>
                <w:sz w:val="22"/>
                <w:szCs w:val="22"/>
              </w:rPr>
              <w:t xml:space="preserve"> kusov za mesiac</w:t>
            </w:r>
          </w:p>
          <w:p w:rsidR="00523B95" w:rsidRPr="00C66669" w:rsidRDefault="00523B95" w:rsidP="00E91168">
            <w:pPr>
              <w:widowControl w:val="0"/>
              <w:rPr>
                <w:sz w:val="22"/>
                <w:szCs w:val="22"/>
              </w:rPr>
            </w:pPr>
          </w:p>
          <w:p w:rsidR="00523B95" w:rsidRPr="00C66669" w:rsidRDefault="00523B95" w:rsidP="00E91168">
            <w:pPr>
              <w:widowControl w:val="0"/>
              <w:rPr>
                <w:sz w:val="22"/>
                <w:szCs w:val="22"/>
              </w:rPr>
            </w:pPr>
            <w:r w:rsidRPr="00C66669">
              <w:rPr>
                <w:sz w:val="22"/>
                <w:szCs w:val="22"/>
              </w:rPr>
              <w:t xml:space="preserve">50 kusov za dva mesiace </w:t>
            </w:r>
          </w:p>
          <w:p w:rsidR="00523B95" w:rsidRPr="00C66669" w:rsidRDefault="00523B95" w:rsidP="00E91168">
            <w:pPr>
              <w:widowControl w:val="0"/>
              <w:rPr>
                <w:sz w:val="22"/>
                <w:szCs w:val="22"/>
              </w:rPr>
            </w:pPr>
          </w:p>
          <w:p w:rsidR="00523B95" w:rsidRPr="00C66669" w:rsidRDefault="00523B95" w:rsidP="007A60A6">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50 kusov za tri mesiace</w:t>
            </w:r>
          </w:p>
          <w:p w:rsidR="00523B95" w:rsidRPr="00C66669" w:rsidRDefault="00523B95" w:rsidP="007A60A6">
            <w:pPr>
              <w:widowControl w:val="0"/>
              <w:pBdr>
                <w:top w:val="single" w:sz="4" w:space="1" w:color="auto"/>
                <w:left w:val="single" w:sz="4" w:space="4" w:color="auto"/>
                <w:bottom w:val="single" w:sz="4" w:space="1" w:color="auto"/>
                <w:right w:val="single" w:sz="4" w:space="4" w:color="auto"/>
              </w:pBdr>
              <w:rPr>
                <w:sz w:val="22"/>
                <w:szCs w:val="22"/>
              </w:rPr>
            </w:pPr>
          </w:p>
          <w:p w:rsidR="00523B95" w:rsidRPr="00C66669" w:rsidRDefault="00523B95">
            <w:pPr>
              <w:widowControl w:val="0"/>
              <w:rPr>
                <w:sz w:val="22"/>
                <w:szCs w:val="22"/>
              </w:rPr>
            </w:pPr>
          </w:p>
          <w:p w:rsidR="00523B95" w:rsidRPr="00C66669" w:rsidRDefault="00523B95">
            <w:pPr>
              <w:widowControl w:val="0"/>
              <w:rPr>
                <w:sz w:val="22"/>
                <w:szCs w:val="22"/>
              </w:rPr>
            </w:pPr>
          </w:p>
          <w:p w:rsidR="00523B95" w:rsidRPr="00C66669" w:rsidRDefault="00523B95" w:rsidP="007A60A6">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50 kusov za mesiac</w:t>
            </w:r>
          </w:p>
          <w:p w:rsidR="00523B95" w:rsidRPr="00C66669" w:rsidRDefault="00523B95" w:rsidP="007A60A6">
            <w:pPr>
              <w:widowControl w:val="0"/>
              <w:pBdr>
                <w:top w:val="single" w:sz="4" w:space="1" w:color="auto"/>
                <w:left w:val="single" w:sz="4" w:space="4" w:color="auto"/>
                <w:bottom w:val="single" w:sz="4" w:space="1" w:color="auto"/>
                <w:right w:val="single" w:sz="4" w:space="4" w:color="auto"/>
              </w:pBdr>
              <w:rPr>
                <w:sz w:val="22"/>
                <w:szCs w:val="22"/>
              </w:rPr>
            </w:pPr>
          </w:p>
          <w:p w:rsidR="00523B95" w:rsidRPr="00C66669" w:rsidRDefault="005B2AE9">
            <w:pPr>
              <w:widowControl w:val="0"/>
              <w:rPr>
                <w:sz w:val="22"/>
                <w:szCs w:val="22"/>
              </w:rPr>
            </w:pPr>
            <w:r w:rsidRPr="00C66669">
              <w:rPr>
                <w:sz w:val="22"/>
                <w:szCs w:val="22"/>
              </w:rPr>
              <w:t>50</w:t>
            </w:r>
            <w:r w:rsidR="00523B95" w:rsidRPr="00C66669">
              <w:rPr>
                <w:sz w:val="22"/>
                <w:szCs w:val="22"/>
              </w:rPr>
              <w:t xml:space="preserve"> kusov za mesiac</w:t>
            </w:r>
          </w:p>
          <w:p w:rsidR="00523B95" w:rsidRPr="00C66669" w:rsidRDefault="00523B95">
            <w:pPr>
              <w:widowControl w:val="0"/>
              <w:rPr>
                <w:sz w:val="22"/>
                <w:szCs w:val="22"/>
              </w:rPr>
            </w:pPr>
          </w:p>
          <w:p w:rsidR="00523B95" w:rsidRPr="00C66669" w:rsidRDefault="00523B95" w:rsidP="007A60A6">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 xml:space="preserve">50 kusov za dva mesiace </w:t>
            </w:r>
          </w:p>
          <w:p w:rsidR="00523B95" w:rsidRPr="00C66669" w:rsidRDefault="00523B95">
            <w:pPr>
              <w:widowControl w:val="0"/>
              <w:rPr>
                <w:sz w:val="22"/>
                <w:szCs w:val="22"/>
              </w:rPr>
            </w:pPr>
          </w:p>
          <w:p w:rsidR="00523B95" w:rsidRPr="00C66669" w:rsidRDefault="00523B95">
            <w:pPr>
              <w:widowControl w:val="0"/>
              <w:rPr>
                <w:sz w:val="22"/>
                <w:szCs w:val="22"/>
              </w:rPr>
            </w:pPr>
            <w:r w:rsidRPr="00C66669">
              <w:rPr>
                <w:sz w:val="22"/>
                <w:szCs w:val="22"/>
              </w:rPr>
              <w:t>50 kusov za tri mesiace</w:t>
            </w:r>
          </w:p>
          <w:p w:rsidR="00523B95" w:rsidRPr="00C66669" w:rsidRDefault="00523B95">
            <w:pPr>
              <w:widowControl w:val="0"/>
              <w:rPr>
                <w:sz w:val="22"/>
                <w:szCs w:val="22"/>
              </w:rPr>
            </w:pPr>
          </w:p>
          <w:p w:rsidR="00523B95" w:rsidRPr="00C66669" w:rsidRDefault="00523B95" w:rsidP="007A60A6">
            <w:pPr>
              <w:widowControl w:val="0"/>
              <w:pBdr>
                <w:top w:val="single" w:sz="4" w:space="1" w:color="auto"/>
                <w:left w:val="single" w:sz="4" w:space="4" w:color="auto"/>
                <w:bottom w:val="single" w:sz="4" w:space="1" w:color="auto"/>
                <w:right w:val="single" w:sz="4" w:space="4" w:color="auto"/>
              </w:pBdr>
              <w:rPr>
                <w:sz w:val="22"/>
                <w:szCs w:val="22"/>
              </w:rPr>
            </w:pPr>
          </w:p>
          <w:p w:rsidR="00523B95" w:rsidRPr="00C66669" w:rsidRDefault="00523B95" w:rsidP="007A60A6">
            <w:pPr>
              <w:widowControl w:val="0"/>
              <w:pBdr>
                <w:top w:val="single" w:sz="4" w:space="1" w:color="auto"/>
                <w:left w:val="single" w:sz="4" w:space="4" w:color="auto"/>
                <w:bottom w:val="single" w:sz="4" w:space="1" w:color="auto"/>
                <w:right w:val="single" w:sz="4" w:space="4" w:color="auto"/>
              </w:pBdr>
              <w:rPr>
                <w:sz w:val="22"/>
                <w:szCs w:val="22"/>
              </w:rPr>
            </w:pPr>
          </w:p>
          <w:p w:rsidR="00523B95" w:rsidRPr="00C66669" w:rsidRDefault="00523B95">
            <w:pPr>
              <w:widowControl w:val="0"/>
              <w:rPr>
                <w:sz w:val="22"/>
                <w:szCs w:val="22"/>
              </w:rPr>
            </w:pPr>
          </w:p>
          <w:p w:rsidR="00523B95" w:rsidRPr="00C66669" w:rsidRDefault="00523B95" w:rsidP="006778A9">
            <w:pPr>
              <w:widowControl w:val="0"/>
              <w:rPr>
                <w:sz w:val="22"/>
                <w:szCs w:val="22"/>
              </w:rPr>
            </w:pPr>
            <w:r w:rsidRPr="00C66669">
              <w:rPr>
                <w:sz w:val="22"/>
                <w:szCs w:val="22"/>
              </w:rPr>
              <w:t>50 kusov za mesiac</w:t>
            </w:r>
          </w:p>
          <w:p w:rsidR="00523B95" w:rsidRPr="00C66669" w:rsidRDefault="00523B95" w:rsidP="006778A9">
            <w:pPr>
              <w:widowControl w:val="0"/>
              <w:rPr>
                <w:sz w:val="22"/>
                <w:szCs w:val="22"/>
              </w:rPr>
            </w:pPr>
          </w:p>
          <w:p w:rsidR="00523B95" w:rsidRPr="00C66669" w:rsidRDefault="00474C08" w:rsidP="007A60A6">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 xml:space="preserve">50 </w:t>
            </w:r>
            <w:r w:rsidR="00523B95" w:rsidRPr="00C66669">
              <w:rPr>
                <w:sz w:val="22"/>
                <w:szCs w:val="22"/>
              </w:rPr>
              <w:t>kusov za mesiac</w:t>
            </w:r>
          </w:p>
          <w:p w:rsidR="00523B95" w:rsidRPr="00C66669" w:rsidRDefault="00523B95" w:rsidP="006778A9">
            <w:pPr>
              <w:widowControl w:val="0"/>
              <w:rPr>
                <w:sz w:val="22"/>
                <w:szCs w:val="22"/>
              </w:rPr>
            </w:pPr>
          </w:p>
          <w:p w:rsidR="00523B95" w:rsidRPr="00C66669" w:rsidRDefault="00523B95" w:rsidP="007A60A6">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 xml:space="preserve">50 kusov za dva mesiace </w:t>
            </w:r>
          </w:p>
          <w:p w:rsidR="00523B95" w:rsidRPr="00C66669" w:rsidRDefault="00523B95" w:rsidP="006778A9">
            <w:pPr>
              <w:widowControl w:val="0"/>
              <w:rPr>
                <w:sz w:val="22"/>
                <w:szCs w:val="22"/>
              </w:rPr>
            </w:pPr>
          </w:p>
          <w:p w:rsidR="00523B95" w:rsidRPr="00C66669" w:rsidRDefault="00523B95" w:rsidP="006778A9">
            <w:pPr>
              <w:widowControl w:val="0"/>
              <w:rPr>
                <w:sz w:val="22"/>
                <w:szCs w:val="22"/>
              </w:rPr>
            </w:pPr>
            <w:r w:rsidRPr="00C66669">
              <w:rPr>
                <w:sz w:val="22"/>
                <w:szCs w:val="22"/>
              </w:rPr>
              <w:t>50 kusov za tri mesiace</w:t>
            </w:r>
          </w:p>
          <w:p w:rsidR="00523B95" w:rsidRPr="00C66669" w:rsidRDefault="00523B95">
            <w:pPr>
              <w:widowControl w:val="0"/>
              <w:rPr>
                <w:sz w:val="22"/>
                <w:szCs w:val="22"/>
              </w:rPr>
            </w:pPr>
          </w:p>
        </w:tc>
        <w:tc>
          <w:tcPr>
            <w:tcW w:w="3261" w:type="dxa"/>
          </w:tcPr>
          <w:p w:rsidR="00523B95" w:rsidRPr="00C66669" w:rsidRDefault="00523B95" w:rsidP="00991FD5">
            <w:pPr>
              <w:widowControl w:val="0"/>
              <w:rPr>
                <w:sz w:val="22"/>
                <w:szCs w:val="22"/>
              </w:rPr>
            </w:pPr>
          </w:p>
        </w:tc>
      </w:tr>
      <w:tr w:rsidR="00A07D0F" w:rsidRPr="00C66669" w:rsidTr="000A3591">
        <w:trPr>
          <w:cantSplit/>
          <w:trHeight w:val="915"/>
        </w:trPr>
        <w:tc>
          <w:tcPr>
            <w:tcW w:w="2889" w:type="dxa"/>
            <w:vMerge w:val="restart"/>
          </w:tcPr>
          <w:p w:rsidR="00A07D0F" w:rsidRPr="00C66669" w:rsidRDefault="00A07D0F">
            <w:pPr>
              <w:widowControl w:val="0"/>
              <w:jc w:val="center"/>
              <w:rPr>
                <w:sz w:val="22"/>
                <w:szCs w:val="22"/>
              </w:rPr>
            </w:pPr>
            <w:r w:rsidRPr="00C66669">
              <w:rPr>
                <w:b/>
                <w:bCs/>
                <w:sz w:val="22"/>
                <w:szCs w:val="22"/>
              </w:rPr>
              <w:lastRenderedPageBreak/>
              <w:t>D 12</w:t>
            </w:r>
          </w:p>
          <w:p w:rsidR="00A07D0F" w:rsidRPr="00C66669" w:rsidRDefault="00A07D0F">
            <w:pPr>
              <w:pStyle w:val="Nadpis1"/>
              <w:jc w:val="center"/>
              <w:rPr>
                <w:rFonts w:ascii="Times New Roman" w:hAnsi="Times New Roman" w:cs="Times New Roman"/>
                <w:sz w:val="22"/>
                <w:szCs w:val="22"/>
              </w:rPr>
            </w:pPr>
            <w:r w:rsidRPr="00C66669">
              <w:rPr>
                <w:rFonts w:ascii="Times New Roman" w:hAnsi="Times New Roman" w:cs="Times New Roman"/>
                <w:sz w:val="22"/>
                <w:szCs w:val="22"/>
              </w:rPr>
              <w:t>GLUKÓZOVÝ  SENZOR</w:t>
            </w:r>
          </w:p>
        </w:tc>
        <w:tc>
          <w:tcPr>
            <w:tcW w:w="4678" w:type="dxa"/>
            <w:vMerge w:val="restart"/>
            <w:tcBorders>
              <w:right w:val="single" w:sz="4" w:space="0" w:color="auto"/>
            </w:tcBorders>
          </w:tcPr>
          <w:p w:rsidR="00A07D0F" w:rsidRDefault="00A07D0F" w:rsidP="00DD6F9D">
            <w:pPr>
              <w:widowControl w:val="0"/>
              <w:rPr>
                <w:sz w:val="22"/>
                <w:szCs w:val="22"/>
              </w:rPr>
            </w:pPr>
          </w:p>
          <w:p w:rsidR="00A07D0F" w:rsidRPr="00C66669" w:rsidRDefault="00A07D0F" w:rsidP="00DD6F9D">
            <w:pPr>
              <w:widowControl w:val="0"/>
              <w:rPr>
                <w:sz w:val="22"/>
                <w:szCs w:val="22"/>
              </w:rPr>
            </w:pPr>
            <w:r>
              <w:rPr>
                <w:sz w:val="22"/>
                <w:szCs w:val="22"/>
              </w:rPr>
              <w:t>Senzor pre kontinuálne monitorovanie hladiny glukózy z </w:t>
            </w:r>
            <w:proofErr w:type="spellStart"/>
            <w:r>
              <w:rPr>
                <w:sz w:val="22"/>
                <w:szCs w:val="22"/>
              </w:rPr>
              <w:t>intersticiálnej</w:t>
            </w:r>
            <w:proofErr w:type="spellEnd"/>
            <w:r>
              <w:rPr>
                <w:sz w:val="22"/>
                <w:szCs w:val="22"/>
              </w:rPr>
              <w:t xml:space="preserve"> tekutiny</w:t>
            </w:r>
          </w:p>
        </w:tc>
        <w:tc>
          <w:tcPr>
            <w:tcW w:w="3260" w:type="dxa"/>
            <w:tcBorders>
              <w:top w:val="single" w:sz="4" w:space="0" w:color="auto"/>
              <w:left w:val="single" w:sz="4" w:space="0" w:color="auto"/>
              <w:bottom w:val="single" w:sz="4" w:space="0" w:color="auto"/>
              <w:right w:val="single" w:sz="4" w:space="0" w:color="auto"/>
            </w:tcBorders>
          </w:tcPr>
          <w:p w:rsidR="00A07D0F" w:rsidRPr="00A07D0F" w:rsidRDefault="00A07D0F">
            <w:pPr>
              <w:widowControl w:val="0"/>
              <w:rPr>
                <w:bCs/>
                <w:sz w:val="22"/>
                <w:szCs w:val="22"/>
              </w:rPr>
            </w:pPr>
            <w:r w:rsidRPr="00A07D0F">
              <w:rPr>
                <w:sz w:val="22"/>
                <w:szCs w:val="22"/>
              </w:rPr>
              <w:t>40 kusov za graviditu, resp. počet kusov = počet týždňov do ukončenia tehotenstva</w:t>
            </w:r>
            <w:r w:rsidRPr="00A07D0F">
              <w:rPr>
                <w:bCs/>
                <w:sz w:val="22"/>
                <w:szCs w:val="22"/>
              </w:rPr>
              <w:t xml:space="preserve">   </w:t>
            </w:r>
          </w:p>
        </w:tc>
        <w:tc>
          <w:tcPr>
            <w:tcW w:w="3261" w:type="dxa"/>
            <w:tcBorders>
              <w:left w:val="single" w:sz="4" w:space="0" w:color="auto"/>
            </w:tcBorders>
          </w:tcPr>
          <w:p w:rsidR="00A07D0F" w:rsidRPr="00A07D0F" w:rsidRDefault="00A07D0F" w:rsidP="000A3591">
            <w:pPr>
              <w:widowControl w:val="0"/>
              <w:rPr>
                <w:bCs/>
                <w:sz w:val="22"/>
                <w:szCs w:val="22"/>
              </w:rPr>
            </w:pPr>
            <w:r w:rsidRPr="00A07D0F">
              <w:rPr>
                <w:bCs/>
                <w:sz w:val="22"/>
                <w:szCs w:val="22"/>
              </w:rPr>
              <w:t>diabetičky s DM 1. typu</w:t>
            </w:r>
          </w:p>
          <w:p w:rsidR="00A07D0F" w:rsidRPr="00A07D0F" w:rsidRDefault="00A07D0F" w:rsidP="00254DFF">
            <w:pPr>
              <w:adjustRightInd w:val="0"/>
              <w:rPr>
                <w:bCs/>
                <w:sz w:val="22"/>
                <w:szCs w:val="22"/>
              </w:rPr>
            </w:pPr>
          </w:p>
        </w:tc>
      </w:tr>
      <w:tr w:rsidR="00A07D0F" w:rsidRPr="00C66669" w:rsidTr="00A07D0F">
        <w:trPr>
          <w:cantSplit/>
          <w:trHeight w:val="915"/>
        </w:trPr>
        <w:tc>
          <w:tcPr>
            <w:tcW w:w="2889" w:type="dxa"/>
            <w:vMerge/>
          </w:tcPr>
          <w:p w:rsidR="00A07D0F" w:rsidRPr="00C66669" w:rsidRDefault="00A07D0F">
            <w:pPr>
              <w:widowControl w:val="0"/>
              <w:jc w:val="center"/>
              <w:rPr>
                <w:b/>
                <w:bCs/>
                <w:sz w:val="22"/>
                <w:szCs w:val="22"/>
              </w:rPr>
            </w:pPr>
          </w:p>
        </w:tc>
        <w:tc>
          <w:tcPr>
            <w:tcW w:w="4678" w:type="dxa"/>
            <w:vMerge/>
            <w:tcBorders>
              <w:right w:val="single" w:sz="4" w:space="0" w:color="auto"/>
            </w:tcBorders>
          </w:tcPr>
          <w:p w:rsidR="00A07D0F" w:rsidRDefault="00A07D0F" w:rsidP="00DD6F9D">
            <w:pPr>
              <w:widowControl w:val="0"/>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A07D0F" w:rsidRPr="00A07D0F" w:rsidRDefault="00A07D0F" w:rsidP="000A3591">
            <w:pPr>
              <w:widowControl w:val="0"/>
              <w:rPr>
                <w:bCs/>
                <w:sz w:val="22"/>
                <w:szCs w:val="22"/>
              </w:rPr>
            </w:pPr>
            <w:r w:rsidRPr="00A07D0F">
              <w:rPr>
                <w:sz w:val="22"/>
                <w:szCs w:val="22"/>
              </w:rPr>
              <w:t>26 za rok</w:t>
            </w:r>
          </w:p>
        </w:tc>
        <w:tc>
          <w:tcPr>
            <w:tcW w:w="3261" w:type="dxa"/>
            <w:tcBorders>
              <w:left w:val="single" w:sz="4" w:space="0" w:color="auto"/>
            </w:tcBorders>
          </w:tcPr>
          <w:p w:rsidR="00A07D0F" w:rsidRPr="00A07D0F" w:rsidRDefault="00A07D0F" w:rsidP="004718DE">
            <w:pPr>
              <w:adjustRightInd w:val="0"/>
              <w:rPr>
                <w:bCs/>
                <w:sz w:val="22"/>
                <w:szCs w:val="22"/>
              </w:rPr>
            </w:pPr>
            <w:r w:rsidRPr="00A07D0F">
              <w:rPr>
                <w:sz w:val="22"/>
                <w:szCs w:val="22"/>
              </w:rPr>
              <w:t xml:space="preserve">deti do 18 rokov veku s DM 1. </w:t>
            </w:r>
            <w:r w:rsidRPr="00A07D0F">
              <w:rPr>
                <w:rFonts w:eastAsia="TimesNewRoman-Identity-H"/>
                <w:sz w:val="22"/>
                <w:szCs w:val="22"/>
              </w:rPr>
              <w:t>typu, ktoré sú na inzulínovej</w:t>
            </w:r>
            <w:r w:rsidRPr="00A07D0F">
              <w:rPr>
                <w:sz w:val="22"/>
                <w:szCs w:val="22"/>
              </w:rPr>
              <w:t xml:space="preserve"> pumpe </w:t>
            </w:r>
          </w:p>
        </w:tc>
      </w:tr>
      <w:tr w:rsidR="00A07D0F" w:rsidRPr="00C66669" w:rsidTr="00FF1563">
        <w:trPr>
          <w:cantSplit/>
          <w:trHeight w:val="915"/>
        </w:trPr>
        <w:tc>
          <w:tcPr>
            <w:tcW w:w="2889" w:type="dxa"/>
            <w:vMerge/>
          </w:tcPr>
          <w:p w:rsidR="00A07D0F" w:rsidRPr="00C66669" w:rsidRDefault="00A07D0F">
            <w:pPr>
              <w:widowControl w:val="0"/>
              <w:jc w:val="center"/>
              <w:rPr>
                <w:b/>
                <w:bCs/>
                <w:sz w:val="22"/>
                <w:szCs w:val="22"/>
              </w:rPr>
            </w:pPr>
          </w:p>
        </w:tc>
        <w:tc>
          <w:tcPr>
            <w:tcW w:w="4678" w:type="dxa"/>
            <w:vMerge/>
            <w:tcBorders>
              <w:right w:val="single" w:sz="4" w:space="0" w:color="auto"/>
            </w:tcBorders>
          </w:tcPr>
          <w:p w:rsidR="00A07D0F" w:rsidRDefault="00A07D0F" w:rsidP="00DD6F9D">
            <w:pPr>
              <w:widowControl w:val="0"/>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A07D0F" w:rsidRPr="00A07D0F" w:rsidRDefault="00A07D0F" w:rsidP="000A3591">
            <w:pPr>
              <w:widowControl w:val="0"/>
              <w:rPr>
                <w:bCs/>
                <w:sz w:val="22"/>
                <w:szCs w:val="22"/>
              </w:rPr>
            </w:pPr>
            <w:r w:rsidRPr="00A07D0F">
              <w:rPr>
                <w:sz w:val="22"/>
                <w:szCs w:val="22"/>
              </w:rPr>
              <w:t>26 za rok</w:t>
            </w:r>
          </w:p>
        </w:tc>
        <w:tc>
          <w:tcPr>
            <w:tcW w:w="3261" w:type="dxa"/>
            <w:tcBorders>
              <w:left w:val="single" w:sz="4" w:space="0" w:color="auto"/>
              <w:bottom w:val="single" w:sz="4" w:space="0" w:color="auto"/>
            </w:tcBorders>
          </w:tcPr>
          <w:p w:rsidR="00A07D0F" w:rsidRDefault="00A07D0F" w:rsidP="000A3591">
            <w:pPr>
              <w:adjustRightInd w:val="0"/>
              <w:rPr>
                <w:sz w:val="22"/>
                <w:szCs w:val="22"/>
              </w:rPr>
            </w:pPr>
            <w:r w:rsidRPr="00A07D0F">
              <w:rPr>
                <w:sz w:val="22"/>
                <w:szCs w:val="22"/>
              </w:rPr>
              <w:t xml:space="preserve">pacienti so syndrómom neuvedomovania si </w:t>
            </w:r>
            <w:proofErr w:type="spellStart"/>
            <w:r w:rsidRPr="00A07D0F">
              <w:rPr>
                <w:sz w:val="22"/>
                <w:szCs w:val="22"/>
              </w:rPr>
              <w:t>hypoglykémiie</w:t>
            </w:r>
            <w:proofErr w:type="spellEnd"/>
            <w:r w:rsidRPr="00A07D0F">
              <w:rPr>
                <w:sz w:val="22"/>
                <w:szCs w:val="22"/>
              </w:rPr>
              <w:t xml:space="preserve"> s vysokým kardiovaskulárnym rizikom, ktorí sú indikovaní na IP s funkciou LGS (</w:t>
            </w:r>
            <w:proofErr w:type="spellStart"/>
            <w:r w:rsidRPr="00A07D0F">
              <w:rPr>
                <w:sz w:val="22"/>
                <w:szCs w:val="22"/>
              </w:rPr>
              <w:t>low</w:t>
            </w:r>
            <w:proofErr w:type="spellEnd"/>
            <w:r w:rsidRPr="00A07D0F">
              <w:rPr>
                <w:sz w:val="22"/>
                <w:szCs w:val="22"/>
              </w:rPr>
              <w:t xml:space="preserve"> </w:t>
            </w:r>
            <w:proofErr w:type="spellStart"/>
            <w:r w:rsidRPr="00A07D0F">
              <w:rPr>
                <w:sz w:val="22"/>
                <w:szCs w:val="22"/>
              </w:rPr>
              <w:t>glucose</w:t>
            </w:r>
            <w:proofErr w:type="spellEnd"/>
            <w:r w:rsidRPr="00A07D0F">
              <w:rPr>
                <w:sz w:val="22"/>
                <w:szCs w:val="22"/>
              </w:rPr>
              <w:t xml:space="preserve"> </w:t>
            </w:r>
            <w:proofErr w:type="spellStart"/>
            <w:r w:rsidRPr="00A07D0F">
              <w:rPr>
                <w:sz w:val="22"/>
                <w:szCs w:val="22"/>
              </w:rPr>
              <w:t>suspend</w:t>
            </w:r>
            <w:proofErr w:type="spellEnd"/>
            <w:r w:rsidRPr="00A07D0F">
              <w:rPr>
                <w:sz w:val="22"/>
                <w:szCs w:val="22"/>
              </w:rPr>
              <w:t>) alebo PLGM (</w:t>
            </w:r>
            <w:proofErr w:type="spellStart"/>
            <w:r w:rsidRPr="00A07D0F">
              <w:rPr>
                <w:sz w:val="22"/>
                <w:szCs w:val="22"/>
              </w:rPr>
              <w:t>predictive</w:t>
            </w:r>
            <w:proofErr w:type="spellEnd"/>
            <w:r w:rsidRPr="00A07D0F">
              <w:rPr>
                <w:sz w:val="22"/>
                <w:szCs w:val="22"/>
              </w:rPr>
              <w:t xml:space="preserve"> </w:t>
            </w:r>
            <w:proofErr w:type="spellStart"/>
            <w:r w:rsidRPr="00A07D0F">
              <w:rPr>
                <w:sz w:val="22"/>
                <w:szCs w:val="22"/>
              </w:rPr>
              <w:t>low</w:t>
            </w:r>
            <w:proofErr w:type="spellEnd"/>
            <w:r w:rsidRPr="00A07D0F">
              <w:rPr>
                <w:sz w:val="22"/>
                <w:szCs w:val="22"/>
              </w:rPr>
              <w:t xml:space="preserve"> </w:t>
            </w:r>
            <w:proofErr w:type="spellStart"/>
            <w:r w:rsidRPr="00A07D0F">
              <w:rPr>
                <w:sz w:val="22"/>
                <w:szCs w:val="22"/>
              </w:rPr>
              <w:t>glucose</w:t>
            </w:r>
            <w:proofErr w:type="spellEnd"/>
            <w:r w:rsidRPr="00A07D0F">
              <w:rPr>
                <w:sz w:val="22"/>
                <w:szCs w:val="22"/>
              </w:rPr>
              <w:t xml:space="preserve"> </w:t>
            </w:r>
            <w:proofErr w:type="spellStart"/>
            <w:r w:rsidRPr="00A07D0F">
              <w:rPr>
                <w:sz w:val="22"/>
                <w:szCs w:val="22"/>
              </w:rPr>
              <w:t>management</w:t>
            </w:r>
            <w:proofErr w:type="spellEnd"/>
            <w:r w:rsidRPr="00A07D0F">
              <w:rPr>
                <w:sz w:val="22"/>
                <w:szCs w:val="22"/>
              </w:rPr>
              <w:t xml:space="preserve">) s DM 1. typu </w:t>
            </w:r>
          </w:p>
          <w:p w:rsidR="00A07D0F" w:rsidRPr="00A07D0F" w:rsidRDefault="00A07D0F" w:rsidP="000A3591">
            <w:pPr>
              <w:adjustRightInd w:val="0"/>
              <w:rPr>
                <w:sz w:val="22"/>
                <w:szCs w:val="22"/>
              </w:rPr>
            </w:pPr>
          </w:p>
        </w:tc>
      </w:tr>
    </w:tbl>
    <w:p w:rsidR="0098156F" w:rsidRDefault="0098156F">
      <w:pPr>
        <w:rPr>
          <w:sz w:val="22"/>
          <w:szCs w:val="22"/>
        </w:rPr>
      </w:pPr>
    </w:p>
    <w:p w:rsidR="00645515" w:rsidRDefault="00645515">
      <w:pPr>
        <w:rPr>
          <w:sz w:val="22"/>
          <w:szCs w:val="22"/>
        </w:rPr>
      </w:pPr>
    </w:p>
    <w:p w:rsidR="00645515" w:rsidRDefault="00645515">
      <w:pPr>
        <w:rPr>
          <w:sz w:val="22"/>
          <w:szCs w:val="22"/>
        </w:rPr>
      </w:pPr>
    </w:p>
    <w:tbl>
      <w:tblPr>
        <w:tblW w:w="14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tblPr>
      <w:tblGrid>
        <w:gridCol w:w="2889"/>
        <w:gridCol w:w="4678"/>
        <w:gridCol w:w="3260"/>
        <w:gridCol w:w="3261"/>
      </w:tblGrid>
      <w:tr w:rsidR="0098156F" w:rsidRPr="00C66669" w:rsidTr="00E34D96">
        <w:trPr>
          <w:cantSplit/>
          <w:trHeight w:val="915"/>
        </w:trPr>
        <w:tc>
          <w:tcPr>
            <w:tcW w:w="2889" w:type="dxa"/>
            <w:vMerge w:val="restart"/>
          </w:tcPr>
          <w:p w:rsidR="0098156F" w:rsidRPr="00C66669" w:rsidRDefault="0098156F" w:rsidP="00E34D96">
            <w:pPr>
              <w:widowControl w:val="0"/>
              <w:jc w:val="center"/>
              <w:rPr>
                <w:sz w:val="22"/>
                <w:szCs w:val="22"/>
              </w:rPr>
            </w:pPr>
            <w:r w:rsidRPr="00C66669">
              <w:rPr>
                <w:b/>
                <w:bCs/>
                <w:sz w:val="22"/>
                <w:szCs w:val="22"/>
              </w:rPr>
              <w:t>D 1</w:t>
            </w:r>
            <w:r>
              <w:rPr>
                <w:b/>
                <w:bCs/>
                <w:sz w:val="22"/>
                <w:szCs w:val="22"/>
              </w:rPr>
              <w:t>3</w:t>
            </w:r>
          </w:p>
          <w:p w:rsidR="0098156F" w:rsidRPr="00C66669" w:rsidRDefault="00645515" w:rsidP="00774ECB">
            <w:pPr>
              <w:pStyle w:val="Nadpis1"/>
              <w:jc w:val="center"/>
              <w:rPr>
                <w:rFonts w:ascii="Times New Roman" w:hAnsi="Times New Roman" w:cs="Times New Roman"/>
                <w:sz w:val="22"/>
                <w:szCs w:val="22"/>
              </w:rPr>
            </w:pPr>
            <w:r>
              <w:rPr>
                <w:rFonts w:ascii="Times New Roman" w:hAnsi="Times New Roman" w:cs="Times New Roman"/>
                <w:sz w:val="22"/>
                <w:szCs w:val="22"/>
              </w:rPr>
              <w:t>POM</w:t>
            </w:r>
            <w:r w:rsidRPr="00645515">
              <w:rPr>
                <w:bCs w:val="0"/>
                <w:caps/>
                <w:sz w:val="22"/>
                <w:szCs w:val="22"/>
              </w:rPr>
              <w:t>ô</w:t>
            </w:r>
            <w:r>
              <w:rPr>
                <w:rFonts w:ascii="Times New Roman" w:hAnsi="Times New Roman" w:cs="Times New Roman"/>
                <w:sz w:val="22"/>
                <w:szCs w:val="22"/>
              </w:rPr>
              <w:t xml:space="preserve">CKY NA </w:t>
            </w:r>
            <w:r w:rsidR="00774ECB">
              <w:rPr>
                <w:rFonts w:ascii="Times New Roman" w:hAnsi="Times New Roman" w:cs="Times New Roman"/>
                <w:sz w:val="22"/>
                <w:szCs w:val="22"/>
              </w:rPr>
              <w:t>PRENOS DÁT MEDZI SENZOROM A INZULÍNOVOU PUMPOU</w:t>
            </w:r>
          </w:p>
        </w:tc>
        <w:tc>
          <w:tcPr>
            <w:tcW w:w="4678" w:type="dxa"/>
            <w:vMerge w:val="restart"/>
            <w:tcBorders>
              <w:right w:val="single" w:sz="4" w:space="0" w:color="auto"/>
            </w:tcBorders>
          </w:tcPr>
          <w:p w:rsidR="0098156F" w:rsidRDefault="0098156F" w:rsidP="00E34D96">
            <w:pPr>
              <w:widowControl w:val="0"/>
              <w:rPr>
                <w:sz w:val="22"/>
                <w:szCs w:val="22"/>
              </w:rPr>
            </w:pPr>
          </w:p>
          <w:p w:rsidR="0098156F" w:rsidRPr="00C66669" w:rsidRDefault="0098156F" w:rsidP="00774ECB">
            <w:pPr>
              <w:adjustRightInd w:val="0"/>
              <w:rPr>
                <w:sz w:val="22"/>
                <w:szCs w:val="22"/>
              </w:rPr>
            </w:pPr>
            <w:r w:rsidRPr="0098156F">
              <w:rPr>
                <w:sz w:val="22"/>
                <w:szCs w:val="22"/>
              </w:rPr>
              <w:t xml:space="preserve">Systém k inzulínovej pumpe </w:t>
            </w:r>
            <w:r w:rsidR="00774ECB">
              <w:rPr>
                <w:sz w:val="22"/>
                <w:szCs w:val="22"/>
              </w:rPr>
              <w:t xml:space="preserve">pre </w:t>
            </w:r>
            <w:r w:rsidR="00774ECB" w:rsidRPr="00774ECB">
              <w:rPr>
                <w:sz w:val="22"/>
                <w:szCs w:val="22"/>
              </w:rPr>
              <w:t>prenos dát zo</w:t>
            </w:r>
            <w:r w:rsidR="00774ECB">
              <w:rPr>
                <w:sz w:val="22"/>
                <w:szCs w:val="22"/>
              </w:rPr>
              <w:t xml:space="preserve"> </w:t>
            </w:r>
            <w:r w:rsidR="00774ECB" w:rsidRPr="00774ECB">
              <w:rPr>
                <w:sz w:val="22"/>
                <w:szCs w:val="22"/>
              </w:rPr>
              <w:t>senzora a</w:t>
            </w:r>
            <w:r w:rsidR="00774ECB">
              <w:rPr>
                <w:sz w:val="22"/>
                <w:szCs w:val="22"/>
              </w:rPr>
              <w:t> </w:t>
            </w:r>
            <w:r w:rsidR="00774ECB" w:rsidRPr="00774ECB">
              <w:rPr>
                <w:sz w:val="22"/>
                <w:szCs w:val="22"/>
              </w:rPr>
              <w:t>automatickej</w:t>
            </w:r>
            <w:r w:rsidR="00774ECB">
              <w:rPr>
                <w:sz w:val="22"/>
                <w:szCs w:val="22"/>
              </w:rPr>
              <w:t xml:space="preserve"> </w:t>
            </w:r>
            <w:r w:rsidR="00774ECB" w:rsidRPr="00774ECB">
              <w:rPr>
                <w:sz w:val="22"/>
                <w:szCs w:val="22"/>
              </w:rPr>
              <w:t>odozvy inzulínovej pumpy</w:t>
            </w:r>
          </w:p>
        </w:tc>
        <w:tc>
          <w:tcPr>
            <w:tcW w:w="3260" w:type="dxa"/>
            <w:tcBorders>
              <w:top w:val="single" w:sz="4" w:space="0" w:color="auto"/>
              <w:left w:val="single" w:sz="4" w:space="0" w:color="auto"/>
              <w:bottom w:val="single" w:sz="4" w:space="0" w:color="auto"/>
              <w:right w:val="single" w:sz="4" w:space="0" w:color="auto"/>
            </w:tcBorders>
          </w:tcPr>
          <w:p w:rsidR="0098156F" w:rsidRPr="00A07D0F" w:rsidRDefault="00562D6A" w:rsidP="00562D6A">
            <w:pPr>
              <w:widowControl w:val="0"/>
              <w:rPr>
                <w:bCs/>
                <w:sz w:val="22"/>
                <w:szCs w:val="22"/>
              </w:rPr>
            </w:pPr>
            <w:r w:rsidRPr="004718DE">
              <w:rPr>
                <w:sz w:val="22"/>
                <w:szCs w:val="22"/>
              </w:rPr>
              <w:t>1kus za graviditu</w:t>
            </w:r>
            <w:r w:rsidR="0098156F" w:rsidRPr="00A07D0F">
              <w:rPr>
                <w:bCs/>
                <w:sz w:val="22"/>
                <w:szCs w:val="22"/>
              </w:rPr>
              <w:t xml:space="preserve">   </w:t>
            </w:r>
          </w:p>
        </w:tc>
        <w:tc>
          <w:tcPr>
            <w:tcW w:w="3261" w:type="dxa"/>
            <w:tcBorders>
              <w:left w:val="single" w:sz="4" w:space="0" w:color="auto"/>
            </w:tcBorders>
          </w:tcPr>
          <w:p w:rsidR="00774ECB" w:rsidRPr="00774ECB" w:rsidRDefault="00774ECB" w:rsidP="00774ECB">
            <w:pPr>
              <w:adjustRightInd w:val="0"/>
              <w:rPr>
                <w:sz w:val="22"/>
                <w:szCs w:val="22"/>
              </w:rPr>
            </w:pPr>
            <w:r w:rsidRPr="00774ECB">
              <w:rPr>
                <w:sz w:val="22"/>
                <w:szCs w:val="22"/>
              </w:rPr>
              <w:t>pre gravidné diabetičky s DM 1. typu na IP s funkciou LGS (</w:t>
            </w:r>
            <w:proofErr w:type="spellStart"/>
            <w:r w:rsidRPr="00774ECB">
              <w:rPr>
                <w:sz w:val="22"/>
                <w:szCs w:val="22"/>
              </w:rPr>
              <w:t>low</w:t>
            </w:r>
            <w:proofErr w:type="spellEnd"/>
            <w:r w:rsidRPr="00774ECB">
              <w:rPr>
                <w:sz w:val="22"/>
                <w:szCs w:val="22"/>
              </w:rPr>
              <w:t xml:space="preserve"> </w:t>
            </w:r>
            <w:proofErr w:type="spellStart"/>
            <w:r w:rsidRPr="00774ECB">
              <w:rPr>
                <w:sz w:val="22"/>
                <w:szCs w:val="22"/>
              </w:rPr>
              <w:t>glucose</w:t>
            </w:r>
            <w:proofErr w:type="spellEnd"/>
            <w:r w:rsidRPr="00774ECB">
              <w:rPr>
                <w:sz w:val="22"/>
                <w:szCs w:val="22"/>
              </w:rPr>
              <w:t xml:space="preserve"> </w:t>
            </w:r>
            <w:proofErr w:type="spellStart"/>
            <w:r w:rsidRPr="00774ECB">
              <w:rPr>
                <w:sz w:val="22"/>
                <w:szCs w:val="22"/>
              </w:rPr>
              <w:t>suspend</w:t>
            </w:r>
            <w:proofErr w:type="spellEnd"/>
            <w:r w:rsidRPr="00774ECB">
              <w:rPr>
                <w:sz w:val="22"/>
                <w:szCs w:val="22"/>
              </w:rPr>
              <w:t>) alebo PLGM</w:t>
            </w:r>
          </w:p>
          <w:p w:rsidR="0098156F" w:rsidRPr="00A07D0F" w:rsidRDefault="00774ECB" w:rsidP="00774ECB">
            <w:pPr>
              <w:adjustRightInd w:val="0"/>
              <w:rPr>
                <w:bCs/>
                <w:sz w:val="22"/>
                <w:szCs w:val="22"/>
              </w:rPr>
            </w:pPr>
            <w:r w:rsidRPr="00774ECB">
              <w:rPr>
                <w:sz w:val="22"/>
                <w:szCs w:val="22"/>
              </w:rPr>
              <w:t>(</w:t>
            </w:r>
            <w:proofErr w:type="spellStart"/>
            <w:r w:rsidRPr="00774ECB">
              <w:rPr>
                <w:sz w:val="22"/>
                <w:szCs w:val="22"/>
              </w:rPr>
              <w:t>predictive</w:t>
            </w:r>
            <w:proofErr w:type="spellEnd"/>
            <w:r w:rsidRPr="00774ECB">
              <w:rPr>
                <w:sz w:val="22"/>
                <w:szCs w:val="22"/>
              </w:rPr>
              <w:t xml:space="preserve"> </w:t>
            </w:r>
            <w:proofErr w:type="spellStart"/>
            <w:r w:rsidRPr="00774ECB">
              <w:rPr>
                <w:sz w:val="22"/>
                <w:szCs w:val="22"/>
              </w:rPr>
              <w:t>low</w:t>
            </w:r>
            <w:proofErr w:type="spellEnd"/>
            <w:r w:rsidRPr="00774ECB">
              <w:rPr>
                <w:sz w:val="22"/>
                <w:szCs w:val="22"/>
              </w:rPr>
              <w:t xml:space="preserve"> </w:t>
            </w:r>
            <w:proofErr w:type="spellStart"/>
            <w:r w:rsidRPr="00774ECB">
              <w:rPr>
                <w:sz w:val="22"/>
                <w:szCs w:val="22"/>
              </w:rPr>
              <w:t>glucose</w:t>
            </w:r>
            <w:proofErr w:type="spellEnd"/>
            <w:r w:rsidRPr="00774ECB">
              <w:rPr>
                <w:sz w:val="22"/>
                <w:szCs w:val="22"/>
              </w:rPr>
              <w:t xml:space="preserve"> </w:t>
            </w:r>
            <w:proofErr w:type="spellStart"/>
            <w:r w:rsidRPr="00774ECB">
              <w:rPr>
                <w:sz w:val="22"/>
                <w:szCs w:val="22"/>
              </w:rPr>
              <w:t>management</w:t>
            </w:r>
            <w:proofErr w:type="spellEnd"/>
            <w:r w:rsidRPr="00774ECB">
              <w:rPr>
                <w:sz w:val="22"/>
                <w:szCs w:val="22"/>
              </w:rPr>
              <w:t>)</w:t>
            </w:r>
            <w:r w:rsidRPr="00A07D0F">
              <w:rPr>
                <w:bCs/>
                <w:sz w:val="22"/>
                <w:szCs w:val="22"/>
              </w:rPr>
              <w:t xml:space="preserve"> </w:t>
            </w:r>
          </w:p>
        </w:tc>
      </w:tr>
      <w:tr w:rsidR="0098156F" w:rsidRPr="00C66669" w:rsidTr="00E34D96">
        <w:trPr>
          <w:cantSplit/>
          <w:trHeight w:val="915"/>
        </w:trPr>
        <w:tc>
          <w:tcPr>
            <w:tcW w:w="2889" w:type="dxa"/>
            <w:vMerge/>
          </w:tcPr>
          <w:p w:rsidR="0098156F" w:rsidRPr="00C66669" w:rsidRDefault="0098156F" w:rsidP="00E34D96">
            <w:pPr>
              <w:widowControl w:val="0"/>
              <w:jc w:val="center"/>
              <w:rPr>
                <w:b/>
                <w:bCs/>
                <w:sz w:val="22"/>
                <w:szCs w:val="22"/>
              </w:rPr>
            </w:pPr>
          </w:p>
        </w:tc>
        <w:tc>
          <w:tcPr>
            <w:tcW w:w="4678" w:type="dxa"/>
            <w:vMerge/>
            <w:tcBorders>
              <w:right w:val="single" w:sz="4" w:space="0" w:color="auto"/>
            </w:tcBorders>
          </w:tcPr>
          <w:p w:rsidR="0098156F" w:rsidRDefault="0098156F" w:rsidP="00E34D96">
            <w:pPr>
              <w:widowControl w:val="0"/>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98156F" w:rsidRPr="004718DE" w:rsidRDefault="00562D6A" w:rsidP="00E34D96">
            <w:pPr>
              <w:widowControl w:val="0"/>
              <w:rPr>
                <w:bCs/>
                <w:sz w:val="22"/>
                <w:szCs w:val="22"/>
              </w:rPr>
            </w:pPr>
            <w:r w:rsidRPr="004718DE">
              <w:rPr>
                <w:sz w:val="22"/>
                <w:szCs w:val="22"/>
              </w:rPr>
              <w:t>1 kus za 4 roky</w:t>
            </w:r>
          </w:p>
        </w:tc>
        <w:tc>
          <w:tcPr>
            <w:tcW w:w="3261" w:type="dxa"/>
            <w:tcBorders>
              <w:left w:val="single" w:sz="4" w:space="0" w:color="auto"/>
            </w:tcBorders>
          </w:tcPr>
          <w:p w:rsidR="00774ECB" w:rsidRPr="00774ECB" w:rsidRDefault="00774ECB" w:rsidP="00774ECB">
            <w:pPr>
              <w:adjustRightInd w:val="0"/>
              <w:rPr>
                <w:sz w:val="22"/>
                <w:szCs w:val="22"/>
              </w:rPr>
            </w:pPr>
            <w:r w:rsidRPr="00774ECB">
              <w:rPr>
                <w:sz w:val="22"/>
                <w:szCs w:val="22"/>
              </w:rPr>
              <w:t>deti do 18 rokov veku s DM 1. typu na IP s funkciou</w:t>
            </w:r>
          </w:p>
          <w:p w:rsidR="0098156F" w:rsidRPr="00A07D0F" w:rsidRDefault="00774ECB" w:rsidP="00774ECB">
            <w:pPr>
              <w:adjustRightInd w:val="0"/>
              <w:rPr>
                <w:bCs/>
                <w:sz w:val="22"/>
                <w:szCs w:val="22"/>
              </w:rPr>
            </w:pPr>
            <w:r w:rsidRPr="00774ECB">
              <w:rPr>
                <w:sz w:val="22"/>
                <w:szCs w:val="22"/>
              </w:rPr>
              <w:t>LGS (</w:t>
            </w:r>
            <w:proofErr w:type="spellStart"/>
            <w:r w:rsidRPr="00774ECB">
              <w:rPr>
                <w:sz w:val="22"/>
                <w:szCs w:val="22"/>
              </w:rPr>
              <w:t>low</w:t>
            </w:r>
            <w:proofErr w:type="spellEnd"/>
            <w:r w:rsidRPr="00774ECB">
              <w:rPr>
                <w:sz w:val="22"/>
                <w:szCs w:val="22"/>
              </w:rPr>
              <w:t xml:space="preserve"> </w:t>
            </w:r>
            <w:proofErr w:type="spellStart"/>
            <w:r w:rsidRPr="00774ECB">
              <w:rPr>
                <w:sz w:val="22"/>
                <w:szCs w:val="22"/>
              </w:rPr>
              <w:t>glucose</w:t>
            </w:r>
            <w:proofErr w:type="spellEnd"/>
            <w:r w:rsidRPr="00774ECB">
              <w:rPr>
                <w:sz w:val="22"/>
                <w:szCs w:val="22"/>
              </w:rPr>
              <w:t xml:space="preserve"> </w:t>
            </w:r>
            <w:proofErr w:type="spellStart"/>
            <w:r w:rsidRPr="00774ECB">
              <w:rPr>
                <w:sz w:val="22"/>
                <w:szCs w:val="22"/>
              </w:rPr>
              <w:t>suspend</w:t>
            </w:r>
            <w:proofErr w:type="spellEnd"/>
            <w:r w:rsidRPr="00774ECB">
              <w:rPr>
                <w:sz w:val="22"/>
                <w:szCs w:val="22"/>
              </w:rPr>
              <w:t>) alebo PLGM (</w:t>
            </w:r>
            <w:proofErr w:type="spellStart"/>
            <w:r w:rsidRPr="00774ECB">
              <w:rPr>
                <w:sz w:val="22"/>
                <w:szCs w:val="22"/>
              </w:rPr>
              <w:t>predictive</w:t>
            </w:r>
            <w:proofErr w:type="spellEnd"/>
            <w:r w:rsidRPr="00774ECB">
              <w:rPr>
                <w:sz w:val="22"/>
                <w:szCs w:val="22"/>
              </w:rPr>
              <w:t xml:space="preserve"> </w:t>
            </w:r>
            <w:proofErr w:type="spellStart"/>
            <w:r w:rsidRPr="00774ECB">
              <w:rPr>
                <w:sz w:val="22"/>
                <w:szCs w:val="22"/>
              </w:rPr>
              <w:t>low</w:t>
            </w:r>
            <w:proofErr w:type="spellEnd"/>
            <w:r w:rsidRPr="00774ECB">
              <w:rPr>
                <w:sz w:val="22"/>
                <w:szCs w:val="22"/>
              </w:rPr>
              <w:t xml:space="preserve"> </w:t>
            </w:r>
            <w:proofErr w:type="spellStart"/>
            <w:r w:rsidRPr="00774ECB">
              <w:rPr>
                <w:sz w:val="22"/>
                <w:szCs w:val="22"/>
              </w:rPr>
              <w:t>glucose</w:t>
            </w:r>
            <w:proofErr w:type="spellEnd"/>
            <w:r w:rsidRPr="00774ECB">
              <w:rPr>
                <w:sz w:val="22"/>
                <w:szCs w:val="22"/>
              </w:rPr>
              <w:t xml:space="preserve"> </w:t>
            </w:r>
            <w:proofErr w:type="spellStart"/>
            <w:r w:rsidRPr="00774ECB">
              <w:rPr>
                <w:sz w:val="22"/>
                <w:szCs w:val="22"/>
              </w:rPr>
              <w:t>management</w:t>
            </w:r>
            <w:proofErr w:type="spellEnd"/>
            <w:r w:rsidRPr="00A07D0F">
              <w:rPr>
                <w:bCs/>
                <w:sz w:val="22"/>
                <w:szCs w:val="22"/>
              </w:rPr>
              <w:t xml:space="preserve"> </w:t>
            </w:r>
          </w:p>
        </w:tc>
      </w:tr>
      <w:tr w:rsidR="0098156F" w:rsidRPr="00C66669" w:rsidTr="00E34D96">
        <w:trPr>
          <w:cantSplit/>
          <w:trHeight w:val="915"/>
        </w:trPr>
        <w:tc>
          <w:tcPr>
            <w:tcW w:w="2889" w:type="dxa"/>
            <w:vMerge/>
          </w:tcPr>
          <w:p w:rsidR="0098156F" w:rsidRPr="00C66669" w:rsidRDefault="0098156F" w:rsidP="00E34D96">
            <w:pPr>
              <w:widowControl w:val="0"/>
              <w:jc w:val="center"/>
              <w:rPr>
                <w:b/>
                <w:bCs/>
                <w:sz w:val="22"/>
                <w:szCs w:val="22"/>
              </w:rPr>
            </w:pPr>
          </w:p>
        </w:tc>
        <w:tc>
          <w:tcPr>
            <w:tcW w:w="4678" w:type="dxa"/>
            <w:vMerge/>
            <w:tcBorders>
              <w:right w:val="single" w:sz="4" w:space="0" w:color="auto"/>
            </w:tcBorders>
          </w:tcPr>
          <w:p w:rsidR="0098156F" w:rsidRDefault="0098156F" w:rsidP="00E34D96">
            <w:pPr>
              <w:widowControl w:val="0"/>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98156F" w:rsidRPr="004718DE" w:rsidRDefault="00562D6A" w:rsidP="00E34D96">
            <w:pPr>
              <w:widowControl w:val="0"/>
              <w:rPr>
                <w:bCs/>
                <w:sz w:val="22"/>
                <w:szCs w:val="22"/>
              </w:rPr>
            </w:pPr>
            <w:r w:rsidRPr="004718DE">
              <w:rPr>
                <w:sz w:val="22"/>
                <w:szCs w:val="22"/>
              </w:rPr>
              <w:t>1 kus za 4 roky / úhrada zdravotnej poisťovne formou príspevku 100 EUR</w:t>
            </w:r>
          </w:p>
        </w:tc>
        <w:tc>
          <w:tcPr>
            <w:tcW w:w="3261" w:type="dxa"/>
            <w:tcBorders>
              <w:left w:val="single" w:sz="4" w:space="0" w:color="auto"/>
              <w:bottom w:val="single" w:sz="4" w:space="0" w:color="auto"/>
            </w:tcBorders>
          </w:tcPr>
          <w:p w:rsidR="00774ECB" w:rsidRPr="00774ECB" w:rsidRDefault="00774ECB" w:rsidP="00774ECB">
            <w:pPr>
              <w:adjustRightInd w:val="0"/>
              <w:rPr>
                <w:sz w:val="22"/>
                <w:szCs w:val="22"/>
              </w:rPr>
            </w:pPr>
            <w:r w:rsidRPr="00774ECB">
              <w:rPr>
                <w:sz w:val="22"/>
                <w:szCs w:val="22"/>
              </w:rPr>
              <w:t>pacienti so</w:t>
            </w:r>
            <w:r w:rsidR="004718DE">
              <w:rPr>
                <w:sz w:val="22"/>
                <w:szCs w:val="22"/>
              </w:rPr>
              <w:t xml:space="preserve"> </w:t>
            </w:r>
            <w:r w:rsidRPr="00774ECB">
              <w:rPr>
                <w:sz w:val="22"/>
                <w:szCs w:val="22"/>
              </w:rPr>
              <w:t xml:space="preserve">syndrómom neuvedomovania si </w:t>
            </w:r>
            <w:proofErr w:type="spellStart"/>
            <w:r w:rsidRPr="00774ECB">
              <w:rPr>
                <w:sz w:val="22"/>
                <w:szCs w:val="22"/>
              </w:rPr>
              <w:t>hypoglykémiie</w:t>
            </w:r>
            <w:proofErr w:type="spellEnd"/>
            <w:r w:rsidRPr="00774ECB">
              <w:rPr>
                <w:sz w:val="22"/>
                <w:szCs w:val="22"/>
              </w:rPr>
              <w:t xml:space="preserve"> s vysokým kardiovaskulárnym rizikom s DM</w:t>
            </w:r>
          </w:p>
          <w:p w:rsidR="00774ECB" w:rsidRPr="00774ECB" w:rsidRDefault="00774ECB" w:rsidP="00774ECB">
            <w:pPr>
              <w:adjustRightInd w:val="0"/>
              <w:rPr>
                <w:sz w:val="22"/>
                <w:szCs w:val="22"/>
              </w:rPr>
            </w:pPr>
            <w:r w:rsidRPr="00774ECB">
              <w:rPr>
                <w:sz w:val="22"/>
                <w:szCs w:val="22"/>
              </w:rPr>
              <w:t>1.typu na IP s funkciou LGS (</w:t>
            </w:r>
            <w:proofErr w:type="spellStart"/>
            <w:r w:rsidRPr="00774ECB">
              <w:rPr>
                <w:sz w:val="22"/>
                <w:szCs w:val="22"/>
              </w:rPr>
              <w:t>low</w:t>
            </w:r>
            <w:proofErr w:type="spellEnd"/>
            <w:r w:rsidRPr="00774ECB">
              <w:rPr>
                <w:sz w:val="22"/>
                <w:szCs w:val="22"/>
              </w:rPr>
              <w:t xml:space="preserve"> </w:t>
            </w:r>
            <w:proofErr w:type="spellStart"/>
            <w:r w:rsidRPr="00774ECB">
              <w:rPr>
                <w:sz w:val="22"/>
                <w:szCs w:val="22"/>
              </w:rPr>
              <w:t>glucose</w:t>
            </w:r>
            <w:proofErr w:type="spellEnd"/>
            <w:r w:rsidRPr="00774ECB">
              <w:rPr>
                <w:sz w:val="22"/>
                <w:szCs w:val="22"/>
              </w:rPr>
              <w:t xml:space="preserve"> </w:t>
            </w:r>
            <w:proofErr w:type="spellStart"/>
            <w:r w:rsidRPr="00774ECB">
              <w:rPr>
                <w:sz w:val="22"/>
                <w:szCs w:val="22"/>
              </w:rPr>
              <w:t>suspend</w:t>
            </w:r>
            <w:proofErr w:type="spellEnd"/>
            <w:r w:rsidRPr="00774ECB">
              <w:rPr>
                <w:sz w:val="22"/>
                <w:szCs w:val="22"/>
              </w:rPr>
              <w:t>) alebo PLGM (</w:t>
            </w:r>
            <w:proofErr w:type="spellStart"/>
            <w:r w:rsidRPr="00774ECB">
              <w:rPr>
                <w:sz w:val="22"/>
                <w:szCs w:val="22"/>
              </w:rPr>
              <w:t>predictive</w:t>
            </w:r>
            <w:proofErr w:type="spellEnd"/>
            <w:r w:rsidRPr="00774ECB">
              <w:rPr>
                <w:sz w:val="22"/>
                <w:szCs w:val="22"/>
              </w:rPr>
              <w:t xml:space="preserve"> </w:t>
            </w:r>
            <w:proofErr w:type="spellStart"/>
            <w:r w:rsidRPr="00774ECB">
              <w:rPr>
                <w:sz w:val="22"/>
                <w:szCs w:val="22"/>
              </w:rPr>
              <w:t>low</w:t>
            </w:r>
            <w:proofErr w:type="spellEnd"/>
            <w:r w:rsidRPr="00774ECB">
              <w:rPr>
                <w:sz w:val="22"/>
                <w:szCs w:val="22"/>
              </w:rPr>
              <w:t xml:space="preserve"> </w:t>
            </w:r>
            <w:proofErr w:type="spellStart"/>
            <w:r w:rsidRPr="00774ECB">
              <w:rPr>
                <w:sz w:val="22"/>
                <w:szCs w:val="22"/>
              </w:rPr>
              <w:t>glucose</w:t>
            </w:r>
            <w:proofErr w:type="spellEnd"/>
          </w:p>
          <w:p w:rsidR="0098156F" w:rsidRPr="00A07D0F" w:rsidRDefault="00774ECB" w:rsidP="00774ECB">
            <w:pPr>
              <w:adjustRightInd w:val="0"/>
              <w:rPr>
                <w:sz w:val="22"/>
                <w:szCs w:val="22"/>
              </w:rPr>
            </w:pPr>
            <w:proofErr w:type="spellStart"/>
            <w:r w:rsidRPr="00774ECB">
              <w:rPr>
                <w:sz w:val="22"/>
                <w:szCs w:val="22"/>
              </w:rPr>
              <w:t>management</w:t>
            </w:r>
            <w:proofErr w:type="spellEnd"/>
            <w:r w:rsidRPr="00774ECB">
              <w:rPr>
                <w:sz w:val="22"/>
                <w:szCs w:val="22"/>
              </w:rPr>
              <w:t>)</w:t>
            </w:r>
            <w:r w:rsidRPr="00A07D0F">
              <w:rPr>
                <w:sz w:val="22"/>
                <w:szCs w:val="22"/>
              </w:rPr>
              <w:t xml:space="preserve"> </w:t>
            </w:r>
          </w:p>
        </w:tc>
      </w:tr>
    </w:tbl>
    <w:p w:rsidR="0098156F" w:rsidRDefault="0098156F" w:rsidP="0098156F">
      <w:pPr>
        <w:rPr>
          <w:sz w:val="22"/>
          <w:szCs w:val="22"/>
        </w:rPr>
      </w:pPr>
    </w:p>
    <w:p w:rsidR="0098156F" w:rsidRDefault="0098156F">
      <w:pPr>
        <w:rPr>
          <w:sz w:val="22"/>
          <w:szCs w:val="22"/>
        </w:rPr>
      </w:pPr>
    </w:p>
    <w:p w:rsidR="0098156F" w:rsidRDefault="0098156F">
      <w:pPr>
        <w:rPr>
          <w:sz w:val="22"/>
          <w:szCs w:val="22"/>
        </w:rPr>
      </w:pPr>
    </w:p>
    <w:p w:rsidR="00283F5E" w:rsidRPr="00C66669" w:rsidRDefault="00A15137">
      <w:pPr>
        <w:rPr>
          <w:sz w:val="22"/>
          <w:szCs w:val="22"/>
        </w:rPr>
      </w:pPr>
      <w:r w:rsidRPr="00C66669">
        <w:rPr>
          <w:sz w:val="22"/>
          <w:szCs w:val="22"/>
        </w:rPr>
        <w:t>Vysvetlivky:</w:t>
      </w:r>
    </w:p>
    <w:p w:rsidR="00A15137" w:rsidRPr="00C66669" w:rsidRDefault="00A15137">
      <w:pPr>
        <w:rPr>
          <w:sz w:val="22"/>
          <w:szCs w:val="22"/>
        </w:rPr>
      </w:pPr>
    </w:p>
    <w:p w:rsidR="00D11069" w:rsidRPr="00C66669" w:rsidRDefault="00D11069">
      <w:pPr>
        <w:rPr>
          <w:sz w:val="22"/>
          <w:szCs w:val="22"/>
        </w:rPr>
      </w:pPr>
      <w:r w:rsidRPr="00C66669">
        <w:rPr>
          <w:b/>
          <w:sz w:val="22"/>
          <w:szCs w:val="22"/>
        </w:rPr>
        <w:t>Konven</w:t>
      </w:r>
      <w:r w:rsidR="008104C9" w:rsidRPr="00C66669">
        <w:rPr>
          <w:b/>
          <w:sz w:val="22"/>
          <w:szCs w:val="22"/>
        </w:rPr>
        <w:t>čný režim</w:t>
      </w:r>
      <w:r w:rsidR="008104C9" w:rsidRPr="00C66669">
        <w:rPr>
          <w:sz w:val="22"/>
          <w:szCs w:val="22"/>
        </w:rPr>
        <w:t xml:space="preserve"> – pod</w:t>
      </w:r>
      <w:r w:rsidR="00214CC4" w:rsidRPr="00C66669">
        <w:rPr>
          <w:sz w:val="22"/>
          <w:szCs w:val="22"/>
        </w:rPr>
        <w:t>ávanie inzulínu jedenkrát až dvakrát</w:t>
      </w:r>
      <w:r w:rsidRPr="00C66669">
        <w:rPr>
          <w:sz w:val="22"/>
          <w:szCs w:val="22"/>
        </w:rPr>
        <w:t xml:space="preserve"> denne</w:t>
      </w:r>
    </w:p>
    <w:p w:rsidR="00283F5E" w:rsidRPr="00C66669" w:rsidRDefault="00283F5E">
      <w:pPr>
        <w:rPr>
          <w:sz w:val="22"/>
          <w:szCs w:val="22"/>
        </w:rPr>
      </w:pPr>
    </w:p>
    <w:p w:rsidR="00283F5E" w:rsidRPr="00C66669" w:rsidRDefault="00D11069">
      <w:pPr>
        <w:rPr>
          <w:sz w:val="22"/>
          <w:szCs w:val="22"/>
        </w:rPr>
      </w:pPr>
      <w:r w:rsidRPr="00C66669">
        <w:rPr>
          <w:b/>
          <w:sz w:val="22"/>
          <w:szCs w:val="22"/>
        </w:rPr>
        <w:t>Intenzifikov</w:t>
      </w:r>
      <w:r w:rsidR="007B7BF5" w:rsidRPr="00C66669">
        <w:rPr>
          <w:b/>
          <w:sz w:val="22"/>
          <w:szCs w:val="22"/>
        </w:rPr>
        <w:t xml:space="preserve">aný </w:t>
      </w:r>
      <w:r w:rsidR="00214CC4" w:rsidRPr="00C66669">
        <w:rPr>
          <w:b/>
          <w:sz w:val="22"/>
          <w:szCs w:val="22"/>
        </w:rPr>
        <w:t>režim</w:t>
      </w:r>
      <w:r w:rsidR="00214CC4" w:rsidRPr="00C66669">
        <w:rPr>
          <w:sz w:val="22"/>
          <w:szCs w:val="22"/>
        </w:rPr>
        <w:t xml:space="preserve"> – podávanie inzulínu tri</w:t>
      </w:r>
      <w:r w:rsidR="00592F20" w:rsidRPr="00C66669">
        <w:rPr>
          <w:sz w:val="22"/>
          <w:szCs w:val="22"/>
        </w:rPr>
        <w:t xml:space="preserve"> </w:t>
      </w:r>
      <w:r w:rsidRPr="00C66669">
        <w:rPr>
          <w:sz w:val="22"/>
          <w:szCs w:val="22"/>
        </w:rPr>
        <w:t>a viackrát denne</w:t>
      </w:r>
    </w:p>
    <w:p w:rsidR="00244799" w:rsidRPr="00C66669" w:rsidRDefault="00244799" w:rsidP="00244799">
      <w:pPr>
        <w:pStyle w:val="Nzov"/>
        <w:jc w:val="both"/>
        <w:rPr>
          <w:sz w:val="22"/>
          <w:szCs w:val="22"/>
        </w:rPr>
      </w:pPr>
    </w:p>
    <w:p w:rsidR="00244799" w:rsidRPr="00C66669" w:rsidRDefault="00244799" w:rsidP="00244799">
      <w:pPr>
        <w:pStyle w:val="Nzov"/>
        <w:jc w:val="both"/>
        <w:rPr>
          <w:sz w:val="22"/>
          <w:szCs w:val="22"/>
        </w:rPr>
      </w:pPr>
      <w:r w:rsidRPr="00C66669">
        <w:rPr>
          <w:sz w:val="22"/>
          <w:szCs w:val="22"/>
        </w:rPr>
        <w:t xml:space="preserve">I. </w:t>
      </w:r>
      <w:proofErr w:type="spellStart"/>
      <w:r w:rsidRPr="00C66669">
        <w:rPr>
          <w:sz w:val="22"/>
          <w:szCs w:val="22"/>
        </w:rPr>
        <w:t>Preskripčné</w:t>
      </w:r>
      <w:proofErr w:type="spellEnd"/>
      <w:r w:rsidRPr="00C66669">
        <w:rPr>
          <w:sz w:val="22"/>
          <w:szCs w:val="22"/>
        </w:rPr>
        <w:t xml:space="preserve"> obmedzenia a indikačné obmedzenia skupiny D</w:t>
      </w:r>
    </w:p>
    <w:p w:rsidR="00244799" w:rsidRPr="007508B9" w:rsidRDefault="00244799">
      <w:pPr>
        <w:rPr>
          <w:sz w:val="22"/>
          <w:szCs w:val="22"/>
        </w:rPr>
      </w:pPr>
    </w:p>
    <w:p w:rsidR="007508B9" w:rsidRPr="00A07D0F" w:rsidRDefault="007508B9" w:rsidP="007508B9">
      <w:pPr>
        <w:rPr>
          <w:b/>
          <w:sz w:val="22"/>
          <w:szCs w:val="22"/>
          <w:u w:val="single"/>
        </w:rPr>
      </w:pPr>
      <w:r w:rsidRPr="00A07D0F">
        <w:rPr>
          <w:b/>
          <w:sz w:val="22"/>
          <w:szCs w:val="22"/>
          <w:u w:val="single"/>
        </w:rPr>
        <w:t>Kritériá pre Inzulínové pumpy (D10.1) indikované a </w:t>
      </w:r>
      <w:proofErr w:type="spellStart"/>
      <w:r w:rsidRPr="00A07D0F">
        <w:rPr>
          <w:b/>
          <w:sz w:val="22"/>
          <w:szCs w:val="22"/>
          <w:u w:val="single"/>
        </w:rPr>
        <w:t>preskribované</w:t>
      </w:r>
      <w:proofErr w:type="spellEnd"/>
      <w:r w:rsidRPr="00A07D0F">
        <w:rPr>
          <w:b/>
          <w:sz w:val="22"/>
          <w:szCs w:val="22"/>
          <w:u w:val="single"/>
        </w:rPr>
        <w:t xml:space="preserve"> v Dia centrách:</w:t>
      </w:r>
    </w:p>
    <w:p w:rsidR="007508B9" w:rsidRPr="007508B9" w:rsidRDefault="007508B9" w:rsidP="002E7C41">
      <w:pPr>
        <w:numPr>
          <w:ilvl w:val="0"/>
          <w:numId w:val="5"/>
        </w:numPr>
        <w:autoSpaceDE/>
        <w:rPr>
          <w:sz w:val="22"/>
          <w:szCs w:val="22"/>
        </w:rPr>
      </w:pPr>
      <w:r w:rsidRPr="007508B9">
        <w:rPr>
          <w:sz w:val="22"/>
          <w:szCs w:val="22"/>
        </w:rPr>
        <w:t xml:space="preserve">Nedostatočne kompenzovaný DM (diabetes </w:t>
      </w:r>
      <w:proofErr w:type="spellStart"/>
      <w:r w:rsidRPr="007508B9">
        <w:rPr>
          <w:sz w:val="22"/>
          <w:szCs w:val="22"/>
        </w:rPr>
        <w:t>mellitus</w:t>
      </w:r>
      <w:proofErr w:type="spellEnd"/>
      <w:r w:rsidRPr="007508B9">
        <w:rPr>
          <w:sz w:val="22"/>
          <w:szCs w:val="22"/>
        </w:rPr>
        <w:t xml:space="preserve">) na IIT (intenzifikovanom inzulínovom režime) v kombinácii s bazálnym </w:t>
      </w:r>
      <w:proofErr w:type="spellStart"/>
      <w:r w:rsidRPr="007508B9">
        <w:rPr>
          <w:sz w:val="22"/>
          <w:szCs w:val="22"/>
        </w:rPr>
        <w:t>analógom</w:t>
      </w:r>
      <w:proofErr w:type="spellEnd"/>
      <w:r w:rsidRPr="007508B9">
        <w:rPr>
          <w:sz w:val="22"/>
          <w:szCs w:val="22"/>
        </w:rPr>
        <w:t xml:space="preserve"> </w:t>
      </w:r>
    </w:p>
    <w:p w:rsidR="007508B9" w:rsidRPr="007508B9" w:rsidRDefault="007508B9" w:rsidP="002E7C41">
      <w:pPr>
        <w:numPr>
          <w:ilvl w:val="0"/>
          <w:numId w:val="5"/>
        </w:numPr>
        <w:autoSpaceDE/>
        <w:rPr>
          <w:sz w:val="22"/>
          <w:szCs w:val="22"/>
        </w:rPr>
      </w:pPr>
      <w:r w:rsidRPr="007508B9">
        <w:rPr>
          <w:sz w:val="22"/>
          <w:szCs w:val="22"/>
        </w:rPr>
        <w:t>Edukácia pacienta</w:t>
      </w:r>
    </w:p>
    <w:p w:rsidR="007508B9" w:rsidRPr="007508B9" w:rsidRDefault="007508B9" w:rsidP="002E7C41">
      <w:pPr>
        <w:numPr>
          <w:ilvl w:val="0"/>
          <w:numId w:val="5"/>
        </w:numPr>
        <w:autoSpaceDE/>
        <w:rPr>
          <w:sz w:val="22"/>
          <w:szCs w:val="22"/>
        </w:rPr>
      </w:pPr>
      <w:proofErr w:type="spellStart"/>
      <w:r w:rsidRPr="007508B9">
        <w:rPr>
          <w:sz w:val="22"/>
          <w:szCs w:val="22"/>
        </w:rPr>
        <w:t>Adherencia</w:t>
      </w:r>
      <w:proofErr w:type="spellEnd"/>
      <w:r w:rsidRPr="007508B9">
        <w:rPr>
          <w:sz w:val="22"/>
          <w:szCs w:val="22"/>
        </w:rPr>
        <w:t xml:space="preserve"> pacienta, spolupracujúci pacient „</w:t>
      </w:r>
      <w:proofErr w:type="spellStart"/>
      <w:r w:rsidRPr="007508B9">
        <w:rPr>
          <w:sz w:val="22"/>
          <w:szCs w:val="22"/>
        </w:rPr>
        <w:t>compliance</w:t>
      </w:r>
      <w:proofErr w:type="spellEnd"/>
      <w:r w:rsidRPr="007508B9">
        <w:rPr>
          <w:sz w:val="22"/>
          <w:szCs w:val="22"/>
        </w:rPr>
        <w:t>“</w:t>
      </w:r>
    </w:p>
    <w:p w:rsidR="007508B9" w:rsidRPr="007508B9" w:rsidRDefault="007508B9" w:rsidP="002E7C41">
      <w:pPr>
        <w:numPr>
          <w:ilvl w:val="0"/>
          <w:numId w:val="5"/>
        </w:numPr>
        <w:autoSpaceDE/>
        <w:rPr>
          <w:sz w:val="22"/>
          <w:szCs w:val="22"/>
        </w:rPr>
      </w:pPr>
      <w:r w:rsidRPr="007508B9">
        <w:rPr>
          <w:sz w:val="22"/>
          <w:szCs w:val="22"/>
        </w:rPr>
        <w:t xml:space="preserve">Dokumentovaný </w:t>
      </w:r>
      <w:proofErr w:type="spellStart"/>
      <w:r w:rsidRPr="007508B9">
        <w:rPr>
          <w:sz w:val="22"/>
          <w:szCs w:val="22"/>
        </w:rPr>
        <w:t>selfmonitoring</w:t>
      </w:r>
      <w:proofErr w:type="spellEnd"/>
      <w:r w:rsidRPr="007508B9">
        <w:rPr>
          <w:sz w:val="22"/>
          <w:szCs w:val="22"/>
        </w:rPr>
        <w:t xml:space="preserve"> glykémií </w:t>
      </w:r>
    </w:p>
    <w:p w:rsidR="002E7C41" w:rsidRDefault="002E7C41" w:rsidP="007508B9">
      <w:pPr>
        <w:rPr>
          <w:sz w:val="22"/>
          <w:szCs w:val="22"/>
          <w:u w:val="single"/>
        </w:rPr>
      </w:pPr>
    </w:p>
    <w:p w:rsidR="007508B9" w:rsidRPr="007508B9" w:rsidRDefault="007508B9" w:rsidP="007508B9">
      <w:pPr>
        <w:rPr>
          <w:sz w:val="22"/>
          <w:szCs w:val="22"/>
          <w:u w:val="single"/>
        </w:rPr>
      </w:pPr>
      <w:r w:rsidRPr="007508B9">
        <w:rPr>
          <w:sz w:val="22"/>
          <w:szCs w:val="22"/>
          <w:u w:val="single"/>
        </w:rPr>
        <w:t>Následné požiadavky:</w:t>
      </w:r>
    </w:p>
    <w:p w:rsidR="007508B9" w:rsidRPr="007508B9" w:rsidRDefault="007508B9" w:rsidP="002E7C41">
      <w:pPr>
        <w:numPr>
          <w:ilvl w:val="0"/>
          <w:numId w:val="6"/>
        </w:numPr>
        <w:autoSpaceDE/>
        <w:rPr>
          <w:sz w:val="22"/>
          <w:szCs w:val="22"/>
        </w:rPr>
      </w:pPr>
      <w:r w:rsidRPr="007508B9">
        <w:rPr>
          <w:sz w:val="22"/>
          <w:szCs w:val="22"/>
        </w:rPr>
        <w:t>min. 6 mesiacov sledovaný v centre</w:t>
      </w:r>
    </w:p>
    <w:p w:rsidR="002E7C41" w:rsidRPr="00A07D0F" w:rsidRDefault="007508B9" w:rsidP="007508B9">
      <w:pPr>
        <w:numPr>
          <w:ilvl w:val="0"/>
          <w:numId w:val="6"/>
        </w:numPr>
        <w:autoSpaceDE/>
        <w:rPr>
          <w:sz w:val="22"/>
          <w:szCs w:val="22"/>
        </w:rPr>
      </w:pPr>
      <w:r w:rsidRPr="007508B9">
        <w:rPr>
          <w:sz w:val="22"/>
          <w:szCs w:val="22"/>
        </w:rPr>
        <w:t>potvrdené zlepšenie metab</w:t>
      </w:r>
      <w:r w:rsidR="004A6BBD">
        <w:rPr>
          <w:sz w:val="22"/>
          <w:szCs w:val="22"/>
        </w:rPr>
        <w:t>o</w:t>
      </w:r>
      <w:r w:rsidRPr="007508B9">
        <w:rPr>
          <w:sz w:val="22"/>
          <w:szCs w:val="22"/>
        </w:rPr>
        <w:t>lickej  kompenzácie (v porovnaní s  prvotnou indikáciou)</w:t>
      </w:r>
    </w:p>
    <w:p w:rsidR="002E7C41" w:rsidRPr="007508B9" w:rsidRDefault="002E7C41" w:rsidP="007508B9">
      <w:pPr>
        <w:rPr>
          <w:sz w:val="22"/>
          <w:szCs w:val="22"/>
          <w:u w:val="single"/>
        </w:rPr>
      </w:pPr>
    </w:p>
    <w:p w:rsidR="007508B9" w:rsidRPr="007508B9" w:rsidRDefault="007508B9" w:rsidP="007508B9">
      <w:pPr>
        <w:widowControl w:val="0"/>
        <w:rPr>
          <w:b/>
          <w:sz w:val="22"/>
          <w:szCs w:val="22"/>
        </w:rPr>
      </w:pPr>
      <w:r w:rsidRPr="007508B9">
        <w:rPr>
          <w:b/>
          <w:sz w:val="22"/>
          <w:szCs w:val="22"/>
        </w:rPr>
        <w:t xml:space="preserve">Indikačné obmedzenia: </w:t>
      </w:r>
    </w:p>
    <w:p w:rsidR="007508B9" w:rsidRDefault="007508B9" w:rsidP="007508B9">
      <w:pPr>
        <w:widowControl w:val="0"/>
        <w:rPr>
          <w:sz w:val="22"/>
          <w:szCs w:val="22"/>
        </w:rPr>
      </w:pPr>
      <w:r w:rsidRPr="007508B9">
        <w:rPr>
          <w:sz w:val="22"/>
          <w:szCs w:val="22"/>
        </w:rPr>
        <w:t>Inzulínové pumpy (D10.1) sa poskytujú pre poistenca na intenzifikovanom inzulínovom režime s DM pri:</w:t>
      </w:r>
    </w:p>
    <w:p w:rsidR="007508B9" w:rsidRPr="007508B9" w:rsidRDefault="007508B9" w:rsidP="007508B9">
      <w:pPr>
        <w:widowControl w:val="0"/>
        <w:rPr>
          <w:sz w:val="22"/>
          <w:szCs w:val="22"/>
        </w:rPr>
      </w:pPr>
    </w:p>
    <w:p w:rsidR="007508B9" w:rsidRPr="007508B9" w:rsidRDefault="007508B9" w:rsidP="007508B9">
      <w:pPr>
        <w:numPr>
          <w:ilvl w:val="0"/>
          <w:numId w:val="10"/>
        </w:numPr>
        <w:autoSpaceDE/>
        <w:spacing w:after="200"/>
        <w:rPr>
          <w:b/>
          <w:sz w:val="22"/>
          <w:szCs w:val="22"/>
          <w:u w:val="single"/>
        </w:rPr>
      </w:pPr>
      <w:proofErr w:type="spellStart"/>
      <w:r w:rsidRPr="007508B9">
        <w:rPr>
          <w:b/>
          <w:bCs/>
          <w:sz w:val="22"/>
          <w:szCs w:val="22"/>
          <w:u w:val="single"/>
        </w:rPr>
        <w:t>Hypoglykémie</w:t>
      </w:r>
      <w:proofErr w:type="spellEnd"/>
    </w:p>
    <w:p w:rsidR="007508B9" w:rsidRDefault="007508B9" w:rsidP="007508B9">
      <w:pPr>
        <w:ind w:left="360"/>
        <w:rPr>
          <w:sz w:val="22"/>
          <w:szCs w:val="22"/>
        </w:rPr>
      </w:pPr>
      <w:r w:rsidRPr="007508B9">
        <w:rPr>
          <w:sz w:val="22"/>
          <w:szCs w:val="22"/>
        </w:rPr>
        <w:t xml:space="preserve">s najmenej tromi dokumentovanými (denník pacienta) </w:t>
      </w:r>
      <w:proofErr w:type="spellStart"/>
      <w:r w:rsidRPr="007508B9">
        <w:rPr>
          <w:sz w:val="22"/>
          <w:szCs w:val="22"/>
        </w:rPr>
        <w:t>hypoglykémiami</w:t>
      </w:r>
      <w:proofErr w:type="spellEnd"/>
      <w:r w:rsidRPr="007508B9">
        <w:rPr>
          <w:sz w:val="22"/>
          <w:szCs w:val="22"/>
        </w:rPr>
        <w:t xml:space="preserve"> &lt; 2,8 </w:t>
      </w:r>
      <w:proofErr w:type="spellStart"/>
      <w:r w:rsidRPr="007508B9">
        <w:rPr>
          <w:sz w:val="22"/>
          <w:szCs w:val="22"/>
        </w:rPr>
        <w:t>mmol</w:t>
      </w:r>
      <w:proofErr w:type="spellEnd"/>
      <w:r w:rsidRPr="007508B9">
        <w:rPr>
          <w:sz w:val="22"/>
          <w:szCs w:val="22"/>
        </w:rPr>
        <w:t xml:space="preserve">/l za mesiac, alebo viac ako jednou ťažkou </w:t>
      </w:r>
      <w:proofErr w:type="spellStart"/>
      <w:r w:rsidRPr="007508B9">
        <w:rPr>
          <w:sz w:val="22"/>
          <w:szCs w:val="22"/>
        </w:rPr>
        <w:t>hypoglykémiou</w:t>
      </w:r>
      <w:proofErr w:type="spellEnd"/>
      <w:r w:rsidRPr="007508B9">
        <w:rPr>
          <w:sz w:val="22"/>
          <w:szCs w:val="22"/>
        </w:rPr>
        <w:t xml:space="preserve"> v priebehu posledných troch mesiacov alebo so syndrómom neuvedomovania si </w:t>
      </w:r>
      <w:proofErr w:type="spellStart"/>
      <w:r w:rsidRPr="007508B9">
        <w:rPr>
          <w:sz w:val="22"/>
          <w:szCs w:val="22"/>
        </w:rPr>
        <w:t>hypoglykémie</w:t>
      </w:r>
      <w:proofErr w:type="spellEnd"/>
      <w:r w:rsidRPr="007508B9">
        <w:rPr>
          <w:sz w:val="22"/>
          <w:szCs w:val="22"/>
        </w:rPr>
        <w:t xml:space="preserve">, alebo nespoznané, nedokumentované </w:t>
      </w:r>
      <w:proofErr w:type="spellStart"/>
      <w:r w:rsidRPr="007508B9">
        <w:rPr>
          <w:sz w:val="22"/>
          <w:szCs w:val="22"/>
        </w:rPr>
        <w:t>asymptomatické</w:t>
      </w:r>
      <w:proofErr w:type="spellEnd"/>
      <w:r w:rsidRPr="007508B9">
        <w:rPr>
          <w:sz w:val="22"/>
          <w:szCs w:val="22"/>
        </w:rPr>
        <w:t xml:space="preserve">  </w:t>
      </w:r>
      <w:proofErr w:type="spellStart"/>
      <w:r w:rsidRPr="007508B9">
        <w:rPr>
          <w:sz w:val="22"/>
          <w:szCs w:val="22"/>
        </w:rPr>
        <w:t>hypoglykémie</w:t>
      </w:r>
      <w:proofErr w:type="spellEnd"/>
      <w:r w:rsidRPr="007508B9">
        <w:rPr>
          <w:sz w:val="22"/>
          <w:szCs w:val="22"/>
        </w:rPr>
        <w:t xml:space="preserve"> odhalené pomocou CGMS resp. </w:t>
      </w:r>
      <w:proofErr w:type="spellStart"/>
      <w:r w:rsidRPr="007508B9">
        <w:rPr>
          <w:sz w:val="22"/>
          <w:szCs w:val="22"/>
        </w:rPr>
        <w:t>iPro</w:t>
      </w:r>
      <w:proofErr w:type="spellEnd"/>
    </w:p>
    <w:p w:rsidR="007508B9" w:rsidRPr="007508B9" w:rsidRDefault="007508B9" w:rsidP="007508B9">
      <w:pPr>
        <w:ind w:left="360"/>
        <w:rPr>
          <w:sz w:val="22"/>
          <w:szCs w:val="22"/>
        </w:rPr>
      </w:pPr>
    </w:p>
    <w:p w:rsidR="007508B9" w:rsidRPr="007508B9" w:rsidRDefault="007508B9" w:rsidP="007508B9">
      <w:pPr>
        <w:ind w:left="360"/>
        <w:rPr>
          <w:sz w:val="22"/>
          <w:szCs w:val="22"/>
        </w:rPr>
      </w:pPr>
      <w:r w:rsidRPr="007508B9">
        <w:rPr>
          <w:sz w:val="22"/>
          <w:szCs w:val="22"/>
        </w:rPr>
        <w:t>Situácie ktoré akcentujú vhodnosť indikácie IP sú:</w:t>
      </w:r>
    </w:p>
    <w:p w:rsidR="007508B9" w:rsidRPr="007508B9" w:rsidRDefault="007508B9" w:rsidP="002E7C41">
      <w:pPr>
        <w:numPr>
          <w:ilvl w:val="0"/>
          <w:numId w:val="11"/>
        </w:numPr>
        <w:autoSpaceDE/>
        <w:rPr>
          <w:sz w:val="22"/>
          <w:szCs w:val="22"/>
        </w:rPr>
      </w:pPr>
      <w:r w:rsidRPr="007508B9">
        <w:rPr>
          <w:sz w:val="22"/>
          <w:szCs w:val="22"/>
        </w:rPr>
        <w:lastRenderedPageBreak/>
        <w:t xml:space="preserve">nočné </w:t>
      </w:r>
      <w:proofErr w:type="spellStart"/>
      <w:r w:rsidRPr="007508B9">
        <w:rPr>
          <w:sz w:val="22"/>
          <w:szCs w:val="22"/>
        </w:rPr>
        <w:t>hypoglykémie</w:t>
      </w:r>
      <w:proofErr w:type="spellEnd"/>
      <w:r w:rsidRPr="007508B9">
        <w:rPr>
          <w:sz w:val="22"/>
          <w:szCs w:val="22"/>
        </w:rPr>
        <w:t xml:space="preserve"> </w:t>
      </w:r>
    </w:p>
    <w:p w:rsidR="007508B9" w:rsidRPr="007508B9" w:rsidRDefault="007508B9" w:rsidP="002E7C41">
      <w:pPr>
        <w:numPr>
          <w:ilvl w:val="0"/>
          <w:numId w:val="11"/>
        </w:numPr>
        <w:autoSpaceDE/>
        <w:rPr>
          <w:sz w:val="22"/>
          <w:szCs w:val="22"/>
        </w:rPr>
      </w:pPr>
      <w:r w:rsidRPr="007508B9">
        <w:rPr>
          <w:sz w:val="22"/>
          <w:szCs w:val="22"/>
        </w:rPr>
        <w:t xml:space="preserve">nespoznané, </w:t>
      </w:r>
      <w:proofErr w:type="spellStart"/>
      <w:r w:rsidRPr="007508B9">
        <w:rPr>
          <w:sz w:val="22"/>
          <w:szCs w:val="22"/>
        </w:rPr>
        <w:t>asymptomatické</w:t>
      </w:r>
      <w:proofErr w:type="spellEnd"/>
      <w:r w:rsidRPr="007508B9">
        <w:rPr>
          <w:sz w:val="22"/>
          <w:szCs w:val="22"/>
        </w:rPr>
        <w:t xml:space="preserve">, </w:t>
      </w:r>
      <w:proofErr w:type="spellStart"/>
      <w:r w:rsidRPr="007508B9">
        <w:rPr>
          <w:sz w:val="22"/>
          <w:szCs w:val="22"/>
        </w:rPr>
        <w:t>hypoglykémie</w:t>
      </w:r>
      <w:proofErr w:type="spellEnd"/>
      <w:r w:rsidRPr="007508B9">
        <w:rPr>
          <w:sz w:val="22"/>
          <w:szCs w:val="22"/>
        </w:rPr>
        <w:t xml:space="preserve"> </w:t>
      </w:r>
    </w:p>
    <w:p w:rsidR="007508B9" w:rsidRPr="007508B9" w:rsidRDefault="007508B9" w:rsidP="002E7C41">
      <w:pPr>
        <w:numPr>
          <w:ilvl w:val="0"/>
          <w:numId w:val="11"/>
        </w:numPr>
        <w:autoSpaceDE/>
        <w:rPr>
          <w:sz w:val="22"/>
          <w:szCs w:val="22"/>
        </w:rPr>
      </w:pPr>
      <w:proofErr w:type="spellStart"/>
      <w:r w:rsidRPr="007508B9">
        <w:rPr>
          <w:sz w:val="22"/>
          <w:szCs w:val="22"/>
        </w:rPr>
        <w:t>hypoglykémie</w:t>
      </w:r>
      <w:proofErr w:type="spellEnd"/>
      <w:r w:rsidRPr="007508B9">
        <w:rPr>
          <w:sz w:val="22"/>
          <w:szCs w:val="22"/>
        </w:rPr>
        <w:t xml:space="preserve">, ktoré vedú k výrazným </w:t>
      </w:r>
      <w:proofErr w:type="spellStart"/>
      <w:r w:rsidRPr="007508B9">
        <w:rPr>
          <w:sz w:val="22"/>
          <w:szCs w:val="22"/>
        </w:rPr>
        <w:t>kontraregulačným</w:t>
      </w:r>
      <w:proofErr w:type="spellEnd"/>
      <w:r w:rsidRPr="007508B9">
        <w:rPr>
          <w:sz w:val="22"/>
          <w:szCs w:val="22"/>
        </w:rPr>
        <w:t xml:space="preserve">  osciláciám a labilite </w:t>
      </w:r>
    </w:p>
    <w:p w:rsidR="007508B9" w:rsidRPr="007508B9" w:rsidRDefault="007508B9" w:rsidP="002E7C41">
      <w:pPr>
        <w:numPr>
          <w:ilvl w:val="0"/>
          <w:numId w:val="11"/>
        </w:numPr>
        <w:autoSpaceDE/>
        <w:rPr>
          <w:sz w:val="22"/>
          <w:szCs w:val="22"/>
        </w:rPr>
      </w:pPr>
      <w:r w:rsidRPr="007508B9">
        <w:rPr>
          <w:sz w:val="22"/>
          <w:szCs w:val="22"/>
        </w:rPr>
        <w:t xml:space="preserve">syndróm neuvedomovania si </w:t>
      </w:r>
      <w:proofErr w:type="spellStart"/>
      <w:r w:rsidRPr="007508B9">
        <w:rPr>
          <w:sz w:val="22"/>
          <w:szCs w:val="22"/>
        </w:rPr>
        <w:t>hypoglykémií</w:t>
      </w:r>
      <w:proofErr w:type="spellEnd"/>
      <w:r w:rsidRPr="007508B9">
        <w:rPr>
          <w:sz w:val="22"/>
          <w:szCs w:val="22"/>
        </w:rPr>
        <w:t xml:space="preserve"> </w:t>
      </w:r>
    </w:p>
    <w:p w:rsidR="007508B9" w:rsidRPr="007508B9" w:rsidRDefault="007508B9" w:rsidP="002E7C41">
      <w:pPr>
        <w:numPr>
          <w:ilvl w:val="0"/>
          <w:numId w:val="11"/>
        </w:numPr>
        <w:autoSpaceDE/>
        <w:rPr>
          <w:sz w:val="22"/>
          <w:szCs w:val="22"/>
        </w:rPr>
      </w:pPr>
      <w:proofErr w:type="spellStart"/>
      <w:r w:rsidRPr="007508B9">
        <w:rPr>
          <w:sz w:val="22"/>
          <w:szCs w:val="22"/>
        </w:rPr>
        <w:t>hypoglykémie</w:t>
      </w:r>
      <w:proofErr w:type="spellEnd"/>
      <w:r w:rsidRPr="007508B9">
        <w:rPr>
          <w:sz w:val="22"/>
          <w:szCs w:val="22"/>
        </w:rPr>
        <w:t xml:space="preserve"> pri vysokej citlivosti organizmu na zmeny dávok inzulínu, čo významne sťažuje titráciu dávok inzulínu (pri  vysokej citlivosti organizmu na fyzickú aktivitu, pri chronických poruchách  trávenia)</w:t>
      </w:r>
    </w:p>
    <w:p w:rsidR="007508B9" w:rsidRPr="007508B9" w:rsidRDefault="007508B9" w:rsidP="002E7C41">
      <w:pPr>
        <w:numPr>
          <w:ilvl w:val="0"/>
          <w:numId w:val="11"/>
        </w:numPr>
        <w:autoSpaceDE/>
        <w:rPr>
          <w:sz w:val="22"/>
          <w:szCs w:val="22"/>
        </w:rPr>
      </w:pPr>
      <w:r w:rsidRPr="007508B9">
        <w:rPr>
          <w:sz w:val="22"/>
          <w:szCs w:val="22"/>
        </w:rPr>
        <w:t xml:space="preserve">pri poruchách </w:t>
      </w:r>
      <w:proofErr w:type="spellStart"/>
      <w:r w:rsidRPr="007508B9">
        <w:rPr>
          <w:sz w:val="22"/>
          <w:szCs w:val="22"/>
        </w:rPr>
        <w:t>kontraregulačných</w:t>
      </w:r>
      <w:proofErr w:type="spellEnd"/>
      <w:r w:rsidRPr="007508B9">
        <w:rPr>
          <w:sz w:val="22"/>
          <w:szCs w:val="22"/>
        </w:rPr>
        <w:t xml:space="preserve"> mechanizmov (endokrinné poruchy)</w:t>
      </w:r>
    </w:p>
    <w:p w:rsidR="007508B9" w:rsidRPr="007508B9" w:rsidRDefault="007508B9" w:rsidP="007508B9">
      <w:pPr>
        <w:rPr>
          <w:sz w:val="22"/>
          <w:szCs w:val="22"/>
          <w:u w:val="single"/>
        </w:rPr>
      </w:pPr>
    </w:p>
    <w:p w:rsidR="007508B9" w:rsidRPr="007508B9" w:rsidRDefault="007508B9" w:rsidP="007508B9">
      <w:pPr>
        <w:numPr>
          <w:ilvl w:val="0"/>
          <w:numId w:val="10"/>
        </w:numPr>
        <w:autoSpaceDE/>
        <w:spacing w:after="200"/>
        <w:rPr>
          <w:b/>
          <w:sz w:val="22"/>
          <w:szCs w:val="22"/>
          <w:u w:val="single"/>
        </w:rPr>
      </w:pPr>
      <w:r w:rsidRPr="007508B9">
        <w:rPr>
          <w:b/>
          <w:bCs/>
          <w:sz w:val="22"/>
          <w:szCs w:val="22"/>
          <w:u w:val="single"/>
        </w:rPr>
        <w:t>Hyperglykémie s HbA1c &gt; 8,0% (podľa DCCT metodiky)</w:t>
      </w:r>
    </w:p>
    <w:p w:rsidR="007508B9" w:rsidRPr="007508B9" w:rsidRDefault="007508B9" w:rsidP="002E7C41">
      <w:pPr>
        <w:numPr>
          <w:ilvl w:val="0"/>
          <w:numId w:val="7"/>
        </w:numPr>
        <w:autoSpaceDE/>
        <w:rPr>
          <w:sz w:val="22"/>
          <w:szCs w:val="22"/>
        </w:rPr>
      </w:pPr>
      <w:r w:rsidRPr="007508B9">
        <w:rPr>
          <w:sz w:val="22"/>
          <w:szCs w:val="22"/>
        </w:rPr>
        <w:t xml:space="preserve">napriek použitiu inzulínového </w:t>
      </w:r>
      <w:proofErr w:type="spellStart"/>
      <w:r w:rsidRPr="007508B9">
        <w:rPr>
          <w:sz w:val="22"/>
          <w:szCs w:val="22"/>
        </w:rPr>
        <w:t>analógu</w:t>
      </w:r>
      <w:proofErr w:type="spellEnd"/>
      <w:r w:rsidRPr="007508B9">
        <w:rPr>
          <w:sz w:val="22"/>
          <w:szCs w:val="22"/>
        </w:rPr>
        <w:t xml:space="preserve"> po dobu minimálne 6 mesiacov</w:t>
      </w:r>
    </w:p>
    <w:p w:rsidR="007508B9" w:rsidRPr="007508B9" w:rsidRDefault="007508B9" w:rsidP="002E7C41">
      <w:pPr>
        <w:numPr>
          <w:ilvl w:val="0"/>
          <w:numId w:val="7"/>
        </w:numPr>
        <w:autoSpaceDE/>
        <w:rPr>
          <w:sz w:val="22"/>
          <w:szCs w:val="22"/>
        </w:rPr>
      </w:pPr>
      <w:r w:rsidRPr="007508B9">
        <w:rPr>
          <w:sz w:val="22"/>
          <w:szCs w:val="22"/>
        </w:rPr>
        <w:t xml:space="preserve">definované ako opakovaný (minimálne 2x v týždni) významný vzostup glykémie ráno pred raňajkami alebo pred večerou alebo počas noci &gt; 10 </w:t>
      </w:r>
      <w:proofErr w:type="spellStart"/>
      <w:r w:rsidRPr="007508B9">
        <w:rPr>
          <w:sz w:val="22"/>
          <w:szCs w:val="22"/>
        </w:rPr>
        <w:t>mmol</w:t>
      </w:r>
      <w:proofErr w:type="spellEnd"/>
      <w:r w:rsidRPr="007508B9">
        <w:rPr>
          <w:sz w:val="22"/>
          <w:szCs w:val="22"/>
        </w:rPr>
        <w:t>/l</w:t>
      </w:r>
      <w:r w:rsidRPr="007508B9">
        <w:rPr>
          <w:sz w:val="22"/>
          <w:szCs w:val="22"/>
          <w:lang w:val="en-US"/>
        </w:rPr>
        <w:t xml:space="preserve"> </w:t>
      </w:r>
      <w:r w:rsidRPr="007508B9">
        <w:rPr>
          <w:sz w:val="22"/>
          <w:szCs w:val="22"/>
        </w:rPr>
        <w:t xml:space="preserve"> (dokumentované denníkom pacienta). Efekt liečby  musí byť potvrdený pomocou predošlého odskúšania servisnou pumpou</w:t>
      </w:r>
    </w:p>
    <w:p w:rsidR="007508B9" w:rsidRPr="007508B9" w:rsidRDefault="007508B9" w:rsidP="007508B9">
      <w:pPr>
        <w:rPr>
          <w:sz w:val="22"/>
          <w:szCs w:val="22"/>
          <w:u w:val="single"/>
        </w:rPr>
      </w:pPr>
    </w:p>
    <w:p w:rsidR="007508B9" w:rsidRPr="007508B9" w:rsidRDefault="007508B9" w:rsidP="007508B9">
      <w:pPr>
        <w:numPr>
          <w:ilvl w:val="0"/>
          <w:numId w:val="10"/>
        </w:numPr>
        <w:autoSpaceDE/>
        <w:spacing w:after="200"/>
        <w:rPr>
          <w:b/>
          <w:sz w:val="22"/>
          <w:szCs w:val="22"/>
          <w:u w:val="single"/>
        </w:rPr>
      </w:pPr>
      <w:r w:rsidRPr="007508B9">
        <w:rPr>
          <w:b/>
          <w:bCs/>
          <w:sz w:val="22"/>
          <w:szCs w:val="22"/>
          <w:u w:val="single"/>
        </w:rPr>
        <w:t>Variabilita glykémií</w:t>
      </w:r>
    </w:p>
    <w:p w:rsidR="007508B9" w:rsidRPr="007508B9" w:rsidRDefault="007508B9" w:rsidP="002E7C41">
      <w:pPr>
        <w:numPr>
          <w:ilvl w:val="0"/>
          <w:numId w:val="8"/>
        </w:numPr>
        <w:autoSpaceDE/>
        <w:rPr>
          <w:sz w:val="22"/>
          <w:szCs w:val="22"/>
        </w:rPr>
      </w:pPr>
      <w:r w:rsidRPr="007508B9">
        <w:rPr>
          <w:sz w:val="22"/>
          <w:szCs w:val="22"/>
        </w:rPr>
        <w:t xml:space="preserve">napriek použitiu inzulínového </w:t>
      </w:r>
      <w:proofErr w:type="spellStart"/>
      <w:r w:rsidRPr="007508B9">
        <w:rPr>
          <w:sz w:val="22"/>
          <w:szCs w:val="22"/>
        </w:rPr>
        <w:t>analógu</w:t>
      </w:r>
      <w:proofErr w:type="spellEnd"/>
      <w:r w:rsidRPr="007508B9">
        <w:rPr>
          <w:sz w:val="22"/>
          <w:szCs w:val="22"/>
        </w:rPr>
        <w:t xml:space="preserve"> po dobu minimálne 6 mesiacov</w:t>
      </w:r>
    </w:p>
    <w:p w:rsidR="007508B9" w:rsidRPr="007508B9" w:rsidRDefault="007508B9" w:rsidP="002E7C41">
      <w:pPr>
        <w:numPr>
          <w:ilvl w:val="0"/>
          <w:numId w:val="8"/>
        </w:numPr>
        <w:autoSpaceDE/>
        <w:rPr>
          <w:sz w:val="22"/>
          <w:szCs w:val="22"/>
        </w:rPr>
      </w:pPr>
      <w:r w:rsidRPr="007508B9">
        <w:rPr>
          <w:sz w:val="22"/>
          <w:szCs w:val="22"/>
        </w:rPr>
        <w:t xml:space="preserve">opakované (minimálne 1x v týždni dva týždne po sebe, alebo 3x za mesiac) výrazné </w:t>
      </w:r>
      <w:proofErr w:type="spellStart"/>
      <w:r w:rsidRPr="007508B9">
        <w:rPr>
          <w:sz w:val="22"/>
          <w:szCs w:val="22"/>
        </w:rPr>
        <w:t>vnútrodenné</w:t>
      </w:r>
      <w:proofErr w:type="spellEnd"/>
      <w:r w:rsidRPr="007508B9">
        <w:rPr>
          <w:sz w:val="22"/>
          <w:szCs w:val="22"/>
        </w:rPr>
        <w:t xml:space="preserve"> oscilácie </w:t>
      </w:r>
      <w:proofErr w:type="spellStart"/>
      <w:r w:rsidRPr="007508B9">
        <w:rPr>
          <w:sz w:val="22"/>
          <w:szCs w:val="22"/>
        </w:rPr>
        <w:t>glykémí</w:t>
      </w:r>
      <w:proofErr w:type="spellEnd"/>
      <w:r w:rsidRPr="007508B9">
        <w:rPr>
          <w:sz w:val="22"/>
          <w:szCs w:val="22"/>
        </w:rPr>
        <w:t xml:space="preserve"> presahujúce rozmedzie  3,5 – 13,0 </w:t>
      </w:r>
      <w:proofErr w:type="spellStart"/>
      <w:r w:rsidRPr="007508B9">
        <w:rPr>
          <w:sz w:val="22"/>
          <w:szCs w:val="22"/>
        </w:rPr>
        <w:t>mmol</w:t>
      </w:r>
      <w:proofErr w:type="spellEnd"/>
      <w:r w:rsidRPr="007508B9">
        <w:rPr>
          <w:sz w:val="22"/>
          <w:szCs w:val="22"/>
        </w:rPr>
        <w:t>/l, alebo variabilita bazálnych glykémií (</w:t>
      </w:r>
      <w:proofErr w:type="spellStart"/>
      <w:r w:rsidRPr="007508B9">
        <w:rPr>
          <w:sz w:val="22"/>
          <w:szCs w:val="22"/>
        </w:rPr>
        <w:t>medzidenné</w:t>
      </w:r>
      <w:proofErr w:type="spellEnd"/>
      <w:r w:rsidRPr="007508B9">
        <w:rPr>
          <w:sz w:val="22"/>
          <w:szCs w:val="22"/>
        </w:rPr>
        <w:t xml:space="preserve"> variácie glykémie nalačno alebo pred večerou presahujúce rozmedzie  4 - 9 </w:t>
      </w:r>
      <w:proofErr w:type="spellStart"/>
      <w:r w:rsidRPr="007508B9">
        <w:rPr>
          <w:sz w:val="22"/>
          <w:szCs w:val="22"/>
        </w:rPr>
        <w:t>mmol</w:t>
      </w:r>
      <w:proofErr w:type="spellEnd"/>
      <w:r w:rsidRPr="007508B9">
        <w:rPr>
          <w:sz w:val="22"/>
          <w:szCs w:val="22"/>
        </w:rPr>
        <w:t>/l)</w:t>
      </w:r>
    </w:p>
    <w:p w:rsidR="007508B9" w:rsidRPr="007508B9" w:rsidRDefault="007508B9" w:rsidP="007508B9">
      <w:pPr>
        <w:rPr>
          <w:sz w:val="22"/>
          <w:szCs w:val="22"/>
          <w:u w:val="single"/>
        </w:rPr>
      </w:pPr>
    </w:p>
    <w:p w:rsidR="007508B9" w:rsidRPr="007508B9" w:rsidRDefault="007508B9" w:rsidP="007508B9">
      <w:pPr>
        <w:numPr>
          <w:ilvl w:val="0"/>
          <w:numId w:val="10"/>
        </w:numPr>
        <w:autoSpaceDE/>
        <w:spacing w:after="200"/>
        <w:rPr>
          <w:b/>
          <w:sz w:val="22"/>
          <w:szCs w:val="22"/>
          <w:u w:val="single"/>
        </w:rPr>
      </w:pPr>
      <w:r w:rsidRPr="007508B9">
        <w:rPr>
          <w:b/>
          <w:bCs/>
          <w:sz w:val="22"/>
          <w:szCs w:val="22"/>
          <w:u w:val="single"/>
        </w:rPr>
        <w:t xml:space="preserve">Potreba dosiahnutia veľmi tesnej glykemickej kontroly bez rizika </w:t>
      </w:r>
      <w:proofErr w:type="spellStart"/>
      <w:r w:rsidRPr="007508B9">
        <w:rPr>
          <w:b/>
          <w:bCs/>
          <w:sz w:val="22"/>
          <w:szCs w:val="22"/>
          <w:u w:val="single"/>
        </w:rPr>
        <w:t>hypoglykémie</w:t>
      </w:r>
      <w:proofErr w:type="spellEnd"/>
      <w:r w:rsidRPr="007508B9">
        <w:rPr>
          <w:b/>
          <w:bCs/>
          <w:sz w:val="22"/>
          <w:szCs w:val="22"/>
          <w:u w:val="single"/>
        </w:rPr>
        <w:t xml:space="preserve"> a oscilácií glykémie</w:t>
      </w:r>
    </w:p>
    <w:p w:rsidR="007508B9" w:rsidRPr="007508B9" w:rsidRDefault="007508B9" w:rsidP="007508B9">
      <w:pPr>
        <w:ind w:firstLine="360"/>
        <w:rPr>
          <w:sz w:val="22"/>
          <w:szCs w:val="22"/>
        </w:rPr>
      </w:pPr>
      <w:r w:rsidRPr="007508B9">
        <w:rPr>
          <w:sz w:val="22"/>
          <w:szCs w:val="22"/>
        </w:rPr>
        <w:t>Situácie, ktoré akcentujú vhodnosť indikácie IP sú:</w:t>
      </w:r>
    </w:p>
    <w:p w:rsidR="007508B9" w:rsidRPr="002E7C41" w:rsidRDefault="007508B9" w:rsidP="007508B9">
      <w:pPr>
        <w:numPr>
          <w:ilvl w:val="0"/>
          <w:numId w:val="9"/>
        </w:numPr>
        <w:autoSpaceDE/>
        <w:spacing w:after="200"/>
        <w:rPr>
          <w:sz w:val="22"/>
          <w:szCs w:val="22"/>
        </w:rPr>
      </w:pPr>
      <w:r w:rsidRPr="007508B9">
        <w:rPr>
          <w:sz w:val="22"/>
          <w:szCs w:val="22"/>
        </w:rPr>
        <w:t xml:space="preserve">tehotenstvo, príprava na otehotnenie, po transplantácii orgánov, pacienti so zvýšeným mortalitným rizikom (pacienti, ktorí prekonali kardiovaskulárnu príhodu alebo cievnu mozgovú príhodu), predčasný výskyt diabetickej </w:t>
      </w:r>
      <w:proofErr w:type="spellStart"/>
      <w:r w:rsidRPr="007508B9">
        <w:rPr>
          <w:sz w:val="22"/>
          <w:szCs w:val="22"/>
        </w:rPr>
        <w:t>retinopatie</w:t>
      </w:r>
      <w:proofErr w:type="spellEnd"/>
      <w:r w:rsidRPr="007508B9">
        <w:rPr>
          <w:sz w:val="22"/>
          <w:szCs w:val="22"/>
        </w:rPr>
        <w:t xml:space="preserve"> alebo </w:t>
      </w:r>
      <w:proofErr w:type="spellStart"/>
      <w:r w:rsidRPr="007508B9">
        <w:rPr>
          <w:sz w:val="22"/>
          <w:szCs w:val="22"/>
        </w:rPr>
        <w:t>nefropatie</w:t>
      </w:r>
      <w:proofErr w:type="spellEnd"/>
      <w:r w:rsidRPr="007508B9">
        <w:rPr>
          <w:sz w:val="22"/>
          <w:szCs w:val="22"/>
        </w:rPr>
        <w:t xml:space="preserve">  alebo ťažkej </w:t>
      </w:r>
      <w:proofErr w:type="spellStart"/>
      <w:r w:rsidRPr="007508B9">
        <w:rPr>
          <w:sz w:val="22"/>
          <w:szCs w:val="22"/>
        </w:rPr>
        <w:t>neuropatie</w:t>
      </w:r>
      <w:proofErr w:type="spellEnd"/>
      <w:r w:rsidRPr="007508B9">
        <w:rPr>
          <w:sz w:val="22"/>
          <w:szCs w:val="22"/>
        </w:rPr>
        <w:t xml:space="preserve"> s klinickými prejavmi (bolesť) alebo následkami (diabetická noha) po menej ako 5 rokoch trvania diabetes </w:t>
      </w:r>
      <w:proofErr w:type="spellStart"/>
      <w:r w:rsidRPr="007508B9">
        <w:rPr>
          <w:sz w:val="22"/>
          <w:szCs w:val="22"/>
        </w:rPr>
        <w:t>mellitus</w:t>
      </w:r>
      <w:proofErr w:type="spellEnd"/>
      <w:r w:rsidRPr="007508B9">
        <w:rPr>
          <w:sz w:val="22"/>
          <w:szCs w:val="22"/>
        </w:rPr>
        <w:t xml:space="preserve"> alebo rýchlej progresie komplikácií </w:t>
      </w:r>
    </w:p>
    <w:p w:rsidR="006E67F7" w:rsidRPr="006E67F7" w:rsidRDefault="006E67F7" w:rsidP="006E67F7">
      <w:pPr>
        <w:rPr>
          <w:b/>
          <w:sz w:val="22"/>
          <w:szCs w:val="22"/>
        </w:rPr>
      </w:pPr>
      <w:proofErr w:type="spellStart"/>
      <w:r w:rsidRPr="006E67F7">
        <w:rPr>
          <w:b/>
          <w:sz w:val="22"/>
          <w:szCs w:val="22"/>
        </w:rPr>
        <w:t>Preskripcia</w:t>
      </w:r>
      <w:proofErr w:type="spellEnd"/>
      <w:r w:rsidRPr="006E67F7">
        <w:rPr>
          <w:b/>
          <w:sz w:val="22"/>
          <w:szCs w:val="22"/>
        </w:rPr>
        <w:t xml:space="preserve"> pre skupinu D10.1 </w:t>
      </w:r>
    </w:p>
    <w:p w:rsidR="006E67F7" w:rsidRPr="006E67F7" w:rsidRDefault="006E67F7" w:rsidP="007508B9">
      <w:pPr>
        <w:rPr>
          <w:b/>
          <w:sz w:val="22"/>
          <w:szCs w:val="22"/>
        </w:rPr>
      </w:pPr>
    </w:p>
    <w:p w:rsidR="007508B9" w:rsidRPr="007508B9" w:rsidRDefault="007508B9" w:rsidP="007508B9">
      <w:pPr>
        <w:rPr>
          <w:b/>
          <w:sz w:val="22"/>
          <w:szCs w:val="22"/>
          <w:u w:val="single"/>
        </w:rPr>
      </w:pPr>
      <w:r w:rsidRPr="007508B9">
        <w:rPr>
          <w:b/>
          <w:sz w:val="22"/>
          <w:szCs w:val="22"/>
          <w:u w:val="single"/>
        </w:rPr>
        <w:t>Centrá pre detských diabetikov</w:t>
      </w:r>
      <w:r w:rsidR="002E7C41">
        <w:rPr>
          <w:b/>
          <w:sz w:val="22"/>
          <w:szCs w:val="22"/>
          <w:u w:val="single"/>
        </w:rPr>
        <w:t>:</w:t>
      </w:r>
    </w:p>
    <w:p w:rsidR="007508B9" w:rsidRPr="007508B9" w:rsidRDefault="007508B9" w:rsidP="002E7C41">
      <w:pPr>
        <w:autoSpaceDE/>
        <w:rPr>
          <w:sz w:val="22"/>
          <w:szCs w:val="22"/>
        </w:rPr>
      </w:pPr>
      <w:r w:rsidRPr="007508B9">
        <w:rPr>
          <w:sz w:val="22"/>
          <w:szCs w:val="22"/>
        </w:rPr>
        <w:t xml:space="preserve">Detské diabetologické centrum SR  pri  I. detskej klinike  </w:t>
      </w:r>
      <w:proofErr w:type="spellStart"/>
      <w:r w:rsidRPr="007508B9">
        <w:rPr>
          <w:sz w:val="22"/>
          <w:szCs w:val="22"/>
        </w:rPr>
        <w:t>DFNsP</w:t>
      </w:r>
      <w:proofErr w:type="spellEnd"/>
      <w:r w:rsidRPr="007508B9">
        <w:rPr>
          <w:sz w:val="22"/>
          <w:szCs w:val="22"/>
        </w:rPr>
        <w:t>  Bratislava</w:t>
      </w:r>
    </w:p>
    <w:p w:rsidR="007508B9" w:rsidRPr="007508B9" w:rsidRDefault="007508B9" w:rsidP="002E7C41">
      <w:pPr>
        <w:autoSpaceDE/>
        <w:rPr>
          <w:sz w:val="22"/>
          <w:szCs w:val="22"/>
        </w:rPr>
      </w:pPr>
      <w:r w:rsidRPr="007508B9">
        <w:rPr>
          <w:sz w:val="22"/>
          <w:szCs w:val="22"/>
        </w:rPr>
        <w:t xml:space="preserve">Klinika detí a dorastu, Regionálne detské diabetologické centrum </w:t>
      </w:r>
      <w:proofErr w:type="spellStart"/>
      <w:r w:rsidRPr="007508B9">
        <w:rPr>
          <w:sz w:val="22"/>
          <w:szCs w:val="22"/>
        </w:rPr>
        <w:t>DFNsP</w:t>
      </w:r>
      <w:proofErr w:type="spellEnd"/>
      <w:r w:rsidRPr="007508B9">
        <w:rPr>
          <w:sz w:val="22"/>
          <w:szCs w:val="22"/>
        </w:rPr>
        <w:t xml:space="preserve"> Košice</w:t>
      </w:r>
    </w:p>
    <w:p w:rsidR="007508B9" w:rsidRPr="007508B9" w:rsidRDefault="007508B9" w:rsidP="002E7C41">
      <w:pPr>
        <w:autoSpaceDE/>
        <w:rPr>
          <w:sz w:val="22"/>
          <w:szCs w:val="22"/>
        </w:rPr>
      </w:pPr>
      <w:r w:rsidRPr="007508B9">
        <w:rPr>
          <w:sz w:val="22"/>
          <w:szCs w:val="22"/>
        </w:rPr>
        <w:t xml:space="preserve">Klinika detí a dorastu, Regionálne detské diabetologické centrum UN Martin </w:t>
      </w:r>
    </w:p>
    <w:p w:rsidR="007508B9" w:rsidRPr="007508B9" w:rsidRDefault="007508B9" w:rsidP="002E7C41">
      <w:pPr>
        <w:autoSpaceDE/>
        <w:rPr>
          <w:sz w:val="22"/>
          <w:szCs w:val="22"/>
        </w:rPr>
      </w:pPr>
      <w:r w:rsidRPr="007508B9">
        <w:rPr>
          <w:sz w:val="22"/>
          <w:szCs w:val="22"/>
        </w:rPr>
        <w:t>Národný endokrinologický a diabetologický ústav – detské oddelenie Ľubochňa</w:t>
      </w:r>
    </w:p>
    <w:p w:rsidR="007508B9" w:rsidRPr="007508B9" w:rsidRDefault="007508B9" w:rsidP="002E7C41">
      <w:pPr>
        <w:ind w:left="786"/>
        <w:rPr>
          <w:sz w:val="22"/>
          <w:szCs w:val="22"/>
          <w:u w:val="single"/>
        </w:rPr>
      </w:pPr>
    </w:p>
    <w:p w:rsidR="007508B9" w:rsidRPr="007508B9" w:rsidRDefault="007508B9" w:rsidP="007508B9">
      <w:pPr>
        <w:rPr>
          <w:b/>
          <w:sz w:val="22"/>
          <w:szCs w:val="22"/>
          <w:u w:val="single"/>
        </w:rPr>
      </w:pPr>
      <w:r w:rsidRPr="007508B9">
        <w:rPr>
          <w:b/>
          <w:sz w:val="22"/>
          <w:szCs w:val="22"/>
          <w:u w:val="single"/>
        </w:rPr>
        <w:t>Centrá pre dospelých diabetikov</w:t>
      </w:r>
    </w:p>
    <w:p w:rsidR="007508B9" w:rsidRPr="007508B9" w:rsidRDefault="007508B9" w:rsidP="002E7C41">
      <w:pPr>
        <w:autoSpaceDE/>
        <w:rPr>
          <w:sz w:val="22"/>
          <w:szCs w:val="22"/>
        </w:rPr>
      </w:pPr>
      <w:r w:rsidRPr="007508B9">
        <w:rPr>
          <w:sz w:val="22"/>
          <w:szCs w:val="22"/>
        </w:rPr>
        <w:t>I. a II. interná klinika UN Bratislava – Staré mesto</w:t>
      </w:r>
    </w:p>
    <w:p w:rsidR="007508B9" w:rsidRPr="007508B9" w:rsidRDefault="007508B9" w:rsidP="002E7C41">
      <w:pPr>
        <w:autoSpaceDE/>
        <w:rPr>
          <w:sz w:val="22"/>
          <w:szCs w:val="22"/>
        </w:rPr>
      </w:pPr>
      <w:r w:rsidRPr="007508B9">
        <w:rPr>
          <w:sz w:val="22"/>
          <w:szCs w:val="22"/>
        </w:rPr>
        <w:t>V. interná klinika UN Bratislava - Ružinov</w:t>
      </w:r>
    </w:p>
    <w:p w:rsidR="007508B9" w:rsidRPr="007508B9" w:rsidRDefault="007508B9" w:rsidP="002E7C41">
      <w:pPr>
        <w:autoSpaceDE/>
        <w:rPr>
          <w:sz w:val="22"/>
          <w:szCs w:val="22"/>
        </w:rPr>
      </w:pPr>
      <w:r w:rsidRPr="007508B9">
        <w:rPr>
          <w:sz w:val="22"/>
          <w:szCs w:val="22"/>
        </w:rPr>
        <w:lastRenderedPageBreak/>
        <w:t>I. interná klinika - UN Martin</w:t>
      </w:r>
    </w:p>
    <w:p w:rsidR="007508B9" w:rsidRPr="007508B9" w:rsidRDefault="007508B9" w:rsidP="002E7C41">
      <w:pPr>
        <w:autoSpaceDE/>
        <w:rPr>
          <w:sz w:val="22"/>
          <w:szCs w:val="22"/>
        </w:rPr>
      </w:pPr>
      <w:r w:rsidRPr="007508B9">
        <w:rPr>
          <w:sz w:val="22"/>
          <w:szCs w:val="22"/>
        </w:rPr>
        <w:t>II. interná klinika UNLP Košice</w:t>
      </w:r>
    </w:p>
    <w:p w:rsidR="007508B9" w:rsidRPr="007508B9" w:rsidRDefault="007508B9" w:rsidP="002E7C41">
      <w:pPr>
        <w:widowControl w:val="0"/>
        <w:rPr>
          <w:sz w:val="22"/>
          <w:szCs w:val="22"/>
        </w:rPr>
      </w:pPr>
      <w:r w:rsidRPr="007508B9">
        <w:rPr>
          <w:sz w:val="22"/>
          <w:szCs w:val="22"/>
        </w:rPr>
        <w:t>Národný endokrinologický a diabetologický ústav – diabetologické oddelenie Ľubochňa</w:t>
      </w:r>
    </w:p>
    <w:p w:rsidR="007508B9" w:rsidRPr="00C66669" w:rsidRDefault="007508B9" w:rsidP="002E7C41">
      <w:pPr>
        <w:widowControl w:val="0"/>
        <w:rPr>
          <w:sz w:val="22"/>
          <w:szCs w:val="22"/>
        </w:rPr>
      </w:pPr>
    </w:p>
    <w:p w:rsidR="00B70B38" w:rsidRPr="002B0C8D" w:rsidRDefault="00B70B38" w:rsidP="00B70B38">
      <w:pPr>
        <w:rPr>
          <w:b/>
          <w:bCs/>
          <w:sz w:val="22"/>
          <w:szCs w:val="22"/>
        </w:rPr>
      </w:pPr>
      <w:r w:rsidRPr="002B0C8D">
        <w:rPr>
          <w:b/>
          <w:sz w:val="22"/>
          <w:szCs w:val="22"/>
        </w:rPr>
        <w:t>Hradená liečba v skupine D 10.1</w:t>
      </w:r>
      <w:r w:rsidR="007508B9">
        <w:rPr>
          <w:b/>
          <w:sz w:val="22"/>
          <w:szCs w:val="22"/>
        </w:rPr>
        <w:t xml:space="preserve"> </w:t>
      </w:r>
      <w:r w:rsidRPr="002B0C8D">
        <w:rPr>
          <w:b/>
          <w:sz w:val="22"/>
          <w:szCs w:val="22"/>
        </w:rPr>
        <w:t xml:space="preserve">podlieha predchádzajúcemu </w:t>
      </w:r>
      <w:r w:rsidR="00E82F82">
        <w:rPr>
          <w:b/>
          <w:sz w:val="22"/>
          <w:szCs w:val="22"/>
        </w:rPr>
        <w:t>súhlasu zdravotnej poisťovne</w:t>
      </w:r>
      <w:r w:rsidRPr="002B0C8D">
        <w:rPr>
          <w:b/>
          <w:sz w:val="22"/>
          <w:szCs w:val="22"/>
        </w:rPr>
        <w:t>.</w:t>
      </w:r>
    </w:p>
    <w:p w:rsidR="00B70B38" w:rsidRDefault="00B70B38" w:rsidP="00B70B38">
      <w:pPr>
        <w:rPr>
          <w:b/>
          <w:sz w:val="22"/>
          <w:szCs w:val="22"/>
        </w:rPr>
      </w:pPr>
    </w:p>
    <w:p w:rsidR="00A07D0F" w:rsidRPr="002B0C8D" w:rsidRDefault="00A07D0F" w:rsidP="00B70B38">
      <w:pPr>
        <w:rPr>
          <w:b/>
          <w:sz w:val="22"/>
          <w:szCs w:val="22"/>
        </w:rPr>
      </w:pPr>
    </w:p>
    <w:p w:rsidR="00A07D0F" w:rsidRPr="00A07D0F" w:rsidRDefault="00A07D0F" w:rsidP="00A07D0F">
      <w:pPr>
        <w:rPr>
          <w:b/>
          <w:sz w:val="22"/>
          <w:szCs w:val="22"/>
          <w:u w:val="single"/>
        </w:rPr>
      </w:pPr>
      <w:r w:rsidRPr="00A07D0F">
        <w:rPr>
          <w:b/>
          <w:sz w:val="22"/>
          <w:szCs w:val="22"/>
          <w:u w:val="single"/>
        </w:rPr>
        <w:t>Kritériá pre Glukózový senzor (D12) indikované a </w:t>
      </w:r>
      <w:proofErr w:type="spellStart"/>
      <w:r w:rsidRPr="00A07D0F">
        <w:rPr>
          <w:b/>
          <w:sz w:val="22"/>
          <w:szCs w:val="22"/>
          <w:u w:val="single"/>
        </w:rPr>
        <w:t>preskribované</w:t>
      </w:r>
      <w:proofErr w:type="spellEnd"/>
      <w:r w:rsidRPr="00A07D0F">
        <w:rPr>
          <w:b/>
          <w:sz w:val="22"/>
          <w:szCs w:val="22"/>
          <w:u w:val="single"/>
        </w:rPr>
        <w:t xml:space="preserve"> v Dia centrách:</w:t>
      </w:r>
    </w:p>
    <w:p w:rsidR="00A07D0F" w:rsidRPr="00A07D0F" w:rsidRDefault="00A07D0F" w:rsidP="00B70B38">
      <w:pPr>
        <w:rPr>
          <w:b/>
          <w:sz w:val="22"/>
          <w:szCs w:val="22"/>
        </w:rPr>
      </w:pPr>
    </w:p>
    <w:p w:rsidR="00A07D0F" w:rsidRDefault="00A07D0F" w:rsidP="00B70B38">
      <w:pPr>
        <w:rPr>
          <w:sz w:val="22"/>
          <w:szCs w:val="22"/>
        </w:rPr>
      </w:pPr>
      <w:r w:rsidRPr="00A07D0F">
        <w:rPr>
          <w:sz w:val="22"/>
          <w:szCs w:val="22"/>
          <w:u w:val="single"/>
        </w:rPr>
        <w:t>Následné požiadavky:</w:t>
      </w:r>
      <w:r w:rsidRPr="00A07D0F">
        <w:rPr>
          <w:sz w:val="22"/>
          <w:szCs w:val="22"/>
        </w:rPr>
        <w:t xml:space="preserve"> </w:t>
      </w:r>
    </w:p>
    <w:p w:rsidR="00A07D0F" w:rsidRDefault="00A07D0F" w:rsidP="00B70B38">
      <w:pPr>
        <w:rPr>
          <w:sz w:val="22"/>
          <w:szCs w:val="22"/>
        </w:rPr>
      </w:pPr>
      <w:r w:rsidRPr="00A07D0F">
        <w:rPr>
          <w:sz w:val="22"/>
          <w:szCs w:val="22"/>
        </w:rPr>
        <w:t xml:space="preserve">- min. 6 mesiacov sledovaný v centre </w:t>
      </w:r>
    </w:p>
    <w:p w:rsidR="00A07D0F" w:rsidRDefault="00A07D0F" w:rsidP="00B70B38">
      <w:pPr>
        <w:rPr>
          <w:sz w:val="22"/>
          <w:szCs w:val="22"/>
        </w:rPr>
      </w:pPr>
      <w:r w:rsidRPr="00A07D0F">
        <w:rPr>
          <w:sz w:val="22"/>
          <w:szCs w:val="22"/>
        </w:rPr>
        <w:t xml:space="preserve">- potvrdené zlepšenie metabolickej kompenzácie (v porovnaní s prvotnou indikáciou) </w:t>
      </w:r>
    </w:p>
    <w:p w:rsidR="00A07D0F" w:rsidRDefault="00A07D0F" w:rsidP="00B70B38">
      <w:pPr>
        <w:rPr>
          <w:sz w:val="22"/>
          <w:szCs w:val="22"/>
        </w:rPr>
      </w:pPr>
    </w:p>
    <w:p w:rsidR="00A07D0F" w:rsidRPr="006E67F7" w:rsidRDefault="00A07D0F" w:rsidP="00B70B38">
      <w:pPr>
        <w:rPr>
          <w:b/>
          <w:sz w:val="22"/>
          <w:szCs w:val="22"/>
        </w:rPr>
      </w:pPr>
      <w:proofErr w:type="spellStart"/>
      <w:r w:rsidRPr="006E67F7">
        <w:rPr>
          <w:b/>
          <w:sz w:val="22"/>
          <w:szCs w:val="22"/>
        </w:rPr>
        <w:t>Preskripcia</w:t>
      </w:r>
      <w:proofErr w:type="spellEnd"/>
      <w:r w:rsidRPr="006E67F7">
        <w:rPr>
          <w:b/>
          <w:sz w:val="22"/>
          <w:szCs w:val="22"/>
        </w:rPr>
        <w:t xml:space="preserve"> pre skupinu D12: </w:t>
      </w:r>
    </w:p>
    <w:p w:rsidR="00A07D0F" w:rsidRDefault="00A07D0F" w:rsidP="00B70B38">
      <w:pPr>
        <w:rPr>
          <w:sz w:val="22"/>
          <w:szCs w:val="22"/>
        </w:rPr>
      </w:pPr>
    </w:p>
    <w:p w:rsidR="00A07D0F" w:rsidRPr="00A07D0F" w:rsidRDefault="00A07D0F" w:rsidP="00B70B38">
      <w:pPr>
        <w:rPr>
          <w:b/>
          <w:sz w:val="22"/>
          <w:szCs w:val="22"/>
          <w:u w:val="single"/>
        </w:rPr>
      </w:pPr>
      <w:r w:rsidRPr="00A07D0F">
        <w:rPr>
          <w:b/>
          <w:sz w:val="22"/>
          <w:szCs w:val="22"/>
          <w:u w:val="single"/>
        </w:rPr>
        <w:t xml:space="preserve">Centrá pre detských diabetikov: </w:t>
      </w:r>
    </w:p>
    <w:p w:rsidR="00A07D0F" w:rsidRDefault="00A07D0F" w:rsidP="00B70B38">
      <w:pPr>
        <w:rPr>
          <w:sz w:val="22"/>
          <w:szCs w:val="22"/>
        </w:rPr>
      </w:pPr>
      <w:r w:rsidRPr="00A07D0F">
        <w:rPr>
          <w:sz w:val="22"/>
          <w:szCs w:val="22"/>
        </w:rPr>
        <w:t xml:space="preserve">Detské diabetologické centrum SR pri I. detskej klinike </w:t>
      </w:r>
      <w:proofErr w:type="spellStart"/>
      <w:r w:rsidRPr="00A07D0F">
        <w:rPr>
          <w:sz w:val="22"/>
          <w:szCs w:val="22"/>
        </w:rPr>
        <w:t>DFNsP</w:t>
      </w:r>
      <w:proofErr w:type="spellEnd"/>
      <w:r w:rsidRPr="00A07D0F">
        <w:rPr>
          <w:sz w:val="22"/>
          <w:szCs w:val="22"/>
        </w:rPr>
        <w:t xml:space="preserve"> Bratislava Kl</w:t>
      </w:r>
      <w:r>
        <w:rPr>
          <w:sz w:val="22"/>
          <w:szCs w:val="22"/>
        </w:rPr>
        <w:t>inika detí a dorastu</w:t>
      </w:r>
    </w:p>
    <w:p w:rsidR="00A07D0F" w:rsidRDefault="0098205C" w:rsidP="00B70B38">
      <w:pPr>
        <w:rPr>
          <w:sz w:val="22"/>
          <w:szCs w:val="22"/>
        </w:rPr>
      </w:pPr>
      <w:r>
        <w:rPr>
          <w:sz w:val="22"/>
          <w:szCs w:val="22"/>
        </w:rPr>
        <w:t>Klinika detí a dorastu,</w:t>
      </w:r>
      <w:r w:rsidRPr="00A07D0F">
        <w:rPr>
          <w:sz w:val="22"/>
          <w:szCs w:val="22"/>
        </w:rPr>
        <w:t xml:space="preserve"> </w:t>
      </w:r>
      <w:r w:rsidR="00A07D0F" w:rsidRPr="00A07D0F">
        <w:rPr>
          <w:sz w:val="22"/>
          <w:szCs w:val="22"/>
        </w:rPr>
        <w:t xml:space="preserve">Regionálne detské diabetologické centrum </w:t>
      </w:r>
      <w:proofErr w:type="spellStart"/>
      <w:r w:rsidR="00A07D0F" w:rsidRPr="00A07D0F">
        <w:rPr>
          <w:sz w:val="22"/>
          <w:szCs w:val="22"/>
        </w:rPr>
        <w:t>DFNsP</w:t>
      </w:r>
      <w:proofErr w:type="spellEnd"/>
      <w:r w:rsidR="00A07D0F">
        <w:rPr>
          <w:sz w:val="22"/>
          <w:szCs w:val="22"/>
        </w:rPr>
        <w:t xml:space="preserve"> Košice </w:t>
      </w:r>
    </w:p>
    <w:p w:rsidR="00A07D0F" w:rsidRDefault="0098205C" w:rsidP="00B70B38">
      <w:pPr>
        <w:rPr>
          <w:sz w:val="22"/>
          <w:szCs w:val="22"/>
        </w:rPr>
      </w:pPr>
      <w:r>
        <w:rPr>
          <w:sz w:val="22"/>
          <w:szCs w:val="22"/>
        </w:rPr>
        <w:t>Klinika detí a dorastu,</w:t>
      </w:r>
      <w:r w:rsidRPr="00A07D0F">
        <w:rPr>
          <w:sz w:val="22"/>
          <w:szCs w:val="22"/>
        </w:rPr>
        <w:t xml:space="preserve"> </w:t>
      </w:r>
      <w:r w:rsidR="00A07D0F" w:rsidRPr="00A07D0F">
        <w:rPr>
          <w:sz w:val="22"/>
          <w:szCs w:val="22"/>
        </w:rPr>
        <w:t xml:space="preserve">Regionálne detské diabetologické centrum UN Martin </w:t>
      </w:r>
    </w:p>
    <w:p w:rsidR="00A07D0F" w:rsidRDefault="00A07D0F" w:rsidP="00B70B38">
      <w:pPr>
        <w:rPr>
          <w:sz w:val="22"/>
          <w:szCs w:val="22"/>
        </w:rPr>
      </w:pPr>
      <w:r w:rsidRPr="00A07D0F">
        <w:rPr>
          <w:sz w:val="22"/>
          <w:szCs w:val="22"/>
        </w:rPr>
        <w:t>Národný endokrinologický a diabetolo</w:t>
      </w:r>
      <w:r>
        <w:rPr>
          <w:sz w:val="22"/>
          <w:szCs w:val="22"/>
        </w:rPr>
        <w:t>gický ústav – detské oddelenie Ľ</w:t>
      </w:r>
      <w:r w:rsidRPr="00A07D0F">
        <w:rPr>
          <w:sz w:val="22"/>
          <w:szCs w:val="22"/>
        </w:rPr>
        <w:t xml:space="preserve">ubochňa </w:t>
      </w:r>
    </w:p>
    <w:p w:rsidR="00A07D0F" w:rsidRDefault="00A07D0F" w:rsidP="00B70B38">
      <w:pPr>
        <w:rPr>
          <w:sz w:val="22"/>
          <w:szCs w:val="22"/>
        </w:rPr>
      </w:pPr>
    </w:p>
    <w:p w:rsidR="00A07D0F" w:rsidRPr="00A07D0F" w:rsidRDefault="00A07D0F" w:rsidP="00B70B38">
      <w:pPr>
        <w:rPr>
          <w:b/>
          <w:sz w:val="22"/>
          <w:szCs w:val="22"/>
          <w:u w:val="single"/>
        </w:rPr>
      </w:pPr>
      <w:r w:rsidRPr="00A07D0F">
        <w:rPr>
          <w:b/>
          <w:sz w:val="22"/>
          <w:szCs w:val="22"/>
          <w:u w:val="single"/>
        </w:rPr>
        <w:t>Centrá pre dospelých diabetikov:</w:t>
      </w:r>
    </w:p>
    <w:p w:rsidR="00A07D0F" w:rsidRDefault="00A07D0F" w:rsidP="00B70B38">
      <w:pPr>
        <w:rPr>
          <w:sz w:val="22"/>
          <w:szCs w:val="22"/>
        </w:rPr>
      </w:pPr>
      <w:r w:rsidRPr="00A07D0F">
        <w:rPr>
          <w:sz w:val="22"/>
          <w:szCs w:val="22"/>
        </w:rPr>
        <w:t xml:space="preserve">I. a II. interná klinika UN Bratislava – Staré mesto </w:t>
      </w:r>
    </w:p>
    <w:p w:rsidR="00A07D0F" w:rsidRDefault="00A07D0F" w:rsidP="00B70B38">
      <w:pPr>
        <w:rPr>
          <w:sz w:val="22"/>
          <w:szCs w:val="22"/>
        </w:rPr>
      </w:pPr>
      <w:r w:rsidRPr="00A07D0F">
        <w:rPr>
          <w:sz w:val="22"/>
          <w:szCs w:val="22"/>
        </w:rPr>
        <w:t xml:space="preserve">V. interná klinika UN Bratislava - Ružinov </w:t>
      </w:r>
    </w:p>
    <w:p w:rsidR="00A07D0F" w:rsidRDefault="00A07D0F" w:rsidP="00B70B38">
      <w:pPr>
        <w:rPr>
          <w:sz w:val="22"/>
          <w:szCs w:val="22"/>
        </w:rPr>
      </w:pPr>
      <w:r w:rsidRPr="00A07D0F">
        <w:rPr>
          <w:sz w:val="22"/>
          <w:szCs w:val="22"/>
        </w:rPr>
        <w:t xml:space="preserve">I. interná klinika - UN Martin </w:t>
      </w:r>
    </w:p>
    <w:p w:rsidR="00A07D0F" w:rsidRDefault="00A07D0F" w:rsidP="00B70B38">
      <w:pPr>
        <w:rPr>
          <w:sz w:val="22"/>
          <w:szCs w:val="22"/>
        </w:rPr>
      </w:pPr>
      <w:r w:rsidRPr="00A07D0F">
        <w:rPr>
          <w:sz w:val="22"/>
          <w:szCs w:val="22"/>
        </w:rPr>
        <w:t xml:space="preserve">II. interná klinika UNLP Košice </w:t>
      </w:r>
    </w:p>
    <w:p w:rsidR="00B70B38" w:rsidRPr="00A07D0F" w:rsidRDefault="00A07D0F" w:rsidP="00B70B38">
      <w:pPr>
        <w:rPr>
          <w:sz w:val="22"/>
          <w:szCs w:val="22"/>
        </w:rPr>
      </w:pPr>
      <w:r w:rsidRPr="00A07D0F">
        <w:rPr>
          <w:sz w:val="22"/>
          <w:szCs w:val="22"/>
        </w:rPr>
        <w:t>Národný endokrinologický a diabetologický ús</w:t>
      </w:r>
      <w:r>
        <w:rPr>
          <w:sz w:val="22"/>
          <w:szCs w:val="22"/>
        </w:rPr>
        <w:t>tav – diabetologické oddelenie Ľ</w:t>
      </w:r>
      <w:r w:rsidRPr="00A07D0F">
        <w:rPr>
          <w:sz w:val="22"/>
          <w:szCs w:val="22"/>
        </w:rPr>
        <w:t>ubochňa</w:t>
      </w:r>
    </w:p>
    <w:p w:rsidR="002E7C41" w:rsidRPr="00A07D0F" w:rsidRDefault="002E7C41" w:rsidP="00B70B38">
      <w:pPr>
        <w:rPr>
          <w:sz w:val="22"/>
          <w:szCs w:val="22"/>
        </w:rPr>
      </w:pPr>
    </w:p>
    <w:p w:rsidR="002E7C41" w:rsidRPr="00A07D0F" w:rsidRDefault="002E7C41" w:rsidP="00B70B38">
      <w:pPr>
        <w:rPr>
          <w:sz w:val="22"/>
          <w:szCs w:val="22"/>
        </w:rPr>
      </w:pPr>
    </w:p>
    <w:p w:rsidR="002E7C41" w:rsidRPr="00A07D0F" w:rsidRDefault="002E7C41" w:rsidP="00B70B38">
      <w:pPr>
        <w:rPr>
          <w:sz w:val="22"/>
          <w:szCs w:val="22"/>
        </w:rPr>
      </w:pPr>
    </w:p>
    <w:p w:rsidR="002E7C41" w:rsidRPr="00A07D0F" w:rsidRDefault="002E7C41" w:rsidP="00B70B38">
      <w:pPr>
        <w:rPr>
          <w:sz w:val="22"/>
          <w:szCs w:val="22"/>
        </w:rPr>
      </w:pPr>
    </w:p>
    <w:p w:rsidR="002E7C41" w:rsidRPr="00A07D0F" w:rsidRDefault="002E7C41" w:rsidP="00B70B38">
      <w:pPr>
        <w:rPr>
          <w:sz w:val="22"/>
          <w:szCs w:val="22"/>
        </w:rPr>
      </w:pPr>
    </w:p>
    <w:p w:rsidR="002E7C41" w:rsidRDefault="002E7C41" w:rsidP="00B70B38">
      <w:pPr>
        <w:rPr>
          <w:sz w:val="22"/>
          <w:szCs w:val="22"/>
        </w:rPr>
      </w:pPr>
    </w:p>
    <w:p w:rsidR="002E7C41" w:rsidRDefault="002E7C41" w:rsidP="00B70B38">
      <w:pPr>
        <w:rPr>
          <w:sz w:val="22"/>
          <w:szCs w:val="22"/>
        </w:rPr>
      </w:pPr>
    </w:p>
    <w:p w:rsidR="002E7C41" w:rsidRDefault="002E7C41" w:rsidP="00B70B38">
      <w:pPr>
        <w:rPr>
          <w:sz w:val="22"/>
          <w:szCs w:val="22"/>
        </w:rPr>
      </w:pPr>
    </w:p>
    <w:p w:rsidR="002E7C41" w:rsidRDefault="002E7C41" w:rsidP="00B70B38">
      <w:pPr>
        <w:rPr>
          <w:sz w:val="22"/>
          <w:szCs w:val="22"/>
        </w:rPr>
      </w:pPr>
    </w:p>
    <w:p w:rsidR="002E7C41" w:rsidRDefault="002E7C41" w:rsidP="00B70B38">
      <w:pPr>
        <w:rPr>
          <w:sz w:val="22"/>
          <w:szCs w:val="22"/>
        </w:rPr>
      </w:pPr>
    </w:p>
    <w:p w:rsidR="002E7C41" w:rsidRDefault="002E7C41" w:rsidP="00B70B38">
      <w:pPr>
        <w:rPr>
          <w:sz w:val="22"/>
          <w:szCs w:val="22"/>
        </w:rPr>
      </w:pPr>
    </w:p>
    <w:p w:rsidR="002E7C41" w:rsidRDefault="002E7C41" w:rsidP="00B70B38">
      <w:pPr>
        <w:rPr>
          <w:sz w:val="22"/>
          <w:szCs w:val="22"/>
        </w:rPr>
      </w:pPr>
    </w:p>
    <w:p w:rsidR="002E7C41" w:rsidRDefault="002E7C41" w:rsidP="00B70B38">
      <w:pPr>
        <w:rPr>
          <w:sz w:val="22"/>
          <w:szCs w:val="22"/>
        </w:rPr>
      </w:pPr>
    </w:p>
    <w:p w:rsidR="002E7C41" w:rsidRDefault="002E7C41" w:rsidP="00B70B38">
      <w:pPr>
        <w:rPr>
          <w:sz w:val="22"/>
          <w:szCs w:val="22"/>
        </w:rPr>
      </w:pPr>
    </w:p>
    <w:p w:rsidR="002E7C41" w:rsidRDefault="002E7C41" w:rsidP="00B70B38">
      <w:pPr>
        <w:rPr>
          <w:sz w:val="22"/>
          <w:szCs w:val="22"/>
        </w:rPr>
      </w:pPr>
    </w:p>
    <w:p w:rsidR="006E67F7" w:rsidRDefault="006E67F7" w:rsidP="00B70B38">
      <w:pPr>
        <w:rPr>
          <w:sz w:val="22"/>
          <w:szCs w:val="22"/>
        </w:rPr>
      </w:pPr>
    </w:p>
    <w:p w:rsidR="006E67F7" w:rsidRDefault="006E67F7" w:rsidP="00B70B38">
      <w:pPr>
        <w:rPr>
          <w:sz w:val="22"/>
          <w:szCs w:val="22"/>
        </w:rPr>
      </w:pPr>
    </w:p>
    <w:p w:rsidR="006E67F7" w:rsidRDefault="006E67F7" w:rsidP="00B70B38">
      <w:pPr>
        <w:rPr>
          <w:sz w:val="22"/>
          <w:szCs w:val="22"/>
        </w:rPr>
      </w:pPr>
    </w:p>
    <w:p w:rsidR="006E67F7" w:rsidRDefault="006E67F7" w:rsidP="00B70B38">
      <w:pPr>
        <w:rPr>
          <w:sz w:val="22"/>
          <w:szCs w:val="22"/>
        </w:rPr>
      </w:pPr>
    </w:p>
    <w:p w:rsidR="006E67F7" w:rsidRDefault="006E67F7" w:rsidP="00B70B38">
      <w:pPr>
        <w:rPr>
          <w:sz w:val="22"/>
          <w:szCs w:val="22"/>
        </w:rPr>
      </w:pPr>
    </w:p>
    <w:p w:rsidR="006E67F7" w:rsidRDefault="006E67F7" w:rsidP="00B70B38">
      <w:pPr>
        <w:rPr>
          <w:sz w:val="22"/>
          <w:szCs w:val="22"/>
        </w:rPr>
      </w:pPr>
    </w:p>
    <w:p w:rsidR="006E67F7" w:rsidRDefault="006E67F7" w:rsidP="00B70B38">
      <w:pPr>
        <w:rPr>
          <w:sz w:val="22"/>
          <w:szCs w:val="22"/>
        </w:rPr>
      </w:pPr>
    </w:p>
    <w:p w:rsidR="006E67F7" w:rsidRDefault="006E67F7" w:rsidP="00B70B38">
      <w:pPr>
        <w:rPr>
          <w:sz w:val="22"/>
          <w:szCs w:val="22"/>
        </w:rPr>
      </w:pPr>
    </w:p>
    <w:p w:rsidR="006E67F7" w:rsidRDefault="006E67F7" w:rsidP="00B70B38">
      <w:pPr>
        <w:rPr>
          <w:sz w:val="22"/>
          <w:szCs w:val="22"/>
        </w:rPr>
      </w:pPr>
    </w:p>
    <w:p w:rsidR="006E67F7" w:rsidRDefault="006E67F7" w:rsidP="00B70B38">
      <w:pPr>
        <w:rPr>
          <w:sz w:val="22"/>
          <w:szCs w:val="22"/>
        </w:rPr>
      </w:pPr>
    </w:p>
    <w:p w:rsidR="006E67F7" w:rsidRDefault="006E67F7" w:rsidP="00B70B38">
      <w:pPr>
        <w:rPr>
          <w:sz w:val="22"/>
          <w:szCs w:val="22"/>
        </w:rPr>
      </w:pPr>
    </w:p>
    <w:p w:rsidR="006E67F7" w:rsidRDefault="006E67F7" w:rsidP="00B70B38">
      <w:pPr>
        <w:rPr>
          <w:sz w:val="22"/>
          <w:szCs w:val="22"/>
        </w:rPr>
      </w:pPr>
    </w:p>
    <w:p w:rsidR="002E7C41" w:rsidRDefault="002E7C41" w:rsidP="00B70B38">
      <w:pPr>
        <w:rPr>
          <w:sz w:val="22"/>
          <w:szCs w:val="22"/>
        </w:rPr>
      </w:pPr>
    </w:p>
    <w:p w:rsidR="002E7C41" w:rsidRDefault="002E7C41" w:rsidP="00B70B38">
      <w:pPr>
        <w:rPr>
          <w:sz w:val="22"/>
          <w:szCs w:val="22"/>
        </w:rPr>
      </w:pPr>
    </w:p>
    <w:p w:rsidR="002E7C41" w:rsidRDefault="002E7C41" w:rsidP="00B70B38">
      <w:pPr>
        <w:rPr>
          <w:sz w:val="22"/>
          <w:szCs w:val="22"/>
        </w:rPr>
      </w:pPr>
    </w:p>
    <w:p w:rsidR="002E7C41" w:rsidRDefault="002E7C41" w:rsidP="00B70B38">
      <w:pPr>
        <w:rPr>
          <w:sz w:val="22"/>
          <w:szCs w:val="22"/>
        </w:rPr>
      </w:pPr>
    </w:p>
    <w:p w:rsidR="002E7C41" w:rsidRDefault="002E7C41" w:rsidP="00B70B38">
      <w:pPr>
        <w:rPr>
          <w:sz w:val="22"/>
          <w:szCs w:val="22"/>
        </w:rPr>
      </w:pPr>
    </w:p>
    <w:p w:rsidR="002E7C41" w:rsidRDefault="002E7C41" w:rsidP="00B70B38">
      <w:pPr>
        <w:rPr>
          <w:sz w:val="22"/>
          <w:szCs w:val="22"/>
        </w:rPr>
      </w:pPr>
    </w:p>
    <w:p w:rsidR="008974E5" w:rsidRPr="00D40E8E" w:rsidRDefault="008974E5" w:rsidP="00B70B38">
      <w:pPr>
        <w:rPr>
          <w:sz w:val="22"/>
          <w:szCs w:val="22"/>
        </w:rPr>
      </w:pPr>
    </w:p>
    <w:p w:rsidR="00B70B38" w:rsidRPr="00A14993" w:rsidRDefault="00B70B38" w:rsidP="00B70B38">
      <w:pPr>
        <w:rPr>
          <w:sz w:val="22"/>
          <w:szCs w:val="22"/>
        </w:rPr>
      </w:pPr>
    </w:p>
    <w:p w:rsidR="00F21C38" w:rsidRPr="00C66669" w:rsidRDefault="00F21C38" w:rsidP="00F21C38">
      <w:pPr>
        <w:widowControl w:val="0"/>
        <w:tabs>
          <w:tab w:val="left" w:pos="5265"/>
        </w:tabs>
        <w:adjustRightInd w:val="0"/>
        <w:rPr>
          <w:b/>
          <w:bCs/>
          <w:sz w:val="22"/>
          <w:szCs w:val="22"/>
        </w:rPr>
      </w:pPr>
      <w:r w:rsidRPr="00C66669">
        <w:rPr>
          <w:b/>
          <w:bCs/>
          <w:sz w:val="22"/>
          <w:szCs w:val="22"/>
          <w:lang w:eastAsia="en-US"/>
        </w:rPr>
        <w:t>Limit s</w:t>
      </w:r>
      <w:r w:rsidRPr="00C66669">
        <w:rPr>
          <w:b/>
          <w:bCs/>
          <w:sz w:val="22"/>
          <w:szCs w:val="22"/>
        </w:rPr>
        <w:t xml:space="preserve">kupiny F - Zdravotnícke pomôcky pre </w:t>
      </w:r>
      <w:proofErr w:type="spellStart"/>
      <w:r w:rsidRPr="00C66669">
        <w:rPr>
          <w:b/>
          <w:bCs/>
          <w:sz w:val="22"/>
          <w:szCs w:val="22"/>
        </w:rPr>
        <w:t>stomikov</w:t>
      </w:r>
      <w:proofErr w:type="spellEnd"/>
    </w:p>
    <w:p w:rsidR="004F7EA7" w:rsidRPr="00C66669" w:rsidRDefault="004F7EA7" w:rsidP="004F7EA7">
      <w:pPr>
        <w:rPr>
          <w:b/>
          <w:bCs/>
          <w:sz w:val="22"/>
          <w:szCs w:val="22"/>
        </w:rPr>
      </w:pPr>
    </w:p>
    <w:tbl>
      <w:tblPr>
        <w:tblW w:w="12977" w:type="dxa"/>
        <w:tblInd w:w="-230" w:type="dxa"/>
        <w:tblLayout w:type="fixed"/>
        <w:tblCellMar>
          <w:left w:w="54" w:type="dxa"/>
          <w:right w:w="54" w:type="dxa"/>
        </w:tblCellMar>
        <w:tblLook w:val="0000"/>
      </w:tblPr>
      <w:tblGrid>
        <w:gridCol w:w="3774"/>
        <w:gridCol w:w="4185"/>
        <w:gridCol w:w="2509"/>
        <w:gridCol w:w="2509"/>
      </w:tblGrid>
      <w:tr w:rsidR="003961A5" w:rsidRPr="00C66669">
        <w:trPr>
          <w:cantSplit/>
          <w:trHeight w:val="748"/>
          <w:tblHeader/>
        </w:trPr>
        <w:tc>
          <w:tcPr>
            <w:tcW w:w="3774" w:type="dxa"/>
            <w:tcBorders>
              <w:top w:val="single" w:sz="6" w:space="0" w:color="auto"/>
              <w:left w:val="single" w:sz="6" w:space="0" w:color="auto"/>
              <w:bottom w:val="single" w:sz="6" w:space="0" w:color="auto"/>
              <w:right w:val="single" w:sz="6" w:space="0" w:color="auto"/>
            </w:tcBorders>
          </w:tcPr>
          <w:p w:rsidR="003961A5" w:rsidRPr="00C66669" w:rsidRDefault="003961A5" w:rsidP="00F22D40">
            <w:pPr>
              <w:pStyle w:val="Nadpis2"/>
              <w:rPr>
                <w:i/>
                <w:iCs/>
                <w:sz w:val="22"/>
                <w:szCs w:val="22"/>
              </w:rPr>
            </w:pPr>
            <w:r w:rsidRPr="00C66669">
              <w:rPr>
                <w:i/>
                <w:iCs/>
                <w:sz w:val="22"/>
                <w:szCs w:val="22"/>
              </w:rPr>
              <w:t>Podskupina</w:t>
            </w:r>
          </w:p>
          <w:p w:rsidR="003961A5" w:rsidRPr="00C66669" w:rsidRDefault="003961A5" w:rsidP="00F22D40">
            <w:pPr>
              <w:pStyle w:val="Nadpis2"/>
              <w:rPr>
                <w:i/>
                <w:iCs/>
                <w:sz w:val="22"/>
                <w:szCs w:val="22"/>
              </w:rPr>
            </w:pPr>
            <w:r w:rsidRPr="00C66669">
              <w:rPr>
                <w:i/>
                <w:iCs/>
                <w:sz w:val="22"/>
                <w:szCs w:val="22"/>
              </w:rPr>
              <w:t xml:space="preserve">Názov druhu </w:t>
            </w:r>
          </w:p>
          <w:p w:rsidR="003961A5" w:rsidRPr="00C66669" w:rsidRDefault="003961A5" w:rsidP="00F22D40">
            <w:pPr>
              <w:pStyle w:val="Nadpis2"/>
              <w:rPr>
                <w:i/>
                <w:iCs/>
                <w:sz w:val="22"/>
                <w:szCs w:val="22"/>
              </w:rPr>
            </w:pPr>
            <w:r w:rsidRPr="00C66669">
              <w:rPr>
                <w:i/>
                <w:iCs/>
                <w:sz w:val="22"/>
                <w:szCs w:val="22"/>
              </w:rPr>
              <w:t>zdravotníckej pomôcky</w:t>
            </w:r>
          </w:p>
        </w:tc>
        <w:tc>
          <w:tcPr>
            <w:tcW w:w="4185" w:type="dxa"/>
            <w:tcBorders>
              <w:top w:val="single" w:sz="6" w:space="0" w:color="auto"/>
              <w:left w:val="single" w:sz="6" w:space="0" w:color="auto"/>
              <w:bottom w:val="single" w:sz="6" w:space="0" w:color="auto"/>
              <w:right w:val="single" w:sz="6" w:space="0" w:color="auto"/>
            </w:tcBorders>
          </w:tcPr>
          <w:p w:rsidR="003961A5" w:rsidRPr="00C66669" w:rsidRDefault="003961A5" w:rsidP="00F22D40">
            <w:pPr>
              <w:pStyle w:val="Nadpis1"/>
              <w:jc w:val="center"/>
              <w:rPr>
                <w:rFonts w:ascii="Times New Roman" w:hAnsi="Times New Roman" w:cs="Times New Roman"/>
                <w:i/>
                <w:iCs/>
                <w:caps/>
                <w:sz w:val="22"/>
                <w:szCs w:val="22"/>
              </w:rPr>
            </w:pPr>
            <w:r w:rsidRPr="00C66669">
              <w:rPr>
                <w:rFonts w:ascii="Times New Roman" w:hAnsi="Times New Roman" w:cs="Times New Roman"/>
                <w:i/>
                <w:iCs/>
                <w:caps/>
                <w:sz w:val="22"/>
                <w:szCs w:val="22"/>
              </w:rPr>
              <w:t>Trieda</w:t>
            </w:r>
          </w:p>
        </w:tc>
        <w:tc>
          <w:tcPr>
            <w:tcW w:w="2509" w:type="dxa"/>
            <w:tcBorders>
              <w:top w:val="single" w:sz="6" w:space="0" w:color="auto"/>
              <w:left w:val="single" w:sz="6" w:space="0" w:color="auto"/>
              <w:bottom w:val="single" w:sz="6" w:space="0" w:color="auto"/>
              <w:right w:val="single" w:sz="6" w:space="0" w:color="auto"/>
            </w:tcBorders>
          </w:tcPr>
          <w:p w:rsidR="003961A5" w:rsidRPr="00C66669" w:rsidRDefault="003961A5" w:rsidP="00F22D40">
            <w:pPr>
              <w:widowControl w:val="0"/>
              <w:jc w:val="center"/>
              <w:rPr>
                <w:b/>
                <w:bCs/>
                <w:i/>
                <w:iCs/>
                <w:caps/>
                <w:sz w:val="22"/>
                <w:szCs w:val="22"/>
              </w:rPr>
            </w:pPr>
            <w:r w:rsidRPr="00C66669">
              <w:rPr>
                <w:b/>
                <w:bCs/>
                <w:i/>
                <w:iCs/>
                <w:caps/>
                <w:sz w:val="22"/>
                <w:szCs w:val="22"/>
              </w:rPr>
              <w:t>Indikačné obmedzenia</w:t>
            </w:r>
          </w:p>
        </w:tc>
        <w:tc>
          <w:tcPr>
            <w:tcW w:w="2509" w:type="dxa"/>
            <w:tcBorders>
              <w:top w:val="single" w:sz="6" w:space="0" w:color="auto"/>
              <w:left w:val="single" w:sz="6" w:space="0" w:color="auto"/>
              <w:bottom w:val="single" w:sz="6" w:space="0" w:color="auto"/>
              <w:right w:val="single" w:sz="6" w:space="0" w:color="auto"/>
            </w:tcBorders>
          </w:tcPr>
          <w:p w:rsidR="003961A5" w:rsidRPr="00C66669" w:rsidRDefault="003961A5" w:rsidP="003961A5">
            <w:pPr>
              <w:widowControl w:val="0"/>
              <w:jc w:val="center"/>
              <w:rPr>
                <w:b/>
                <w:bCs/>
                <w:i/>
                <w:iCs/>
                <w:caps/>
                <w:sz w:val="22"/>
                <w:szCs w:val="22"/>
              </w:rPr>
            </w:pPr>
            <w:r w:rsidRPr="00C66669">
              <w:rPr>
                <w:b/>
                <w:bCs/>
                <w:i/>
                <w:iCs/>
                <w:caps/>
                <w:sz w:val="22"/>
                <w:szCs w:val="22"/>
              </w:rPr>
              <w:t>množstvový</w:t>
            </w:r>
          </w:p>
          <w:p w:rsidR="003961A5" w:rsidRPr="00C66669" w:rsidRDefault="003961A5" w:rsidP="003961A5">
            <w:pPr>
              <w:pStyle w:val="Nadpis3"/>
              <w:ind w:left="0"/>
              <w:jc w:val="center"/>
              <w:rPr>
                <w:i/>
                <w:iCs/>
                <w:sz w:val="22"/>
                <w:szCs w:val="22"/>
              </w:rPr>
            </w:pPr>
            <w:r w:rsidRPr="00C66669">
              <w:rPr>
                <w:i/>
                <w:iCs/>
                <w:sz w:val="22"/>
                <w:szCs w:val="22"/>
              </w:rPr>
              <w:t>LIMIT</w:t>
            </w:r>
          </w:p>
        </w:tc>
      </w:tr>
      <w:tr w:rsidR="00B9453B" w:rsidRPr="000A3591" w:rsidTr="00894203">
        <w:trPr>
          <w:cantSplit/>
          <w:trHeight w:val="900"/>
        </w:trPr>
        <w:tc>
          <w:tcPr>
            <w:tcW w:w="3774" w:type="dxa"/>
            <w:vMerge w:val="restart"/>
            <w:tcBorders>
              <w:top w:val="single" w:sz="6" w:space="0" w:color="auto"/>
              <w:left w:val="single" w:sz="6" w:space="0" w:color="auto"/>
              <w:right w:val="single" w:sz="6" w:space="0" w:color="auto"/>
            </w:tcBorders>
          </w:tcPr>
          <w:p w:rsidR="00B9453B" w:rsidRPr="00C66669" w:rsidRDefault="00B9453B" w:rsidP="00F22D40">
            <w:pPr>
              <w:widowControl w:val="0"/>
              <w:jc w:val="center"/>
              <w:rPr>
                <w:b/>
                <w:bCs/>
                <w:caps/>
                <w:sz w:val="22"/>
                <w:szCs w:val="22"/>
              </w:rPr>
            </w:pPr>
            <w:r w:rsidRPr="00C66669">
              <w:rPr>
                <w:b/>
                <w:bCs/>
                <w:caps/>
                <w:sz w:val="22"/>
                <w:szCs w:val="22"/>
              </w:rPr>
              <w:t>F1</w:t>
            </w:r>
          </w:p>
          <w:p w:rsidR="00B9453B" w:rsidRPr="00C66669" w:rsidRDefault="00B9453B" w:rsidP="00F22D40">
            <w:pPr>
              <w:widowControl w:val="0"/>
              <w:jc w:val="center"/>
              <w:rPr>
                <w:b/>
                <w:bCs/>
                <w:caps/>
                <w:sz w:val="22"/>
                <w:szCs w:val="22"/>
              </w:rPr>
            </w:pPr>
            <w:r w:rsidRPr="00C66669">
              <w:rPr>
                <w:b/>
                <w:bCs/>
                <w:caps/>
                <w:sz w:val="22"/>
                <w:szCs w:val="22"/>
              </w:rPr>
              <w:t>Jednodielny systém</w:t>
            </w:r>
          </w:p>
        </w:tc>
        <w:tc>
          <w:tcPr>
            <w:tcW w:w="4185" w:type="dxa"/>
            <w:tcBorders>
              <w:top w:val="single" w:sz="6" w:space="0" w:color="auto"/>
              <w:left w:val="single" w:sz="6" w:space="0" w:color="auto"/>
              <w:bottom w:val="single" w:sz="6" w:space="0" w:color="auto"/>
              <w:right w:val="single" w:sz="6" w:space="0" w:color="auto"/>
            </w:tcBorders>
          </w:tcPr>
          <w:p w:rsidR="00B9453B" w:rsidRDefault="00B9453B" w:rsidP="00F22D40">
            <w:pPr>
              <w:widowControl w:val="0"/>
              <w:rPr>
                <w:sz w:val="22"/>
                <w:szCs w:val="22"/>
              </w:rPr>
            </w:pPr>
            <w:r w:rsidRPr="00C66669">
              <w:rPr>
                <w:sz w:val="22"/>
                <w:szCs w:val="22"/>
              </w:rPr>
              <w:t>F1.1</w:t>
            </w:r>
            <w:r w:rsidR="00254DFF">
              <w:rPr>
                <w:sz w:val="22"/>
                <w:szCs w:val="22"/>
              </w:rPr>
              <w:t>.1</w:t>
            </w:r>
            <w:r w:rsidRPr="00C66669">
              <w:rPr>
                <w:sz w:val="22"/>
                <w:szCs w:val="22"/>
              </w:rPr>
              <w:t xml:space="preserve"> Jednodielne uzavreté vrecko</w:t>
            </w:r>
          </w:p>
          <w:p w:rsidR="00254DFF" w:rsidRDefault="00254DFF" w:rsidP="00F22D40">
            <w:pPr>
              <w:widowControl w:val="0"/>
              <w:rPr>
                <w:sz w:val="22"/>
                <w:szCs w:val="22"/>
              </w:rPr>
            </w:pPr>
          </w:p>
          <w:p w:rsidR="00254DFF" w:rsidRPr="00C66669" w:rsidRDefault="00254DFF" w:rsidP="00F22D40">
            <w:pPr>
              <w:widowControl w:val="0"/>
              <w:rPr>
                <w:sz w:val="22"/>
                <w:szCs w:val="22"/>
              </w:rPr>
            </w:pPr>
          </w:p>
          <w:p w:rsidR="00B9453B" w:rsidRDefault="00254DFF" w:rsidP="007A60A6">
            <w:pPr>
              <w:widowControl w:val="0"/>
              <w:pBdr>
                <w:top w:val="single" w:sz="4" w:space="1" w:color="auto"/>
                <w:left w:val="single" w:sz="4" w:space="4" w:color="auto"/>
                <w:bottom w:val="single" w:sz="4" w:space="1" w:color="auto"/>
                <w:right w:val="single" w:sz="4" w:space="4" w:color="auto"/>
              </w:pBdr>
              <w:rPr>
                <w:sz w:val="22"/>
                <w:szCs w:val="22"/>
              </w:rPr>
            </w:pPr>
            <w:r>
              <w:rPr>
                <w:sz w:val="22"/>
                <w:szCs w:val="22"/>
              </w:rPr>
              <w:t>F1.1.2</w:t>
            </w:r>
            <w:r w:rsidR="00B9453B">
              <w:rPr>
                <w:sz w:val="22"/>
                <w:szCs w:val="22"/>
              </w:rPr>
              <w:t xml:space="preserve"> </w:t>
            </w:r>
            <w:r w:rsidR="00B9453B" w:rsidRPr="002D135F">
              <w:rPr>
                <w:sz w:val="22"/>
                <w:szCs w:val="22"/>
              </w:rPr>
              <w:t xml:space="preserve">Jednodielne uzavreté vrecko s elastickým </w:t>
            </w:r>
            <w:proofErr w:type="spellStart"/>
            <w:r w:rsidR="00B9453B" w:rsidRPr="002D135F">
              <w:rPr>
                <w:sz w:val="22"/>
                <w:szCs w:val="22"/>
              </w:rPr>
              <w:t>adhezívom</w:t>
            </w:r>
            <w:proofErr w:type="spellEnd"/>
          </w:p>
          <w:p w:rsidR="00254DFF" w:rsidRPr="00C66669" w:rsidRDefault="00254DFF" w:rsidP="007A60A6">
            <w:pPr>
              <w:widowControl w:val="0"/>
              <w:pBdr>
                <w:top w:val="single" w:sz="4" w:space="1" w:color="auto"/>
                <w:left w:val="single" w:sz="4" w:space="4" w:color="auto"/>
                <w:bottom w:val="single" w:sz="4" w:space="1" w:color="auto"/>
                <w:right w:val="single" w:sz="4" w:space="4" w:color="auto"/>
              </w:pBdr>
              <w:rPr>
                <w:sz w:val="22"/>
                <w:szCs w:val="22"/>
              </w:rPr>
            </w:pPr>
          </w:p>
          <w:p w:rsidR="00B9453B" w:rsidRDefault="00254DFF" w:rsidP="00F22D40">
            <w:pPr>
              <w:widowControl w:val="0"/>
              <w:rPr>
                <w:sz w:val="22"/>
                <w:szCs w:val="22"/>
              </w:rPr>
            </w:pPr>
            <w:r>
              <w:rPr>
                <w:sz w:val="22"/>
                <w:szCs w:val="22"/>
              </w:rPr>
              <w:t>F1.1.3</w:t>
            </w:r>
            <w:r w:rsidR="00B9453B">
              <w:rPr>
                <w:sz w:val="22"/>
                <w:szCs w:val="22"/>
              </w:rPr>
              <w:t xml:space="preserve"> </w:t>
            </w:r>
            <w:r w:rsidR="00B9453B" w:rsidRPr="00C66669">
              <w:rPr>
                <w:sz w:val="22"/>
                <w:szCs w:val="22"/>
              </w:rPr>
              <w:t>Jednodielne</w:t>
            </w:r>
            <w:r w:rsidR="00B9453B">
              <w:rPr>
                <w:sz w:val="22"/>
                <w:szCs w:val="22"/>
              </w:rPr>
              <w:t xml:space="preserve"> uzavreté </w:t>
            </w:r>
            <w:r w:rsidR="00B9453B" w:rsidRPr="00C66669">
              <w:rPr>
                <w:sz w:val="22"/>
                <w:szCs w:val="22"/>
              </w:rPr>
              <w:t>vrecko</w:t>
            </w:r>
            <w:r w:rsidR="00B9453B">
              <w:rPr>
                <w:sz w:val="22"/>
                <w:szCs w:val="22"/>
              </w:rPr>
              <w:t xml:space="preserve"> konvexné</w:t>
            </w:r>
          </w:p>
          <w:p w:rsidR="00254DFF" w:rsidRDefault="00254DFF" w:rsidP="00F22D40">
            <w:pPr>
              <w:widowControl w:val="0"/>
              <w:rPr>
                <w:sz w:val="22"/>
                <w:szCs w:val="22"/>
              </w:rPr>
            </w:pPr>
          </w:p>
          <w:p w:rsidR="00254DFF" w:rsidRPr="00C66669" w:rsidRDefault="00254DFF" w:rsidP="00F22D40">
            <w:pPr>
              <w:widowControl w:val="0"/>
              <w:rPr>
                <w:sz w:val="22"/>
                <w:szCs w:val="22"/>
              </w:rPr>
            </w:pPr>
          </w:p>
        </w:tc>
        <w:tc>
          <w:tcPr>
            <w:tcW w:w="2509" w:type="dxa"/>
            <w:tcBorders>
              <w:top w:val="single" w:sz="6" w:space="0" w:color="auto"/>
              <w:left w:val="single" w:sz="6" w:space="0" w:color="auto"/>
              <w:bottom w:val="single" w:sz="6" w:space="0" w:color="auto"/>
              <w:right w:val="single" w:sz="6" w:space="0" w:color="auto"/>
            </w:tcBorders>
          </w:tcPr>
          <w:p w:rsidR="00B9453B" w:rsidRDefault="00B9453B" w:rsidP="00F22D40">
            <w:pPr>
              <w:widowControl w:val="0"/>
              <w:rPr>
                <w:sz w:val="22"/>
                <w:szCs w:val="22"/>
              </w:rPr>
            </w:pPr>
            <w:proofErr w:type="spellStart"/>
            <w:r w:rsidRPr="00C66669">
              <w:rPr>
                <w:sz w:val="22"/>
                <w:szCs w:val="22"/>
              </w:rPr>
              <w:t>kolostómia</w:t>
            </w:r>
            <w:proofErr w:type="spellEnd"/>
            <w:r w:rsidRPr="00C66669">
              <w:rPr>
                <w:sz w:val="22"/>
                <w:szCs w:val="22"/>
              </w:rPr>
              <w:t xml:space="preserve"> a</w:t>
            </w:r>
            <w:r w:rsidR="00254DFF">
              <w:rPr>
                <w:sz w:val="22"/>
                <w:szCs w:val="22"/>
              </w:rPr>
              <w:t> </w:t>
            </w:r>
            <w:proofErr w:type="spellStart"/>
            <w:r w:rsidRPr="00C66669">
              <w:rPr>
                <w:sz w:val="22"/>
                <w:szCs w:val="22"/>
              </w:rPr>
              <w:t>ileostómia</w:t>
            </w:r>
            <w:proofErr w:type="spellEnd"/>
          </w:p>
          <w:p w:rsidR="00254DFF" w:rsidRDefault="00254DFF" w:rsidP="00F22D40">
            <w:pPr>
              <w:widowControl w:val="0"/>
              <w:rPr>
                <w:sz w:val="22"/>
                <w:szCs w:val="22"/>
              </w:rPr>
            </w:pPr>
          </w:p>
          <w:p w:rsidR="00254DFF" w:rsidRPr="00C66669" w:rsidRDefault="00254DFF" w:rsidP="00F22D40">
            <w:pPr>
              <w:widowControl w:val="0"/>
              <w:rPr>
                <w:sz w:val="22"/>
                <w:szCs w:val="22"/>
              </w:rPr>
            </w:pPr>
          </w:p>
          <w:p w:rsidR="00B9453B"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proofErr w:type="spellStart"/>
            <w:r w:rsidRPr="00C66669">
              <w:rPr>
                <w:sz w:val="22"/>
                <w:szCs w:val="22"/>
              </w:rPr>
              <w:t>kolostómia</w:t>
            </w:r>
            <w:proofErr w:type="spellEnd"/>
            <w:r w:rsidRPr="00C66669">
              <w:rPr>
                <w:sz w:val="22"/>
                <w:szCs w:val="22"/>
              </w:rPr>
              <w:t xml:space="preserve"> a</w:t>
            </w:r>
            <w:r w:rsidR="00254DFF">
              <w:rPr>
                <w:sz w:val="22"/>
                <w:szCs w:val="22"/>
              </w:rPr>
              <w:t> </w:t>
            </w:r>
            <w:proofErr w:type="spellStart"/>
            <w:r w:rsidRPr="00C66669">
              <w:rPr>
                <w:sz w:val="22"/>
                <w:szCs w:val="22"/>
              </w:rPr>
              <w:t>ileostómia</w:t>
            </w:r>
            <w:proofErr w:type="spellEnd"/>
          </w:p>
          <w:p w:rsidR="00254DFF" w:rsidRDefault="00254DFF" w:rsidP="007A60A6">
            <w:pPr>
              <w:widowControl w:val="0"/>
              <w:pBdr>
                <w:top w:val="single" w:sz="4" w:space="1" w:color="auto"/>
                <w:left w:val="single" w:sz="4" w:space="4" w:color="auto"/>
                <w:bottom w:val="single" w:sz="4" w:space="1" w:color="auto"/>
                <w:right w:val="single" w:sz="4" w:space="4" w:color="auto"/>
              </w:pBdr>
              <w:rPr>
                <w:sz w:val="22"/>
                <w:szCs w:val="22"/>
              </w:rPr>
            </w:pPr>
          </w:p>
          <w:p w:rsidR="00B9453B" w:rsidRPr="00C66669"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p>
          <w:p w:rsidR="00B9453B" w:rsidRPr="00C66669" w:rsidRDefault="00B9453B" w:rsidP="00F22D40">
            <w:pPr>
              <w:widowControl w:val="0"/>
              <w:rPr>
                <w:sz w:val="22"/>
                <w:szCs w:val="22"/>
              </w:rPr>
            </w:pPr>
            <w:proofErr w:type="spellStart"/>
            <w:r>
              <w:rPr>
                <w:sz w:val="22"/>
                <w:szCs w:val="22"/>
              </w:rPr>
              <w:t>kolostómia</w:t>
            </w:r>
            <w:proofErr w:type="spellEnd"/>
            <w:r>
              <w:rPr>
                <w:sz w:val="22"/>
                <w:szCs w:val="22"/>
              </w:rPr>
              <w:t xml:space="preserve"> a </w:t>
            </w:r>
            <w:proofErr w:type="spellStart"/>
            <w:r>
              <w:rPr>
                <w:sz w:val="22"/>
                <w:szCs w:val="22"/>
              </w:rPr>
              <w:t>ileostómia</w:t>
            </w:r>
            <w:proofErr w:type="spellEnd"/>
          </w:p>
        </w:tc>
        <w:tc>
          <w:tcPr>
            <w:tcW w:w="2509" w:type="dxa"/>
            <w:tcBorders>
              <w:top w:val="single" w:sz="6" w:space="0" w:color="auto"/>
              <w:left w:val="single" w:sz="6" w:space="0" w:color="auto"/>
              <w:bottom w:val="single" w:sz="6" w:space="0" w:color="auto"/>
              <w:right w:val="single" w:sz="6" w:space="0" w:color="auto"/>
            </w:tcBorders>
          </w:tcPr>
          <w:p w:rsidR="00B9453B" w:rsidRPr="000A3591" w:rsidRDefault="00B9453B" w:rsidP="003961A5">
            <w:pPr>
              <w:widowControl w:val="0"/>
              <w:rPr>
                <w:sz w:val="22"/>
                <w:szCs w:val="22"/>
              </w:rPr>
            </w:pPr>
            <w:r w:rsidRPr="000A3591">
              <w:rPr>
                <w:sz w:val="22"/>
                <w:szCs w:val="22"/>
              </w:rPr>
              <w:t>90 kusov za mesiac</w:t>
            </w:r>
          </w:p>
          <w:p w:rsidR="00254DFF" w:rsidRPr="000A3591" w:rsidRDefault="00254DFF" w:rsidP="003961A5">
            <w:pPr>
              <w:widowControl w:val="0"/>
              <w:rPr>
                <w:sz w:val="22"/>
                <w:szCs w:val="22"/>
              </w:rPr>
            </w:pPr>
          </w:p>
          <w:p w:rsidR="00254DFF" w:rsidRPr="000A3591" w:rsidRDefault="00254DFF" w:rsidP="003961A5">
            <w:pPr>
              <w:widowControl w:val="0"/>
              <w:rPr>
                <w:sz w:val="22"/>
                <w:szCs w:val="22"/>
              </w:rPr>
            </w:pPr>
          </w:p>
          <w:p w:rsidR="00B9453B" w:rsidRPr="000A3591"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r w:rsidRPr="000A3591">
              <w:rPr>
                <w:sz w:val="22"/>
                <w:szCs w:val="22"/>
              </w:rPr>
              <w:t>60 kusov za mesiac</w:t>
            </w:r>
          </w:p>
          <w:p w:rsidR="00254DFF" w:rsidRPr="000A3591" w:rsidRDefault="00254DFF" w:rsidP="007A60A6">
            <w:pPr>
              <w:widowControl w:val="0"/>
              <w:pBdr>
                <w:top w:val="single" w:sz="4" w:space="1" w:color="auto"/>
                <w:left w:val="single" w:sz="4" w:space="4" w:color="auto"/>
                <w:bottom w:val="single" w:sz="4" w:space="1" w:color="auto"/>
                <w:right w:val="single" w:sz="4" w:space="4" w:color="auto"/>
              </w:pBdr>
              <w:rPr>
                <w:sz w:val="22"/>
                <w:szCs w:val="22"/>
              </w:rPr>
            </w:pPr>
          </w:p>
          <w:p w:rsidR="00B9453B" w:rsidRPr="000A3591"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p>
          <w:p w:rsidR="00B9453B" w:rsidRPr="000A3591" w:rsidRDefault="00B9453B" w:rsidP="003961A5">
            <w:pPr>
              <w:widowControl w:val="0"/>
              <w:rPr>
                <w:sz w:val="22"/>
                <w:szCs w:val="22"/>
              </w:rPr>
            </w:pPr>
            <w:r w:rsidRPr="000A3591">
              <w:rPr>
                <w:sz w:val="22"/>
                <w:szCs w:val="22"/>
              </w:rPr>
              <w:t>90 kusov za mesiac</w:t>
            </w:r>
          </w:p>
        </w:tc>
      </w:tr>
      <w:tr w:rsidR="00B9453B" w:rsidRPr="000A3591" w:rsidTr="00787978">
        <w:trPr>
          <w:cantSplit/>
          <w:trHeight w:val="900"/>
        </w:trPr>
        <w:tc>
          <w:tcPr>
            <w:tcW w:w="3774" w:type="dxa"/>
            <w:vMerge/>
            <w:tcBorders>
              <w:left w:val="single" w:sz="6" w:space="0" w:color="auto"/>
              <w:right w:val="single" w:sz="6" w:space="0" w:color="auto"/>
            </w:tcBorders>
          </w:tcPr>
          <w:p w:rsidR="00B9453B" w:rsidRPr="00C66669" w:rsidRDefault="00B9453B" w:rsidP="00F22D40">
            <w:pPr>
              <w:widowControl w:val="0"/>
              <w:jc w:val="center"/>
              <w:rPr>
                <w:b/>
                <w:bCs/>
                <w:caps/>
                <w:sz w:val="22"/>
                <w:szCs w:val="22"/>
              </w:rPr>
            </w:pPr>
          </w:p>
        </w:tc>
        <w:tc>
          <w:tcPr>
            <w:tcW w:w="4185" w:type="dxa"/>
            <w:tcBorders>
              <w:top w:val="single" w:sz="6" w:space="0" w:color="auto"/>
              <w:left w:val="single" w:sz="6" w:space="0" w:color="auto"/>
              <w:bottom w:val="single" w:sz="6" w:space="0" w:color="auto"/>
              <w:right w:val="single" w:sz="6" w:space="0" w:color="auto"/>
            </w:tcBorders>
          </w:tcPr>
          <w:p w:rsidR="00B9453B" w:rsidRPr="00C66669" w:rsidRDefault="00B9453B" w:rsidP="00F22D40">
            <w:pPr>
              <w:widowControl w:val="0"/>
              <w:rPr>
                <w:sz w:val="22"/>
                <w:szCs w:val="22"/>
              </w:rPr>
            </w:pPr>
            <w:r>
              <w:rPr>
                <w:sz w:val="22"/>
                <w:szCs w:val="22"/>
              </w:rPr>
              <w:t>F1.2</w:t>
            </w:r>
            <w:r w:rsidR="00254DFF">
              <w:rPr>
                <w:sz w:val="22"/>
                <w:szCs w:val="22"/>
              </w:rPr>
              <w:t>.1</w:t>
            </w:r>
            <w:r>
              <w:rPr>
                <w:sz w:val="22"/>
                <w:szCs w:val="22"/>
              </w:rPr>
              <w:t xml:space="preserve"> </w:t>
            </w:r>
            <w:r w:rsidRPr="00C66669">
              <w:rPr>
                <w:sz w:val="22"/>
                <w:szCs w:val="22"/>
              </w:rPr>
              <w:t>Jednodielne výpustné vrecko</w:t>
            </w:r>
          </w:p>
        </w:tc>
        <w:tc>
          <w:tcPr>
            <w:tcW w:w="2509" w:type="dxa"/>
            <w:tcBorders>
              <w:top w:val="single" w:sz="6" w:space="0" w:color="auto"/>
              <w:left w:val="single" w:sz="6" w:space="0" w:color="auto"/>
              <w:bottom w:val="single" w:sz="6" w:space="0" w:color="auto"/>
              <w:right w:val="single" w:sz="6" w:space="0" w:color="auto"/>
            </w:tcBorders>
          </w:tcPr>
          <w:p w:rsidR="00B9453B" w:rsidRPr="00C66669" w:rsidRDefault="00B9453B" w:rsidP="00F22D40">
            <w:pPr>
              <w:widowControl w:val="0"/>
              <w:rPr>
                <w:sz w:val="22"/>
                <w:szCs w:val="22"/>
              </w:rPr>
            </w:pPr>
            <w:proofErr w:type="spellStart"/>
            <w:r>
              <w:rPr>
                <w:sz w:val="22"/>
                <w:szCs w:val="22"/>
              </w:rPr>
              <w:t>kolostómia</w:t>
            </w:r>
            <w:proofErr w:type="spellEnd"/>
            <w:r>
              <w:rPr>
                <w:sz w:val="22"/>
                <w:szCs w:val="22"/>
              </w:rPr>
              <w:t xml:space="preserve"> a </w:t>
            </w:r>
            <w:proofErr w:type="spellStart"/>
            <w:r>
              <w:rPr>
                <w:sz w:val="22"/>
                <w:szCs w:val="22"/>
              </w:rPr>
              <w:t>ileostómia</w:t>
            </w:r>
            <w:proofErr w:type="spellEnd"/>
          </w:p>
        </w:tc>
        <w:tc>
          <w:tcPr>
            <w:tcW w:w="2509" w:type="dxa"/>
            <w:tcBorders>
              <w:top w:val="single" w:sz="6" w:space="0" w:color="auto"/>
              <w:left w:val="single" w:sz="6" w:space="0" w:color="auto"/>
              <w:bottom w:val="single" w:sz="6" w:space="0" w:color="auto"/>
              <w:right w:val="single" w:sz="6" w:space="0" w:color="auto"/>
            </w:tcBorders>
          </w:tcPr>
          <w:p w:rsidR="00B9453B" w:rsidRPr="000A3591" w:rsidRDefault="00B9453B" w:rsidP="003961A5">
            <w:pPr>
              <w:widowControl w:val="0"/>
              <w:rPr>
                <w:sz w:val="22"/>
                <w:szCs w:val="22"/>
              </w:rPr>
            </w:pPr>
            <w:r w:rsidRPr="000A3591">
              <w:rPr>
                <w:sz w:val="22"/>
                <w:szCs w:val="22"/>
              </w:rPr>
              <w:t>90 kusov za mesiac</w:t>
            </w:r>
          </w:p>
        </w:tc>
      </w:tr>
      <w:tr w:rsidR="00B9453B" w:rsidRPr="000A3591" w:rsidTr="00787978">
        <w:trPr>
          <w:cantSplit/>
          <w:trHeight w:val="900"/>
        </w:trPr>
        <w:tc>
          <w:tcPr>
            <w:tcW w:w="3774" w:type="dxa"/>
            <w:vMerge/>
            <w:tcBorders>
              <w:left w:val="single" w:sz="6" w:space="0" w:color="auto"/>
              <w:right w:val="single" w:sz="6" w:space="0" w:color="auto"/>
            </w:tcBorders>
          </w:tcPr>
          <w:p w:rsidR="00B9453B" w:rsidRPr="00C66669" w:rsidRDefault="00B9453B" w:rsidP="00F22D40">
            <w:pPr>
              <w:widowControl w:val="0"/>
              <w:jc w:val="center"/>
              <w:rPr>
                <w:b/>
                <w:bCs/>
                <w:caps/>
                <w:sz w:val="22"/>
                <w:szCs w:val="22"/>
              </w:rPr>
            </w:pPr>
          </w:p>
        </w:tc>
        <w:tc>
          <w:tcPr>
            <w:tcW w:w="4185" w:type="dxa"/>
            <w:tcBorders>
              <w:top w:val="single" w:sz="6" w:space="0" w:color="auto"/>
              <w:left w:val="single" w:sz="6" w:space="0" w:color="auto"/>
              <w:bottom w:val="single" w:sz="6" w:space="0" w:color="auto"/>
              <w:right w:val="single" w:sz="6" w:space="0" w:color="auto"/>
            </w:tcBorders>
          </w:tcPr>
          <w:p w:rsidR="00B9453B" w:rsidRDefault="00254DFF" w:rsidP="00F22D40">
            <w:pPr>
              <w:widowControl w:val="0"/>
              <w:rPr>
                <w:sz w:val="22"/>
                <w:szCs w:val="22"/>
              </w:rPr>
            </w:pPr>
            <w:r>
              <w:rPr>
                <w:sz w:val="22"/>
                <w:szCs w:val="22"/>
              </w:rPr>
              <w:t>F1.2.2</w:t>
            </w:r>
            <w:r w:rsidR="00B9453B">
              <w:rPr>
                <w:sz w:val="22"/>
                <w:szCs w:val="22"/>
              </w:rPr>
              <w:t xml:space="preserve"> </w:t>
            </w:r>
            <w:r w:rsidR="00B9453B" w:rsidRPr="00C66669">
              <w:rPr>
                <w:sz w:val="22"/>
                <w:szCs w:val="22"/>
              </w:rPr>
              <w:t>Jednodielne výpustné vrecko</w:t>
            </w:r>
            <w:r w:rsidR="00B9453B">
              <w:rPr>
                <w:sz w:val="22"/>
                <w:szCs w:val="22"/>
              </w:rPr>
              <w:t xml:space="preserve"> konvexné</w:t>
            </w:r>
          </w:p>
        </w:tc>
        <w:tc>
          <w:tcPr>
            <w:tcW w:w="2509" w:type="dxa"/>
            <w:tcBorders>
              <w:top w:val="single" w:sz="6" w:space="0" w:color="auto"/>
              <w:left w:val="single" w:sz="6" w:space="0" w:color="auto"/>
              <w:bottom w:val="single" w:sz="6" w:space="0" w:color="auto"/>
              <w:right w:val="single" w:sz="6" w:space="0" w:color="auto"/>
            </w:tcBorders>
          </w:tcPr>
          <w:p w:rsidR="00B9453B" w:rsidRDefault="00B9453B" w:rsidP="00F22D40">
            <w:pPr>
              <w:widowControl w:val="0"/>
              <w:rPr>
                <w:sz w:val="22"/>
                <w:szCs w:val="22"/>
              </w:rPr>
            </w:pPr>
            <w:proofErr w:type="spellStart"/>
            <w:r>
              <w:rPr>
                <w:sz w:val="22"/>
                <w:szCs w:val="22"/>
              </w:rPr>
              <w:t>kolostómia</w:t>
            </w:r>
            <w:proofErr w:type="spellEnd"/>
            <w:r>
              <w:rPr>
                <w:sz w:val="22"/>
                <w:szCs w:val="22"/>
              </w:rPr>
              <w:t xml:space="preserve"> a </w:t>
            </w:r>
            <w:proofErr w:type="spellStart"/>
            <w:r>
              <w:rPr>
                <w:sz w:val="22"/>
                <w:szCs w:val="22"/>
              </w:rPr>
              <w:t>ileostómia</w:t>
            </w:r>
            <w:proofErr w:type="spellEnd"/>
          </w:p>
        </w:tc>
        <w:tc>
          <w:tcPr>
            <w:tcW w:w="2509" w:type="dxa"/>
            <w:tcBorders>
              <w:top w:val="single" w:sz="6" w:space="0" w:color="auto"/>
              <w:left w:val="single" w:sz="6" w:space="0" w:color="auto"/>
              <w:bottom w:val="single" w:sz="6" w:space="0" w:color="auto"/>
              <w:right w:val="single" w:sz="6" w:space="0" w:color="auto"/>
            </w:tcBorders>
          </w:tcPr>
          <w:p w:rsidR="00B9453B" w:rsidRPr="000A3591" w:rsidRDefault="00B9453B" w:rsidP="003961A5">
            <w:pPr>
              <w:widowControl w:val="0"/>
              <w:rPr>
                <w:sz w:val="22"/>
                <w:szCs w:val="22"/>
              </w:rPr>
            </w:pPr>
            <w:r w:rsidRPr="000A3591">
              <w:rPr>
                <w:sz w:val="22"/>
                <w:szCs w:val="22"/>
              </w:rPr>
              <w:t>90 kusov za mesiac</w:t>
            </w:r>
          </w:p>
        </w:tc>
      </w:tr>
      <w:tr w:rsidR="00B9453B" w:rsidRPr="000A3591" w:rsidTr="00787978">
        <w:trPr>
          <w:cantSplit/>
          <w:trHeight w:val="900"/>
        </w:trPr>
        <w:tc>
          <w:tcPr>
            <w:tcW w:w="3774" w:type="dxa"/>
            <w:vMerge/>
            <w:tcBorders>
              <w:left w:val="single" w:sz="6" w:space="0" w:color="auto"/>
              <w:right w:val="single" w:sz="6" w:space="0" w:color="auto"/>
            </w:tcBorders>
          </w:tcPr>
          <w:p w:rsidR="00B9453B" w:rsidRPr="00C66669" w:rsidRDefault="00B9453B" w:rsidP="00F22D40">
            <w:pPr>
              <w:widowControl w:val="0"/>
              <w:jc w:val="center"/>
              <w:rPr>
                <w:b/>
                <w:bCs/>
                <w:caps/>
                <w:sz w:val="22"/>
                <w:szCs w:val="22"/>
              </w:rPr>
            </w:pPr>
          </w:p>
        </w:tc>
        <w:tc>
          <w:tcPr>
            <w:tcW w:w="4185" w:type="dxa"/>
            <w:tcBorders>
              <w:top w:val="single" w:sz="6" w:space="0" w:color="auto"/>
              <w:left w:val="single" w:sz="6" w:space="0" w:color="auto"/>
              <w:bottom w:val="single" w:sz="6" w:space="0" w:color="auto"/>
              <w:right w:val="single" w:sz="6" w:space="0" w:color="auto"/>
            </w:tcBorders>
          </w:tcPr>
          <w:p w:rsidR="00B9453B" w:rsidRDefault="00254DFF" w:rsidP="00192092">
            <w:pPr>
              <w:widowControl w:val="0"/>
              <w:rPr>
                <w:sz w:val="22"/>
                <w:szCs w:val="22"/>
              </w:rPr>
            </w:pPr>
            <w:r>
              <w:rPr>
                <w:sz w:val="22"/>
                <w:szCs w:val="22"/>
              </w:rPr>
              <w:t>F1.2.3</w:t>
            </w:r>
            <w:r w:rsidR="00B9453B">
              <w:rPr>
                <w:sz w:val="22"/>
                <w:szCs w:val="22"/>
              </w:rPr>
              <w:t xml:space="preserve"> </w:t>
            </w:r>
            <w:r w:rsidR="00B9453B" w:rsidRPr="00C66669">
              <w:rPr>
                <w:sz w:val="22"/>
                <w:szCs w:val="22"/>
              </w:rPr>
              <w:t>Jednodielne výpustné vrecko</w:t>
            </w:r>
            <w:r w:rsidR="00B9453B">
              <w:rPr>
                <w:sz w:val="22"/>
                <w:szCs w:val="22"/>
              </w:rPr>
              <w:t xml:space="preserve"> s elastickým </w:t>
            </w:r>
            <w:proofErr w:type="spellStart"/>
            <w:r w:rsidR="00B9453B">
              <w:rPr>
                <w:sz w:val="22"/>
                <w:szCs w:val="22"/>
              </w:rPr>
              <w:t>adhezívom</w:t>
            </w:r>
            <w:proofErr w:type="spellEnd"/>
          </w:p>
        </w:tc>
        <w:tc>
          <w:tcPr>
            <w:tcW w:w="2509" w:type="dxa"/>
            <w:tcBorders>
              <w:top w:val="single" w:sz="6" w:space="0" w:color="auto"/>
              <w:left w:val="single" w:sz="6" w:space="0" w:color="auto"/>
              <w:bottom w:val="single" w:sz="6" w:space="0" w:color="auto"/>
              <w:right w:val="single" w:sz="6" w:space="0" w:color="auto"/>
            </w:tcBorders>
          </w:tcPr>
          <w:p w:rsidR="00B9453B" w:rsidRDefault="00B9453B" w:rsidP="00192092">
            <w:pPr>
              <w:widowControl w:val="0"/>
              <w:rPr>
                <w:sz w:val="22"/>
                <w:szCs w:val="22"/>
              </w:rPr>
            </w:pPr>
            <w:proofErr w:type="spellStart"/>
            <w:r>
              <w:rPr>
                <w:sz w:val="22"/>
                <w:szCs w:val="22"/>
              </w:rPr>
              <w:t>kolostómia</w:t>
            </w:r>
            <w:proofErr w:type="spellEnd"/>
            <w:r>
              <w:rPr>
                <w:sz w:val="22"/>
                <w:szCs w:val="22"/>
              </w:rPr>
              <w:t xml:space="preserve"> a </w:t>
            </w:r>
            <w:proofErr w:type="spellStart"/>
            <w:r>
              <w:rPr>
                <w:sz w:val="22"/>
                <w:szCs w:val="22"/>
              </w:rPr>
              <w:t>ileostómia</w:t>
            </w:r>
            <w:proofErr w:type="spellEnd"/>
          </w:p>
        </w:tc>
        <w:tc>
          <w:tcPr>
            <w:tcW w:w="2509" w:type="dxa"/>
            <w:tcBorders>
              <w:top w:val="single" w:sz="6" w:space="0" w:color="auto"/>
              <w:left w:val="single" w:sz="6" w:space="0" w:color="auto"/>
              <w:bottom w:val="single" w:sz="6" w:space="0" w:color="auto"/>
              <w:right w:val="single" w:sz="6" w:space="0" w:color="auto"/>
            </w:tcBorders>
          </w:tcPr>
          <w:p w:rsidR="00B9453B" w:rsidRPr="000A3591" w:rsidRDefault="00B9453B" w:rsidP="00192092">
            <w:pPr>
              <w:widowControl w:val="0"/>
              <w:rPr>
                <w:sz w:val="22"/>
                <w:szCs w:val="22"/>
              </w:rPr>
            </w:pPr>
            <w:r w:rsidRPr="000A3591">
              <w:rPr>
                <w:sz w:val="22"/>
                <w:szCs w:val="22"/>
              </w:rPr>
              <w:t>90 kusov za mesiac</w:t>
            </w:r>
          </w:p>
        </w:tc>
      </w:tr>
      <w:tr w:rsidR="00B9453B" w:rsidRPr="000A3591" w:rsidTr="00894203">
        <w:trPr>
          <w:cantSplit/>
          <w:trHeight w:val="900"/>
        </w:trPr>
        <w:tc>
          <w:tcPr>
            <w:tcW w:w="3774" w:type="dxa"/>
            <w:vMerge/>
            <w:tcBorders>
              <w:left w:val="single" w:sz="6" w:space="0" w:color="auto"/>
              <w:bottom w:val="single" w:sz="6" w:space="0" w:color="auto"/>
              <w:right w:val="single" w:sz="6" w:space="0" w:color="auto"/>
            </w:tcBorders>
          </w:tcPr>
          <w:p w:rsidR="00B9453B" w:rsidRPr="00C66669" w:rsidRDefault="00B9453B" w:rsidP="00F22D40">
            <w:pPr>
              <w:widowControl w:val="0"/>
              <w:jc w:val="center"/>
              <w:rPr>
                <w:b/>
                <w:bCs/>
                <w:caps/>
                <w:sz w:val="22"/>
                <w:szCs w:val="22"/>
              </w:rPr>
            </w:pPr>
          </w:p>
        </w:tc>
        <w:tc>
          <w:tcPr>
            <w:tcW w:w="4185" w:type="dxa"/>
            <w:tcBorders>
              <w:top w:val="single" w:sz="6" w:space="0" w:color="auto"/>
              <w:left w:val="single" w:sz="6" w:space="0" w:color="auto"/>
              <w:bottom w:val="single" w:sz="6" w:space="0" w:color="auto"/>
              <w:right w:val="single" w:sz="6" w:space="0" w:color="auto"/>
            </w:tcBorders>
          </w:tcPr>
          <w:p w:rsidR="00B9453B" w:rsidRPr="00C66669" w:rsidRDefault="00B9453B" w:rsidP="00192092">
            <w:pPr>
              <w:widowControl w:val="0"/>
              <w:rPr>
                <w:sz w:val="22"/>
                <w:szCs w:val="22"/>
              </w:rPr>
            </w:pPr>
            <w:r w:rsidRPr="00C66669">
              <w:rPr>
                <w:sz w:val="22"/>
                <w:szCs w:val="22"/>
              </w:rPr>
              <w:t xml:space="preserve">F1.3 Jednodielne </w:t>
            </w:r>
            <w:proofErr w:type="spellStart"/>
            <w:r w:rsidRPr="00C66669">
              <w:rPr>
                <w:sz w:val="22"/>
                <w:szCs w:val="22"/>
              </w:rPr>
              <w:t>urostomické</w:t>
            </w:r>
            <w:proofErr w:type="spellEnd"/>
            <w:r w:rsidRPr="00C66669">
              <w:rPr>
                <w:sz w:val="22"/>
                <w:szCs w:val="22"/>
              </w:rPr>
              <w:t xml:space="preserve"> vrecko</w:t>
            </w:r>
          </w:p>
        </w:tc>
        <w:tc>
          <w:tcPr>
            <w:tcW w:w="2509" w:type="dxa"/>
            <w:tcBorders>
              <w:top w:val="single" w:sz="6" w:space="0" w:color="auto"/>
              <w:left w:val="single" w:sz="6" w:space="0" w:color="auto"/>
              <w:bottom w:val="single" w:sz="6" w:space="0" w:color="auto"/>
              <w:right w:val="single" w:sz="6" w:space="0" w:color="auto"/>
            </w:tcBorders>
          </w:tcPr>
          <w:p w:rsidR="00B9453B" w:rsidRPr="00C66669" w:rsidRDefault="00B9453B" w:rsidP="00192092">
            <w:pPr>
              <w:widowControl w:val="0"/>
              <w:rPr>
                <w:sz w:val="22"/>
                <w:szCs w:val="22"/>
              </w:rPr>
            </w:pPr>
            <w:proofErr w:type="spellStart"/>
            <w:r w:rsidRPr="00C66669">
              <w:rPr>
                <w:sz w:val="22"/>
                <w:szCs w:val="22"/>
              </w:rPr>
              <w:t>urostómia</w:t>
            </w:r>
            <w:proofErr w:type="spellEnd"/>
          </w:p>
        </w:tc>
        <w:tc>
          <w:tcPr>
            <w:tcW w:w="2509" w:type="dxa"/>
            <w:tcBorders>
              <w:top w:val="single" w:sz="6" w:space="0" w:color="auto"/>
              <w:left w:val="single" w:sz="6" w:space="0" w:color="auto"/>
              <w:bottom w:val="single" w:sz="6" w:space="0" w:color="auto"/>
              <w:right w:val="single" w:sz="6" w:space="0" w:color="auto"/>
            </w:tcBorders>
          </w:tcPr>
          <w:p w:rsidR="00B9453B" w:rsidRPr="000A3591" w:rsidRDefault="00B9453B" w:rsidP="00192092">
            <w:pPr>
              <w:widowControl w:val="0"/>
              <w:rPr>
                <w:sz w:val="22"/>
                <w:szCs w:val="22"/>
              </w:rPr>
            </w:pPr>
            <w:r w:rsidRPr="000A3591">
              <w:rPr>
                <w:sz w:val="22"/>
                <w:szCs w:val="22"/>
              </w:rPr>
              <w:t>30 kusov za mesiac</w:t>
            </w:r>
          </w:p>
        </w:tc>
      </w:tr>
      <w:tr w:rsidR="00B9453B" w:rsidRPr="000A3591" w:rsidTr="007A60A6">
        <w:trPr>
          <w:cantSplit/>
          <w:trHeight w:val="705"/>
        </w:trPr>
        <w:tc>
          <w:tcPr>
            <w:tcW w:w="3774" w:type="dxa"/>
            <w:tcBorders>
              <w:top w:val="single" w:sz="6" w:space="0" w:color="auto"/>
              <w:left w:val="single" w:sz="6" w:space="0" w:color="auto"/>
              <w:bottom w:val="single" w:sz="6" w:space="0" w:color="auto"/>
              <w:right w:val="single" w:sz="6" w:space="0" w:color="auto"/>
            </w:tcBorders>
          </w:tcPr>
          <w:p w:rsidR="00B9453B" w:rsidRPr="00C66669" w:rsidRDefault="00B9453B" w:rsidP="00F22D40">
            <w:pPr>
              <w:widowControl w:val="0"/>
              <w:jc w:val="center"/>
              <w:rPr>
                <w:b/>
                <w:bCs/>
                <w:caps/>
                <w:sz w:val="22"/>
                <w:szCs w:val="22"/>
              </w:rPr>
            </w:pPr>
            <w:r w:rsidRPr="00C66669">
              <w:rPr>
                <w:b/>
                <w:bCs/>
                <w:caps/>
                <w:sz w:val="22"/>
                <w:szCs w:val="22"/>
              </w:rPr>
              <w:t>F2</w:t>
            </w:r>
          </w:p>
          <w:p w:rsidR="00B9453B" w:rsidRPr="00C66669" w:rsidRDefault="00B9453B" w:rsidP="00F22D40">
            <w:pPr>
              <w:widowControl w:val="0"/>
              <w:jc w:val="center"/>
              <w:rPr>
                <w:b/>
                <w:bCs/>
                <w:caps/>
                <w:sz w:val="22"/>
                <w:szCs w:val="22"/>
              </w:rPr>
            </w:pPr>
            <w:r w:rsidRPr="00C66669">
              <w:rPr>
                <w:b/>
                <w:bCs/>
                <w:caps/>
                <w:sz w:val="22"/>
                <w:szCs w:val="22"/>
              </w:rPr>
              <w:t>Dvojdielny systém</w:t>
            </w:r>
          </w:p>
        </w:tc>
        <w:tc>
          <w:tcPr>
            <w:tcW w:w="4185" w:type="dxa"/>
            <w:tcBorders>
              <w:top w:val="single" w:sz="6" w:space="0" w:color="auto"/>
              <w:left w:val="single" w:sz="6" w:space="0" w:color="auto"/>
              <w:bottom w:val="single" w:sz="6" w:space="0" w:color="auto"/>
              <w:right w:val="single" w:sz="6" w:space="0" w:color="auto"/>
            </w:tcBorders>
          </w:tcPr>
          <w:p w:rsidR="00B9453B" w:rsidRPr="00C66669" w:rsidRDefault="00B9453B" w:rsidP="00F22D40">
            <w:pPr>
              <w:widowControl w:val="0"/>
              <w:rPr>
                <w:sz w:val="22"/>
                <w:szCs w:val="22"/>
              </w:rPr>
            </w:pPr>
          </w:p>
          <w:p w:rsidR="00B9453B" w:rsidRPr="00C66669"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F2.1.1 Dvojdielny systém – podložka, netvarovateľná</w:t>
            </w:r>
          </w:p>
          <w:p w:rsidR="00707211" w:rsidRDefault="00B9453B" w:rsidP="00707211">
            <w:pPr>
              <w:widowControl w:val="0"/>
              <w:rPr>
                <w:sz w:val="22"/>
                <w:szCs w:val="22"/>
              </w:rPr>
            </w:pPr>
            <w:r w:rsidRPr="00C66669">
              <w:rPr>
                <w:sz w:val="22"/>
                <w:szCs w:val="22"/>
              </w:rPr>
              <w:t>F2.1.2 Dvojdielny systém – podložka, tvarovateľná</w:t>
            </w:r>
          </w:p>
          <w:p w:rsidR="00707211" w:rsidRPr="00C66669" w:rsidRDefault="00707211" w:rsidP="00707211">
            <w:pPr>
              <w:widowControl w:val="0"/>
              <w:pBdr>
                <w:top w:val="single" w:sz="4" w:space="1" w:color="auto"/>
                <w:left w:val="single" w:sz="4" w:space="4" w:color="auto"/>
                <w:bottom w:val="single" w:sz="4" w:space="1" w:color="auto"/>
                <w:right w:val="single" w:sz="4" w:space="4" w:color="auto"/>
              </w:pBdr>
              <w:rPr>
                <w:sz w:val="22"/>
                <w:szCs w:val="22"/>
              </w:rPr>
            </w:pPr>
            <w:r>
              <w:rPr>
                <w:sz w:val="22"/>
                <w:szCs w:val="22"/>
              </w:rPr>
              <w:t>F2.1.3</w:t>
            </w:r>
            <w:r w:rsidRPr="00C66669">
              <w:rPr>
                <w:sz w:val="22"/>
                <w:szCs w:val="22"/>
              </w:rPr>
              <w:t xml:space="preserve"> D</w:t>
            </w:r>
            <w:r>
              <w:rPr>
                <w:sz w:val="22"/>
                <w:szCs w:val="22"/>
              </w:rPr>
              <w:t xml:space="preserve">vojdielny systém – podložka s elastickým </w:t>
            </w:r>
            <w:proofErr w:type="spellStart"/>
            <w:r>
              <w:rPr>
                <w:sz w:val="22"/>
                <w:szCs w:val="22"/>
              </w:rPr>
              <w:t>adhezívom</w:t>
            </w:r>
            <w:proofErr w:type="spellEnd"/>
          </w:p>
          <w:p w:rsidR="00B9453B" w:rsidRPr="00C66669" w:rsidRDefault="00B9453B" w:rsidP="00F22D40">
            <w:pPr>
              <w:widowControl w:val="0"/>
              <w:rPr>
                <w:sz w:val="22"/>
                <w:szCs w:val="22"/>
              </w:rPr>
            </w:pPr>
          </w:p>
          <w:p w:rsidR="00B9453B" w:rsidRPr="00C66669"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F2.2</w:t>
            </w:r>
            <w:r w:rsidR="00254DFF">
              <w:rPr>
                <w:sz w:val="22"/>
                <w:szCs w:val="22"/>
              </w:rPr>
              <w:t>.1</w:t>
            </w:r>
            <w:r w:rsidRPr="00C66669">
              <w:rPr>
                <w:sz w:val="22"/>
                <w:szCs w:val="22"/>
              </w:rPr>
              <w:t xml:space="preserve"> Dvojdielny systém - uzavreté vrecko</w:t>
            </w:r>
          </w:p>
          <w:p w:rsidR="006400B6" w:rsidRDefault="00254DFF" w:rsidP="00F22D40">
            <w:pPr>
              <w:widowControl w:val="0"/>
              <w:rPr>
                <w:sz w:val="22"/>
                <w:szCs w:val="22"/>
              </w:rPr>
            </w:pPr>
            <w:r>
              <w:rPr>
                <w:sz w:val="22"/>
                <w:szCs w:val="22"/>
              </w:rPr>
              <w:t>F2.2.2</w:t>
            </w:r>
            <w:r w:rsidR="00707211">
              <w:rPr>
                <w:sz w:val="22"/>
                <w:szCs w:val="22"/>
              </w:rPr>
              <w:t xml:space="preserve"> Dvojdielny systém – uzavreté vrecko s elastickým </w:t>
            </w:r>
            <w:proofErr w:type="spellStart"/>
            <w:r w:rsidR="00707211">
              <w:rPr>
                <w:sz w:val="22"/>
                <w:szCs w:val="22"/>
              </w:rPr>
              <w:t>adhezívom</w:t>
            </w:r>
            <w:proofErr w:type="spellEnd"/>
          </w:p>
          <w:p w:rsidR="00254DFF" w:rsidRPr="00C66669" w:rsidRDefault="00254DFF" w:rsidP="00F22D40">
            <w:pPr>
              <w:widowControl w:val="0"/>
              <w:rPr>
                <w:sz w:val="22"/>
                <w:szCs w:val="22"/>
              </w:rPr>
            </w:pPr>
          </w:p>
          <w:p w:rsidR="00707211"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F2.3</w:t>
            </w:r>
            <w:r w:rsidR="00254DFF">
              <w:rPr>
                <w:sz w:val="22"/>
                <w:szCs w:val="22"/>
              </w:rPr>
              <w:t>.1</w:t>
            </w:r>
            <w:r w:rsidRPr="00C66669">
              <w:rPr>
                <w:sz w:val="22"/>
                <w:szCs w:val="22"/>
              </w:rPr>
              <w:t xml:space="preserve"> Dvojdielny systém - výpustné vrecko</w:t>
            </w:r>
          </w:p>
          <w:p w:rsidR="00707211" w:rsidRDefault="00707211" w:rsidP="00707211">
            <w:pPr>
              <w:widowControl w:val="0"/>
              <w:rPr>
                <w:sz w:val="22"/>
                <w:szCs w:val="22"/>
              </w:rPr>
            </w:pPr>
            <w:r w:rsidRPr="00C66669">
              <w:rPr>
                <w:sz w:val="22"/>
                <w:szCs w:val="22"/>
              </w:rPr>
              <w:t>F2.3</w:t>
            </w:r>
            <w:r w:rsidR="00254DFF">
              <w:rPr>
                <w:sz w:val="22"/>
                <w:szCs w:val="22"/>
              </w:rPr>
              <w:t>.2</w:t>
            </w:r>
            <w:r w:rsidRPr="00C66669">
              <w:rPr>
                <w:sz w:val="22"/>
                <w:szCs w:val="22"/>
              </w:rPr>
              <w:t xml:space="preserve"> Dvojdielny systém - výpustné vrecko</w:t>
            </w:r>
            <w:r>
              <w:rPr>
                <w:sz w:val="22"/>
                <w:szCs w:val="22"/>
              </w:rPr>
              <w:t xml:space="preserve"> s elastickým </w:t>
            </w:r>
            <w:proofErr w:type="spellStart"/>
            <w:r>
              <w:rPr>
                <w:sz w:val="22"/>
                <w:szCs w:val="22"/>
              </w:rPr>
              <w:t>adhezívom</w:t>
            </w:r>
            <w:proofErr w:type="spellEnd"/>
          </w:p>
          <w:p w:rsidR="006400B6" w:rsidRDefault="006400B6" w:rsidP="00707211">
            <w:pPr>
              <w:widowControl w:val="0"/>
              <w:rPr>
                <w:sz w:val="22"/>
                <w:szCs w:val="22"/>
              </w:rPr>
            </w:pPr>
          </w:p>
          <w:p w:rsidR="00707211" w:rsidRPr="00C66669" w:rsidRDefault="006400B6" w:rsidP="007A60A6">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F2.4</w:t>
            </w:r>
            <w:r w:rsidR="00254DFF">
              <w:rPr>
                <w:sz w:val="22"/>
                <w:szCs w:val="22"/>
              </w:rPr>
              <w:t>.1</w:t>
            </w:r>
            <w:r w:rsidRPr="00C66669">
              <w:rPr>
                <w:sz w:val="22"/>
                <w:szCs w:val="22"/>
              </w:rPr>
              <w:t xml:space="preserve"> Dvojdielny systém - </w:t>
            </w:r>
            <w:proofErr w:type="spellStart"/>
            <w:r w:rsidRPr="00C66669">
              <w:rPr>
                <w:sz w:val="22"/>
                <w:szCs w:val="22"/>
              </w:rPr>
              <w:t>urostomické</w:t>
            </w:r>
            <w:proofErr w:type="spellEnd"/>
            <w:r w:rsidRPr="00C66669">
              <w:rPr>
                <w:sz w:val="22"/>
                <w:szCs w:val="22"/>
              </w:rPr>
              <w:t xml:space="preserve"> vrecko</w:t>
            </w:r>
          </w:p>
          <w:p w:rsidR="006400B6" w:rsidRPr="00C66669" w:rsidRDefault="00B9453B" w:rsidP="00F22D40">
            <w:pPr>
              <w:widowControl w:val="0"/>
              <w:rPr>
                <w:sz w:val="22"/>
                <w:szCs w:val="22"/>
              </w:rPr>
            </w:pPr>
            <w:r w:rsidRPr="00C66669">
              <w:rPr>
                <w:sz w:val="22"/>
                <w:szCs w:val="22"/>
              </w:rPr>
              <w:t>F2.4</w:t>
            </w:r>
            <w:r w:rsidR="00254DFF">
              <w:rPr>
                <w:sz w:val="22"/>
                <w:szCs w:val="22"/>
              </w:rPr>
              <w:t>.2</w:t>
            </w:r>
            <w:r w:rsidRPr="00C66669">
              <w:rPr>
                <w:sz w:val="22"/>
                <w:szCs w:val="22"/>
              </w:rPr>
              <w:t xml:space="preserve"> Dvojdielny systém - </w:t>
            </w:r>
            <w:proofErr w:type="spellStart"/>
            <w:r w:rsidRPr="00C66669">
              <w:rPr>
                <w:sz w:val="22"/>
                <w:szCs w:val="22"/>
              </w:rPr>
              <w:t>urostomické</w:t>
            </w:r>
            <w:proofErr w:type="spellEnd"/>
            <w:r w:rsidRPr="00C66669">
              <w:rPr>
                <w:sz w:val="22"/>
                <w:szCs w:val="22"/>
              </w:rPr>
              <w:t xml:space="preserve"> vrecko</w:t>
            </w:r>
            <w:r w:rsidR="006400B6">
              <w:rPr>
                <w:sz w:val="22"/>
                <w:szCs w:val="22"/>
              </w:rPr>
              <w:t xml:space="preserve"> s elastickým </w:t>
            </w:r>
            <w:proofErr w:type="spellStart"/>
            <w:r w:rsidR="006400B6">
              <w:rPr>
                <w:sz w:val="22"/>
                <w:szCs w:val="22"/>
              </w:rPr>
              <w:t>adhezívom</w:t>
            </w:r>
            <w:proofErr w:type="spellEnd"/>
          </w:p>
        </w:tc>
        <w:tc>
          <w:tcPr>
            <w:tcW w:w="2509" w:type="dxa"/>
            <w:tcBorders>
              <w:top w:val="single" w:sz="6" w:space="0" w:color="auto"/>
              <w:left w:val="single" w:sz="6" w:space="0" w:color="auto"/>
              <w:bottom w:val="single" w:sz="4" w:space="0" w:color="auto"/>
              <w:right w:val="single" w:sz="6" w:space="0" w:color="auto"/>
            </w:tcBorders>
          </w:tcPr>
          <w:p w:rsidR="00B9453B" w:rsidRPr="00C66669" w:rsidRDefault="00B9453B" w:rsidP="002A0FB4">
            <w:pPr>
              <w:widowControl w:val="0"/>
              <w:rPr>
                <w:sz w:val="22"/>
                <w:szCs w:val="22"/>
              </w:rPr>
            </w:pPr>
          </w:p>
          <w:p w:rsidR="00B9453B" w:rsidRPr="00C66669"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proofErr w:type="spellStart"/>
            <w:r w:rsidRPr="00C66669">
              <w:rPr>
                <w:sz w:val="22"/>
                <w:szCs w:val="22"/>
              </w:rPr>
              <w:t>kolostómia</w:t>
            </w:r>
            <w:proofErr w:type="spellEnd"/>
            <w:r w:rsidRPr="00C66669">
              <w:rPr>
                <w:sz w:val="22"/>
                <w:szCs w:val="22"/>
              </w:rPr>
              <w:t xml:space="preserve"> </w:t>
            </w:r>
          </w:p>
          <w:p w:rsidR="00B9453B" w:rsidRPr="00C66669"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proofErr w:type="spellStart"/>
            <w:r w:rsidRPr="00C66669">
              <w:rPr>
                <w:sz w:val="22"/>
                <w:szCs w:val="22"/>
              </w:rPr>
              <w:t>ileostómia</w:t>
            </w:r>
            <w:proofErr w:type="spellEnd"/>
            <w:r w:rsidRPr="00C66669">
              <w:rPr>
                <w:sz w:val="22"/>
                <w:szCs w:val="22"/>
              </w:rPr>
              <w:t xml:space="preserve"> a </w:t>
            </w:r>
            <w:proofErr w:type="spellStart"/>
            <w:r w:rsidRPr="00C66669">
              <w:rPr>
                <w:sz w:val="22"/>
                <w:szCs w:val="22"/>
              </w:rPr>
              <w:t>urostómia</w:t>
            </w:r>
            <w:proofErr w:type="spellEnd"/>
          </w:p>
          <w:p w:rsidR="00B9453B" w:rsidRPr="00C66669" w:rsidRDefault="00B9453B" w:rsidP="002A0FB4">
            <w:pPr>
              <w:widowControl w:val="0"/>
              <w:rPr>
                <w:sz w:val="22"/>
                <w:szCs w:val="22"/>
              </w:rPr>
            </w:pPr>
            <w:proofErr w:type="spellStart"/>
            <w:r w:rsidRPr="00C66669">
              <w:rPr>
                <w:sz w:val="22"/>
                <w:szCs w:val="22"/>
              </w:rPr>
              <w:t>kolostómia</w:t>
            </w:r>
            <w:proofErr w:type="spellEnd"/>
            <w:r w:rsidRPr="00C66669">
              <w:rPr>
                <w:sz w:val="22"/>
                <w:szCs w:val="22"/>
              </w:rPr>
              <w:t xml:space="preserve"> </w:t>
            </w:r>
          </w:p>
          <w:p w:rsidR="00B9453B" w:rsidRDefault="00B9453B" w:rsidP="00F22D40">
            <w:pPr>
              <w:widowControl w:val="0"/>
              <w:rPr>
                <w:sz w:val="22"/>
                <w:szCs w:val="22"/>
              </w:rPr>
            </w:pPr>
            <w:proofErr w:type="spellStart"/>
            <w:r w:rsidRPr="00C66669">
              <w:rPr>
                <w:sz w:val="22"/>
                <w:szCs w:val="22"/>
              </w:rPr>
              <w:t>ileostómia</w:t>
            </w:r>
            <w:proofErr w:type="spellEnd"/>
            <w:r w:rsidRPr="00C66669">
              <w:rPr>
                <w:sz w:val="22"/>
                <w:szCs w:val="22"/>
              </w:rPr>
              <w:t xml:space="preserve"> a </w:t>
            </w:r>
            <w:proofErr w:type="spellStart"/>
            <w:r w:rsidRPr="00C66669">
              <w:rPr>
                <w:sz w:val="22"/>
                <w:szCs w:val="22"/>
              </w:rPr>
              <w:t>urostómia</w:t>
            </w:r>
            <w:proofErr w:type="spellEnd"/>
          </w:p>
          <w:p w:rsidR="00707211" w:rsidRPr="00C66669" w:rsidRDefault="00707211" w:rsidP="00707211">
            <w:pPr>
              <w:widowControl w:val="0"/>
              <w:pBdr>
                <w:top w:val="single" w:sz="4" w:space="1" w:color="auto"/>
                <w:left w:val="single" w:sz="4" w:space="4" w:color="auto"/>
                <w:bottom w:val="single" w:sz="4" w:space="1" w:color="auto"/>
                <w:right w:val="single" w:sz="4" w:space="4" w:color="auto"/>
              </w:pBdr>
              <w:rPr>
                <w:sz w:val="22"/>
                <w:szCs w:val="22"/>
              </w:rPr>
            </w:pPr>
            <w:proofErr w:type="spellStart"/>
            <w:r w:rsidRPr="00C66669">
              <w:rPr>
                <w:sz w:val="22"/>
                <w:szCs w:val="22"/>
              </w:rPr>
              <w:t>kolostómia</w:t>
            </w:r>
            <w:proofErr w:type="spellEnd"/>
            <w:r w:rsidRPr="00C66669">
              <w:rPr>
                <w:sz w:val="22"/>
                <w:szCs w:val="22"/>
              </w:rPr>
              <w:t xml:space="preserve"> </w:t>
            </w:r>
          </w:p>
          <w:p w:rsidR="00707211" w:rsidRPr="00C66669" w:rsidRDefault="00707211" w:rsidP="00707211">
            <w:pPr>
              <w:widowControl w:val="0"/>
              <w:pBdr>
                <w:top w:val="single" w:sz="4" w:space="1" w:color="auto"/>
                <w:left w:val="single" w:sz="4" w:space="4" w:color="auto"/>
                <w:bottom w:val="single" w:sz="4" w:space="1" w:color="auto"/>
                <w:right w:val="single" w:sz="4" w:space="4" w:color="auto"/>
              </w:pBdr>
              <w:rPr>
                <w:sz w:val="22"/>
                <w:szCs w:val="22"/>
              </w:rPr>
            </w:pPr>
            <w:proofErr w:type="spellStart"/>
            <w:r w:rsidRPr="00C66669">
              <w:rPr>
                <w:sz w:val="22"/>
                <w:szCs w:val="22"/>
              </w:rPr>
              <w:t>ileostómia</w:t>
            </w:r>
            <w:proofErr w:type="spellEnd"/>
            <w:r w:rsidRPr="00C66669">
              <w:rPr>
                <w:sz w:val="22"/>
                <w:szCs w:val="22"/>
              </w:rPr>
              <w:t xml:space="preserve"> a </w:t>
            </w:r>
            <w:proofErr w:type="spellStart"/>
            <w:r w:rsidRPr="00C66669">
              <w:rPr>
                <w:sz w:val="22"/>
                <w:szCs w:val="22"/>
              </w:rPr>
              <w:t>urostómia</w:t>
            </w:r>
            <w:proofErr w:type="spellEnd"/>
          </w:p>
          <w:p w:rsidR="00707211" w:rsidRPr="00C66669" w:rsidRDefault="00707211" w:rsidP="00F22D40">
            <w:pPr>
              <w:widowControl w:val="0"/>
              <w:rPr>
                <w:sz w:val="22"/>
                <w:szCs w:val="22"/>
              </w:rPr>
            </w:pPr>
          </w:p>
          <w:p w:rsidR="00B9453B" w:rsidRPr="00C66669"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proofErr w:type="spellStart"/>
            <w:r w:rsidRPr="00C66669">
              <w:rPr>
                <w:sz w:val="22"/>
                <w:szCs w:val="22"/>
              </w:rPr>
              <w:t>kolostómia</w:t>
            </w:r>
            <w:proofErr w:type="spellEnd"/>
            <w:r w:rsidRPr="00C66669">
              <w:rPr>
                <w:sz w:val="22"/>
                <w:szCs w:val="22"/>
              </w:rPr>
              <w:t xml:space="preserve"> a </w:t>
            </w:r>
            <w:proofErr w:type="spellStart"/>
            <w:r w:rsidRPr="00C66669">
              <w:rPr>
                <w:sz w:val="22"/>
                <w:szCs w:val="22"/>
              </w:rPr>
              <w:t>ileostómia</w:t>
            </w:r>
            <w:proofErr w:type="spellEnd"/>
            <w:r w:rsidRPr="00C66669">
              <w:rPr>
                <w:sz w:val="22"/>
                <w:szCs w:val="22"/>
              </w:rPr>
              <w:t xml:space="preserve"> </w:t>
            </w:r>
          </w:p>
          <w:p w:rsidR="00B9453B" w:rsidRDefault="00707211" w:rsidP="00F22D40">
            <w:pPr>
              <w:widowControl w:val="0"/>
              <w:rPr>
                <w:sz w:val="22"/>
                <w:szCs w:val="22"/>
              </w:rPr>
            </w:pPr>
            <w:proofErr w:type="spellStart"/>
            <w:r>
              <w:rPr>
                <w:sz w:val="22"/>
                <w:szCs w:val="22"/>
              </w:rPr>
              <w:t>kolostómia</w:t>
            </w:r>
            <w:proofErr w:type="spellEnd"/>
            <w:r>
              <w:rPr>
                <w:sz w:val="22"/>
                <w:szCs w:val="22"/>
              </w:rPr>
              <w:t xml:space="preserve"> a</w:t>
            </w:r>
            <w:r w:rsidR="00254DFF">
              <w:rPr>
                <w:sz w:val="22"/>
                <w:szCs w:val="22"/>
              </w:rPr>
              <w:t> </w:t>
            </w:r>
            <w:proofErr w:type="spellStart"/>
            <w:r>
              <w:rPr>
                <w:sz w:val="22"/>
                <w:szCs w:val="22"/>
              </w:rPr>
              <w:t>ileostómia</w:t>
            </w:r>
            <w:proofErr w:type="spellEnd"/>
          </w:p>
          <w:p w:rsidR="00254DFF" w:rsidRDefault="00254DFF" w:rsidP="00F22D40">
            <w:pPr>
              <w:widowControl w:val="0"/>
              <w:rPr>
                <w:sz w:val="22"/>
                <w:szCs w:val="22"/>
              </w:rPr>
            </w:pPr>
          </w:p>
          <w:p w:rsidR="00707211" w:rsidRPr="00C66669" w:rsidRDefault="00707211" w:rsidP="00F22D40">
            <w:pPr>
              <w:widowControl w:val="0"/>
              <w:rPr>
                <w:sz w:val="22"/>
                <w:szCs w:val="22"/>
              </w:rPr>
            </w:pPr>
          </w:p>
          <w:p w:rsidR="00707211"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proofErr w:type="spellStart"/>
            <w:r w:rsidRPr="00C66669">
              <w:rPr>
                <w:sz w:val="22"/>
                <w:szCs w:val="22"/>
              </w:rPr>
              <w:t>kolostómia</w:t>
            </w:r>
            <w:proofErr w:type="spellEnd"/>
            <w:r w:rsidRPr="00C66669">
              <w:rPr>
                <w:sz w:val="22"/>
                <w:szCs w:val="22"/>
              </w:rPr>
              <w:t xml:space="preserve"> a </w:t>
            </w:r>
            <w:proofErr w:type="spellStart"/>
            <w:r w:rsidRPr="00C66669">
              <w:rPr>
                <w:sz w:val="22"/>
                <w:szCs w:val="22"/>
              </w:rPr>
              <w:t>ileostómia</w:t>
            </w:r>
            <w:proofErr w:type="spellEnd"/>
            <w:r w:rsidRPr="00C66669">
              <w:rPr>
                <w:sz w:val="22"/>
                <w:szCs w:val="22"/>
              </w:rPr>
              <w:t xml:space="preserve"> </w:t>
            </w:r>
          </w:p>
          <w:p w:rsidR="00707211" w:rsidRDefault="00707211" w:rsidP="00707211">
            <w:pPr>
              <w:widowControl w:val="0"/>
              <w:rPr>
                <w:sz w:val="22"/>
                <w:szCs w:val="22"/>
              </w:rPr>
            </w:pPr>
            <w:proofErr w:type="spellStart"/>
            <w:r w:rsidRPr="00C66669">
              <w:rPr>
                <w:sz w:val="22"/>
                <w:szCs w:val="22"/>
              </w:rPr>
              <w:t>kolostómia</w:t>
            </w:r>
            <w:proofErr w:type="spellEnd"/>
            <w:r w:rsidRPr="00C66669">
              <w:rPr>
                <w:sz w:val="22"/>
                <w:szCs w:val="22"/>
              </w:rPr>
              <w:t xml:space="preserve"> a </w:t>
            </w:r>
            <w:proofErr w:type="spellStart"/>
            <w:r w:rsidRPr="00C66669">
              <w:rPr>
                <w:sz w:val="22"/>
                <w:szCs w:val="22"/>
              </w:rPr>
              <w:t>ileostómia</w:t>
            </w:r>
            <w:proofErr w:type="spellEnd"/>
            <w:r w:rsidRPr="00C66669">
              <w:rPr>
                <w:sz w:val="22"/>
                <w:szCs w:val="22"/>
              </w:rPr>
              <w:t xml:space="preserve"> </w:t>
            </w:r>
          </w:p>
          <w:p w:rsidR="00707211" w:rsidRDefault="00707211" w:rsidP="00707211">
            <w:pPr>
              <w:widowControl w:val="0"/>
              <w:rPr>
                <w:sz w:val="22"/>
                <w:szCs w:val="22"/>
              </w:rPr>
            </w:pPr>
          </w:p>
          <w:p w:rsidR="006400B6" w:rsidRDefault="006400B6" w:rsidP="00707211">
            <w:pPr>
              <w:widowControl w:val="0"/>
              <w:rPr>
                <w:sz w:val="22"/>
                <w:szCs w:val="22"/>
              </w:rPr>
            </w:pPr>
          </w:p>
          <w:p w:rsidR="00707211" w:rsidRDefault="006400B6" w:rsidP="007A60A6">
            <w:pPr>
              <w:widowControl w:val="0"/>
              <w:pBdr>
                <w:top w:val="single" w:sz="4" w:space="1" w:color="auto"/>
                <w:left w:val="single" w:sz="4" w:space="4" w:color="auto"/>
                <w:bottom w:val="single" w:sz="4" w:space="1" w:color="auto"/>
                <w:right w:val="single" w:sz="4" w:space="4" w:color="auto"/>
              </w:pBdr>
              <w:rPr>
                <w:sz w:val="22"/>
                <w:szCs w:val="22"/>
              </w:rPr>
            </w:pPr>
            <w:proofErr w:type="spellStart"/>
            <w:r>
              <w:rPr>
                <w:sz w:val="22"/>
                <w:szCs w:val="22"/>
              </w:rPr>
              <w:t>urostómia</w:t>
            </w:r>
            <w:proofErr w:type="spellEnd"/>
          </w:p>
          <w:p w:rsidR="00254DFF" w:rsidRPr="00C66669" w:rsidRDefault="00254DFF" w:rsidP="007A60A6">
            <w:pPr>
              <w:widowControl w:val="0"/>
              <w:pBdr>
                <w:top w:val="single" w:sz="4" w:space="1" w:color="auto"/>
                <w:left w:val="single" w:sz="4" w:space="4" w:color="auto"/>
                <w:bottom w:val="single" w:sz="4" w:space="1" w:color="auto"/>
                <w:right w:val="single" w:sz="4" w:space="4" w:color="auto"/>
              </w:pBdr>
              <w:rPr>
                <w:sz w:val="22"/>
                <w:szCs w:val="22"/>
              </w:rPr>
            </w:pPr>
          </w:p>
          <w:p w:rsidR="00B9453B" w:rsidRPr="00C66669" w:rsidRDefault="00B9453B" w:rsidP="00F22D40">
            <w:pPr>
              <w:widowControl w:val="0"/>
              <w:rPr>
                <w:sz w:val="22"/>
                <w:szCs w:val="22"/>
              </w:rPr>
            </w:pPr>
            <w:proofErr w:type="spellStart"/>
            <w:r w:rsidRPr="00C66669">
              <w:rPr>
                <w:sz w:val="22"/>
                <w:szCs w:val="22"/>
              </w:rPr>
              <w:t>urostómia</w:t>
            </w:r>
            <w:proofErr w:type="spellEnd"/>
          </w:p>
        </w:tc>
        <w:tc>
          <w:tcPr>
            <w:tcW w:w="2509" w:type="dxa"/>
            <w:tcBorders>
              <w:top w:val="single" w:sz="6" w:space="0" w:color="auto"/>
              <w:left w:val="single" w:sz="6" w:space="0" w:color="auto"/>
              <w:bottom w:val="single" w:sz="6" w:space="0" w:color="auto"/>
              <w:right w:val="single" w:sz="6" w:space="0" w:color="auto"/>
            </w:tcBorders>
          </w:tcPr>
          <w:p w:rsidR="00B9453B" w:rsidRPr="000A3591" w:rsidRDefault="00B9453B" w:rsidP="003961A5">
            <w:pPr>
              <w:widowControl w:val="0"/>
              <w:rPr>
                <w:sz w:val="22"/>
                <w:szCs w:val="22"/>
              </w:rPr>
            </w:pPr>
          </w:p>
          <w:p w:rsidR="00B9453B" w:rsidRPr="000A3591"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r w:rsidRPr="000A3591">
              <w:rPr>
                <w:sz w:val="22"/>
                <w:szCs w:val="22"/>
              </w:rPr>
              <w:t>10 kusov za mesiac</w:t>
            </w:r>
          </w:p>
          <w:p w:rsidR="00B9453B" w:rsidRPr="000A3591"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r w:rsidRPr="000A3591">
              <w:rPr>
                <w:sz w:val="22"/>
                <w:szCs w:val="22"/>
              </w:rPr>
              <w:t>15 kusov za mesiac</w:t>
            </w:r>
          </w:p>
          <w:p w:rsidR="00B9453B" w:rsidRPr="000A3591" w:rsidRDefault="00B9453B" w:rsidP="00BC148A">
            <w:pPr>
              <w:widowControl w:val="0"/>
              <w:rPr>
                <w:sz w:val="22"/>
                <w:szCs w:val="22"/>
              </w:rPr>
            </w:pPr>
            <w:r w:rsidRPr="000A3591">
              <w:rPr>
                <w:sz w:val="22"/>
                <w:szCs w:val="22"/>
              </w:rPr>
              <w:t>10 kusov za mesiac</w:t>
            </w:r>
          </w:p>
          <w:p w:rsidR="00B9453B" w:rsidRPr="000A3591" w:rsidRDefault="00B9453B" w:rsidP="003961A5">
            <w:pPr>
              <w:widowControl w:val="0"/>
              <w:rPr>
                <w:sz w:val="22"/>
                <w:szCs w:val="22"/>
              </w:rPr>
            </w:pPr>
            <w:r w:rsidRPr="000A3591">
              <w:rPr>
                <w:sz w:val="22"/>
                <w:szCs w:val="22"/>
              </w:rPr>
              <w:t>15 kusov za mesiac</w:t>
            </w:r>
          </w:p>
          <w:p w:rsidR="00707211" w:rsidRPr="000A3591" w:rsidRDefault="00707211" w:rsidP="00707211">
            <w:pPr>
              <w:widowControl w:val="0"/>
              <w:pBdr>
                <w:top w:val="single" w:sz="4" w:space="1" w:color="auto"/>
                <w:left w:val="single" w:sz="4" w:space="4" w:color="auto"/>
                <w:bottom w:val="single" w:sz="4" w:space="1" w:color="auto"/>
                <w:right w:val="single" w:sz="4" w:space="4" w:color="auto"/>
              </w:pBdr>
              <w:rPr>
                <w:sz w:val="22"/>
                <w:szCs w:val="22"/>
              </w:rPr>
            </w:pPr>
            <w:r w:rsidRPr="000A3591">
              <w:rPr>
                <w:sz w:val="22"/>
                <w:szCs w:val="22"/>
              </w:rPr>
              <w:t>10 kusov za mesiac</w:t>
            </w:r>
          </w:p>
          <w:p w:rsidR="00707211" w:rsidRPr="000A3591" w:rsidRDefault="00707211" w:rsidP="00707211">
            <w:pPr>
              <w:widowControl w:val="0"/>
              <w:pBdr>
                <w:top w:val="single" w:sz="4" w:space="1" w:color="auto"/>
                <w:left w:val="single" w:sz="4" w:space="4" w:color="auto"/>
                <w:bottom w:val="single" w:sz="4" w:space="1" w:color="auto"/>
                <w:right w:val="single" w:sz="4" w:space="4" w:color="auto"/>
              </w:pBdr>
              <w:rPr>
                <w:sz w:val="22"/>
                <w:szCs w:val="22"/>
              </w:rPr>
            </w:pPr>
            <w:r w:rsidRPr="000A3591">
              <w:rPr>
                <w:sz w:val="22"/>
                <w:szCs w:val="22"/>
              </w:rPr>
              <w:t>15 kusov za mesiac</w:t>
            </w:r>
          </w:p>
          <w:p w:rsidR="00707211" w:rsidRPr="000A3591" w:rsidRDefault="00707211" w:rsidP="003961A5">
            <w:pPr>
              <w:widowControl w:val="0"/>
              <w:rPr>
                <w:sz w:val="22"/>
                <w:szCs w:val="22"/>
              </w:rPr>
            </w:pPr>
          </w:p>
          <w:p w:rsidR="00B9453B" w:rsidRPr="000A3591"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r w:rsidRPr="000A3591">
              <w:rPr>
                <w:sz w:val="22"/>
                <w:szCs w:val="22"/>
              </w:rPr>
              <w:t xml:space="preserve">60 kusov za mesiac </w:t>
            </w:r>
          </w:p>
          <w:p w:rsidR="006400B6" w:rsidRPr="000A3591" w:rsidRDefault="00707211" w:rsidP="003961A5">
            <w:pPr>
              <w:widowControl w:val="0"/>
              <w:rPr>
                <w:sz w:val="22"/>
                <w:szCs w:val="22"/>
              </w:rPr>
            </w:pPr>
            <w:r w:rsidRPr="000A3591">
              <w:rPr>
                <w:sz w:val="22"/>
                <w:szCs w:val="22"/>
              </w:rPr>
              <w:t>60 kusov za mesiac</w:t>
            </w:r>
          </w:p>
          <w:p w:rsidR="00707211" w:rsidRPr="000A3591" w:rsidRDefault="00707211" w:rsidP="003961A5">
            <w:pPr>
              <w:widowControl w:val="0"/>
              <w:rPr>
                <w:sz w:val="22"/>
                <w:szCs w:val="22"/>
              </w:rPr>
            </w:pPr>
          </w:p>
          <w:p w:rsidR="00254DFF" w:rsidRPr="000A3591" w:rsidRDefault="00254DFF" w:rsidP="003961A5">
            <w:pPr>
              <w:widowControl w:val="0"/>
              <w:rPr>
                <w:sz w:val="22"/>
                <w:szCs w:val="22"/>
              </w:rPr>
            </w:pPr>
          </w:p>
          <w:p w:rsidR="00707211" w:rsidRPr="000A3591"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r w:rsidRPr="000A3591">
              <w:rPr>
                <w:sz w:val="22"/>
                <w:szCs w:val="22"/>
              </w:rPr>
              <w:t xml:space="preserve">90 kusov za mesiac </w:t>
            </w:r>
          </w:p>
          <w:p w:rsidR="00707211" w:rsidRPr="000A3591" w:rsidRDefault="00707211" w:rsidP="00707211">
            <w:pPr>
              <w:widowControl w:val="0"/>
              <w:rPr>
                <w:sz w:val="22"/>
                <w:szCs w:val="22"/>
              </w:rPr>
            </w:pPr>
            <w:r w:rsidRPr="000A3591">
              <w:rPr>
                <w:sz w:val="22"/>
                <w:szCs w:val="22"/>
              </w:rPr>
              <w:t>90 kusov za mesiac</w:t>
            </w:r>
          </w:p>
          <w:p w:rsidR="00707211" w:rsidRPr="000A3591" w:rsidRDefault="00707211" w:rsidP="00707211">
            <w:pPr>
              <w:widowControl w:val="0"/>
              <w:rPr>
                <w:sz w:val="22"/>
                <w:szCs w:val="22"/>
              </w:rPr>
            </w:pPr>
          </w:p>
          <w:p w:rsidR="006400B6" w:rsidRPr="000A3591" w:rsidRDefault="006400B6" w:rsidP="00707211">
            <w:pPr>
              <w:widowControl w:val="0"/>
              <w:rPr>
                <w:sz w:val="22"/>
                <w:szCs w:val="22"/>
              </w:rPr>
            </w:pPr>
          </w:p>
          <w:p w:rsidR="00707211" w:rsidRPr="000A3591" w:rsidRDefault="006400B6" w:rsidP="007A60A6">
            <w:pPr>
              <w:widowControl w:val="0"/>
              <w:pBdr>
                <w:top w:val="single" w:sz="4" w:space="1" w:color="auto"/>
                <w:left w:val="single" w:sz="4" w:space="4" w:color="auto"/>
                <w:bottom w:val="single" w:sz="4" w:space="1" w:color="auto"/>
                <w:right w:val="single" w:sz="4" w:space="4" w:color="auto"/>
              </w:pBdr>
              <w:rPr>
                <w:sz w:val="22"/>
                <w:szCs w:val="22"/>
              </w:rPr>
            </w:pPr>
            <w:r w:rsidRPr="000A3591">
              <w:rPr>
                <w:sz w:val="22"/>
                <w:szCs w:val="22"/>
              </w:rPr>
              <w:t>30 kusov za mesiac</w:t>
            </w:r>
          </w:p>
          <w:p w:rsidR="00254DFF" w:rsidRPr="000A3591" w:rsidRDefault="00254DFF" w:rsidP="007A60A6">
            <w:pPr>
              <w:widowControl w:val="0"/>
              <w:pBdr>
                <w:top w:val="single" w:sz="4" w:space="1" w:color="auto"/>
                <w:left w:val="single" w:sz="4" w:space="4" w:color="auto"/>
                <w:bottom w:val="single" w:sz="4" w:space="1" w:color="auto"/>
                <w:right w:val="single" w:sz="4" w:space="4" w:color="auto"/>
              </w:pBdr>
              <w:rPr>
                <w:sz w:val="22"/>
                <w:szCs w:val="22"/>
              </w:rPr>
            </w:pPr>
          </w:p>
          <w:p w:rsidR="00B9453B" w:rsidRPr="000A3591" w:rsidRDefault="00707211" w:rsidP="003961A5">
            <w:pPr>
              <w:widowControl w:val="0"/>
              <w:rPr>
                <w:sz w:val="22"/>
                <w:szCs w:val="22"/>
              </w:rPr>
            </w:pPr>
            <w:r w:rsidRPr="000A3591">
              <w:rPr>
                <w:sz w:val="22"/>
                <w:szCs w:val="22"/>
              </w:rPr>
              <w:t>30 k</w:t>
            </w:r>
            <w:r w:rsidR="00B9453B" w:rsidRPr="000A3591">
              <w:rPr>
                <w:sz w:val="22"/>
                <w:szCs w:val="22"/>
              </w:rPr>
              <w:t>usov za mesiac</w:t>
            </w:r>
          </w:p>
        </w:tc>
      </w:tr>
      <w:tr w:rsidR="00B9453B" w:rsidRPr="000A3591" w:rsidTr="007A60A6">
        <w:trPr>
          <w:cantSplit/>
          <w:trHeight w:val="1845"/>
        </w:trPr>
        <w:tc>
          <w:tcPr>
            <w:tcW w:w="3774" w:type="dxa"/>
            <w:tcBorders>
              <w:top w:val="single" w:sz="6" w:space="0" w:color="auto"/>
              <w:left w:val="single" w:sz="6" w:space="0" w:color="auto"/>
              <w:bottom w:val="single" w:sz="6" w:space="0" w:color="auto"/>
              <w:right w:val="single" w:sz="6" w:space="0" w:color="auto"/>
            </w:tcBorders>
          </w:tcPr>
          <w:p w:rsidR="00B9453B" w:rsidRPr="00C66669" w:rsidRDefault="00B9453B" w:rsidP="00F22D40">
            <w:pPr>
              <w:widowControl w:val="0"/>
              <w:jc w:val="center"/>
              <w:rPr>
                <w:b/>
                <w:bCs/>
                <w:caps/>
                <w:sz w:val="22"/>
                <w:szCs w:val="22"/>
              </w:rPr>
            </w:pPr>
            <w:r w:rsidRPr="00C66669">
              <w:rPr>
                <w:b/>
                <w:bCs/>
                <w:caps/>
                <w:sz w:val="22"/>
                <w:szCs w:val="22"/>
              </w:rPr>
              <w:lastRenderedPageBreak/>
              <w:t>F3</w:t>
            </w:r>
          </w:p>
          <w:p w:rsidR="00B9453B" w:rsidRPr="00C66669" w:rsidRDefault="00B9453B" w:rsidP="00F22D40">
            <w:pPr>
              <w:widowControl w:val="0"/>
              <w:jc w:val="center"/>
              <w:rPr>
                <w:b/>
                <w:bCs/>
                <w:caps/>
                <w:sz w:val="22"/>
                <w:szCs w:val="22"/>
              </w:rPr>
            </w:pPr>
            <w:r w:rsidRPr="00C66669">
              <w:rPr>
                <w:b/>
                <w:bCs/>
                <w:caps/>
                <w:sz w:val="22"/>
                <w:szCs w:val="22"/>
              </w:rPr>
              <w:t>Čistiace prostriedky pre stomikov</w:t>
            </w:r>
          </w:p>
        </w:tc>
        <w:tc>
          <w:tcPr>
            <w:tcW w:w="4185" w:type="dxa"/>
            <w:tcBorders>
              <w:top w:val="single" w:sz="6" w:space="0" w:color="auto"/>
              <w:left w:val="single" w:sz="6" w:space="0" w:color="auto"/>
              <w:bottom w:val="single" w:sz="6" w:space="0" w:color="auto"/>
              <w:right w:val="single" w:sz="4" w:space="0" w:color="auto"/>
            </w:tcBorders>
          </w:tcPr>
          <w:p w:rsidR="00B9453B" w:rsidRPr="00C66669" w:rsidRDefault="00B9453B" w:rsidP="00F22D40">
            <w:pPr>
              <w:widowControl w:val="0"/>
              <w:rPr>
                <w:sz w:val="22"/>
                <w:szCs w:val="22"/>
              </w:rPr>
            </w:pPr>
            <w:r w:rsidRPr="00C66669">
              <w:rPr>
                <w:sz w:val="22"/>
                <w:szCs w:val="22"/>
              </w:rPr>
              <w:t xml:space="preserve">F3.1 Čistiaci roztok a telová voda </w:t>
            </w:r>
          </w:p>
          <w:p w:rsidR="00B9453B" w:rsidRPr="00C66669"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 xml:space="preserve">F3.2 Čistiace rúško </w:t>
            </w:r>
          </w:p>
          <w:p w:rsidR="00C62EEA" w:rsidRDefault="00C62EEA" w:rsidP="00F22D40">
            <w:pPr>
              <w:widowControl w:val="0"/>
              <w:rPr>
                <w:sz w:val="22"/>
                <w:szCs w:val="22"/>
              </w:rPr>
            </w:pPr>
          </w:p>
          <w:p w:rsidR="00C62EEA" w:rsidRDefault="00B9453B" w:rsidP="00C62EEA">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F3.3</w:t>
            </w:r>
            <w:r w:rsidR="00F47528">
              <w:rPr>
                <w:sz w:val="22"/>
                <w:szCs w:val="22"/>
              </w:rPr>
              <w:t xml:space="preserve"> </w:t>
            </w:r>
            <w:r w:rsidRPr="00C66669">
              <w:rPr>
                <w:sz w:val="22"/>
                <w:szCs w:val="22"/>
              </w:rPr>
              <w:t>Odstraňovač náplasti</w:t>
            </w:r>
            <w:r w:rsidR="00C62EEA">
              <w:rPr>
                <w:sz w:val="22"/>
                <w:szCs w:val="22"/>
              </w:rPr>
              <w:t xml:space="preserve"> tekutý</w:t>
            </w:r>
          </w:p>
          <w:p w:rsidR="00C62EEA" w:rsidRDefault="00C62EEA" w:rsidP="00C62EEA">
            <w:pPr>
              <w:widowControl w:val="0"/>
              <w:pBdr>
                <w:top w:val="single" w:sz="4" w:space="1" w:color="auto"/>
                <w:left w:val="single" w:sz="4" w:space="4" w:color="auto"/>
                <w:bottom w:val="single" w:sz="4" w:space="1" w:color="auto"/>
                <w:right w:val="single" w:sz="4" w:space="4" w:color="auto"/>
              </w:pBdr>
              <w:rPr>
                <w:sz w:val="22"/>
                <w:szCs w:val="22"/>
              </w:rPr>
            </w:pPr>
          </w:p>
          <w:p w:rsidR="00C62EEA" w:rsidRDefault="00C62EEA" w:rsidP="00C62EEA">
            <w:pPr>
              <w:widowControl w:val="0"/>
              <w:pBdr>
                <w:top w:val="single" w:sz="4" w:space="1" w:color="auto"/>
                <w:left w:val="single" w:sz="4" w:space="4" w:color="auto"/>
                <w:bottom w:val="single" w:sz="4" w:space="1" w:color="auto"/>
                <w:right w:val="single" w:sz="4" w:space="4" w:color="auto"/>
              </w:pBdr>
              <w:rPr>
                <w:sz w:val="22"/>
                <w:szCs w:val="22"/>
              </w:rPr>
            </w:pPr>
          </w:p>
          <w:p w:rsidR="00C62EEA" w:rsidRDefault="00C62EEA" w:rsidP="00C62EEA">
            <w:pPr>
              <w:widowControl w:val="0"/>
              <w:pBdr>
                <w:top w:val="single" w:sz="4" w:space="1" w:color="auto"/>
                <w:left w:val="single" w:sz="4" w:space="4" w:color="auto"/>
                <w:bottom w:val="single" w:sz="4" w:space="1" w:color="auto"/>
                <w:right w:val="single" w:sz="4" w:space="4" w:color="auto"/>
              </w:pBdr>
              <w:rPr>
                <w:sz w:val="22"/>
                <w:szCs w:val="22"/>
              </w:rPr>
            </w:pPr>
          </w:p>
          <w:p w:rsidR="006400B6" w:rsidRDefault="006400B6" w:rsidP="00C62EEA">
            <w:pPr>
              <w:widowControl w:val="0"/>
              <w:pBdr>
                <w:top w:val="single" w:sz="4" w:space="1" w:color="auto"/>
                <w:left w:val="single" w:sz="4" w:space="4" w:color="auto"/>
                <w:bottom w:val="single" w:sz="4" w:space="1" w:color="auto"/>
                <w:right w:val="single" w:sz="4" w:space="4" w:color="auto"/>
              </w:pBdr>
              <w:rPr>
                <w:sz w:val="22"/>
                <w:szCs w:val="22"/>
              </w:rPr>
            </w:pPr>
          </w:p>
          <w:p w:rsidR="006400B6" w:rsidRDefault="006400B6" w:rsidP="00C62EEA">
            <w:pPr>
              <w:widowControl w:val="0"/>
              <w:pBdr>
                <w:top w:val="single" w:sz="4" w:space="1" w:color="auto"/>
                <w:left w:val="single" w:sz="4" w:space="4" w:color="auto"/>
                <w:bottom w:val="single" w:sz="4" w:space="1" w:color="auto"/>
                <w:right w:val="single" w:sz="4" w:space="4" w:color="auto"/>
              </w:pBdr>
              <w:rPr>
                <w:sz w:val="22"/>
                <w:szCs w:val="22"/>
              </w:rPr>
            </w:pPr>
          </w:p>
          <w:p w:rsidR="00B9453B" w:rsidRPr="00C66669" w:rsidRDefault="00F47528" w:rsidP="00F22D40">
            <w:pPr>
              <w:widowControl w:val="0"/>
              <w:rPr>
                <w:sz w:val="22"/>
                <w:szCs w:val="22"/>
              </w:rPr>
            </w:pPr>
            <w:r>
              <w:rPr>
                <w:sz w:val="22"/>
                <w:szCs w:val="22"/>
              </w:rPr>
              <w:t xml:space="preserve">F3.4 </w:t>
            </w:r>
            <w:r w:rsidR="00C62EEA" w:rsidRPr="00C66669">
              <w:rPr>
                <w:sz w:val="22"/>
                <w:szCs w:val="22"/>
              </w:rPr>
              <w:t>Odstraňovač náplasti</w:t>
            </w:r>
            <w:r w:rsidR="00C62EEA">
              <w:rPr>
                <w:sz w:val="22"/>
                <w:szCs w:val="22"/>
              </w:rPr>
              <w:t xml:space="preserve"> obrúsky</w:t>
            </w:r>
          </w:p>
        </w:tc>
        <w:tc>
          <w:tcPr>
            <w:tcW w:w="2509" w:type="dxa"/>
            <w:tcBorders>
              <w:top w:val="single" w:sz="4" w:space="0" w:color="auto"/>
              <w:left w:val="single" w:sz="4" w:space="0" w:color="auto"/>
              <w:bottom w:val="single" w:sz="4" w:space="0" w:color="auto"/>
              <w:right w:val="single" w:sz="4" w:space="0" w:color="auto"/>
            </w:tcBorders>
          </w:tcPr>
          <w:p w:rsidR="00B9453B" w:rsidRPr="00C66669" w:rsidRDefault="00B9453B" w:rsidP="00F22D40">
            <w:pPr>
              <w:widowControl w:val="0"/>
              <w:rPr>
                <w:sz w:val="22"/>
                <w:szCs w:val="22"/>
              </w:rPr>
            </w:pPr>
          </w:p>
        </w:tc>
        <w:tc>
          <w:tcPr>
            <w:tcW w:w="2509" w:type="dxa"/>
            <w:tcBorders>
              <w:top w:val="single" w:sz="6" w:space="0" w:color="auto"/>
              <w:left w:val="single" w:sz="4" w:space="0" w:color="auto"/>
              <w:bottom w:val="single" w:sz="6" w:space="0" w:color="auto"/>
              <w:right w:val="single" w:sz="6" w:space="0" w:color="auto"/>
            </w:tcBorders>
          </w:tcPr>
          <w:p w:rsidR="00895A5E" w:rsidRPr="000A3591" w:rsidRDefault="00B9453B" w:rsidP="00895A5E">
            <w:pPr>
              <w:widowControl w:val="0"/>
              <w:rPr>
                <w:sz w:val="22"/>
                <w:szCs w:val="22"/>
              </w:rPr>
            </w:pPr>
            <w:r w:rsidRPr="000A3591">
              <w:rPr>
                <w:sz w:val="22"/>
                <w:szCs w:val="22"/>
              </w:rPr>
              <w:t xml:space="preserve">150 ml za  mesiac </w:t>
            </w:r>
          </w:p>
          <w:p w:rsidR="00B9453B" w:rsidRPr="000A3591" w:rsidRDefault="00C62EEA" w:rsidP="00895A5E">
            <w:pPr>
              <w:widowControl w:val="0"/>
              <w:pBdr>
                <w:top w:val="single" w:sz="4" w:space="1" w:color="auto"/>
                <w:left w:val="single" w:sz="4" w:space="4" w:color="auto"/>
                <w:bottom w:val="single" w:sz="4" w:space="1" w:color="auto"/>
                <w:right w:val="single" w:sz="4" w:space="4" w:color="auto"/>
              </w:pBdr>
              <w:rPr>
                <w:sz w:val="22"/>
                <w:szCs w:val="22"/>
              </w:rPr>
            </w:pPr>
            <w:r w:rsidRPr="000A3591">
              <w:rPr>
                <w:sz w:val="22"/>
                <w:szCs w:val="22"/>
              </w:rPr>
              <w:t>90</w:t>
            </w:r>
            <w:r w:rsidR="00B9453B" w:rsidRPr="000A3591">
              <w:rPr>
                <w:sz w:val="22"/>
                <w:szCs w:val="22"/>
              </w:rPr>
              <w:t xml:space="preserve"> kusov za mesiac </w:t>
            </w:r>
          </w:p>
          <w:p w:rsidR="00C62EEA" w:rsidRPr="000A3591" w:rsidRDefault="00C62EEA" w:rsidP="007A60A6">
            <w:pPr>
              <w:widowControl w:val="0"/>
              <w:pBdr>
                <w:top w:val="single" w:sz="4" w:space="1" w:color="auto"/>
                <w:left w:val="single" w:sz="4" w:space="4" w:color="auto"/>
                <w:bottom w:val="single" w:sz="4" w:space="1" w:color="auto"/>
                <w:right w:val="single" w:sz="4" w:space="4" w:color="auto"/>
              </w:pBdr>
              <w:rPr>
                <w:sz w:val="22"/>
                <w:szCs w:val="22"/>
              </w:rPr>
            </w:pPr>
          </w:p>
          <w:p w:rsidR="00C62EEA" w:rsidRPr="000A3591" w:rsidRDefault="00C62EEA" w:rsidP="00C62EEA">
            <w:pPr>
              <w:widowControl w:val="0"/>
              <w:rPr>
                <w:sz w:val="22"/>
                <w:szCs w:val="22"/>
              </w:rPr>
            </w:pPr>
            <w:r w:rsidRPr="000A3591">
              <w:rPr>
                <w:sz w:val="22"/>
                <w:szCs w:val="22"/>
              </w:rPr>
              <w:t xml:space="preserve">kus za mesiac (nie je možná súčasná </w:t>
            </w:r>
            <w:proofErr w:type="spellStart"/>
            <w:r w:rsidRPr="000A3591">
              <w:rPr>
                <w:sz w:val="22"/>
                <w:szCs w:val="22"/>
              </w:rPr>
              <w:t>preskr</w:t>
            </w:r>
            <w:r w:rsidR="00895A5E" w:rsidRPr="000A3591">
              <w:rPr>
                <w:sz w:val="22"/>
                <w:szCs w:val="22"/>
              </w:rPr>
              <w:t>ipc</w:t>
            </w:r>
            <w:r w:rsidR="00EA5A17" w:rsidRPr="000A3591">
              <w:rPr>
                <w:sz w:val="22"/>
                <w:szCs w:val="22"/>
              </w:rPr>
              <w:t>ia</w:t>
            </w:r>
            <w:proofErr w:type="spellEnd"/>
            <w:r w:rsidR="00EA5A17" w:rsidRPr="000A3591">
              <w:rPr>
                <w:sz w:val="22"/>
                <w:szCs w:val="22"/>
              </w:rPr>
              <w:t xml:space="preserve"> zo skupiny F3.4</w:t>
            </w:r>
            <w:r w:rsidRPr="000A3591">
              <w:rPr>
                <w:sz w:val="22"/>
                <w:szCs w:val="22"/>
              </w:rPr>
              <w:t>)</w:t>
            </w:r>
          </w:p>
          <w:p w:rsidR="00C62EEA" w:rsidRPr="000A3591" w:rsidRDefault="00C62EEA" w:rsidP="00C62EEA">
            <w:pPr>
              <w:pBdr>
                <w:top w:val="single" w:sz="4" w:space="1" w:color="auto"/>
                <w:left w:val="single" w:sz="4" w:space="4" w:color="auto"/>
                <w:bottom w:val="single" w:sz="4" w:space="1" w:color="auto"/>
                <w:right w:val="single" w:sz="4" w:space="4" w:color="auto"/>
              </w:pBdr>
              <w:rPr>
                <w:sz w:val="22"/>
                <w:szCs w:val="22"/>
              </w:rPr>
            </w:pPr>
          </w:p>
          <w:p w:rsidR="00B9453B" w:rsidRPr="000A3591" w:rsidRDefault="00C62EEA" w:rsidP="003961A5">
            <w:pPr>
              <w:rPr>
                <w:sz w:val="22"/>
                <w:szCs w:val="22"/>
              </w:rPr>
            </w:pPr>
            <w:r w:rsidRPr="000A3591">
              <w:rPr>
                <w:sz w:val="22"/>
                <w:szCs w:val="22"/>
              </w:rPr>
              <w:t>90</w:t>
            </w:r>
            <w:r w:rsidR="00B9453B" w:rsidRPr="000A3591">
              <w:rPr>
                <w:sz w:val="22"/>
                <w:szCs w:val="22"/>
              </w:rPr>
              <w:t xml:space="preserve"> kusov za mesiac</w:t>
            </w:r>
            <w:r w:rsidRPr="000A3591">
              <w:rPr>
                <w:sz w:val="22"/>
                <w:szCs w:val="22"/>
              </w:rPr>
              <w:t xml:space="preserve"> (nie je možná súčasná </w:t>
            </w:r>
            <w:proofErr w:type="spellStart"/>
            <w:r w:rsidRPr="000A3591">
              <w:rPr>
                <w:sz w:val="22"/>
                <w:szCs w:val="22"/>
              </w:rPr>
              <w:t>preskr</w:t>
            </w:r>
            <w:r w:rsidR="00895A5E" w:rsidRPr="000A3591">
              <w:rPr>
                <w:sz w:val="22"/>
                <w:szCs w:val="22"/>
              </w:rPr>
              <w:t>ipcia</w:t>
            </w:r>
            <w:proofErr w:type="spellEnd"/>
            <w:r w:rsidR="00895A5E" w:rsidRPr="000A3591">
              <w:rPr>
                <w:sz w:val="22"/>
                <w:szCs w:val="22"/>
              </w:rPr>
              <w:t xml:space="preserve"> zo skupiny F3.</w:t>
            </w:r>
            <w:r w:rsidR="00EA5A17" w:rsidRPr="000A3591">
              <w:rPr>
                <w:sz w:val="22"/>
                <w:szCs w:val="22"/>
              </w:rPr>
              <w:t>3</w:t>
            </w:r>
            <w:r w:rsidRPr="000A3591">
              <w:rPr>
                <w:sz w:val="22"/>
                <w:szCs w:val="22"/>
              </w:rPr>
              <w:t>)</w:t>
            </w:r>
            <w:r w:rsidR="00B9453B" w:rsidRPr="000A3591">
              <w:rPr>
                <w:sz w:val="22"/>
                <w:szCs w:val="22"/>
              </w:rPr>
              <w:t xml:space="preserve">  </w:t>
            </w:r>
          </w:p>
        </w:tc>
      </w:tr>
      <w:tr w:rsidR="00B9453B" w:rsidRPr="000A3591" w:rsidTr="007A60A6">
        <w:trPr>
          <w:cantSplit/>
          <w:trHeight w:val="1218"/>
        </w:trPr>
        <w:tc>
          <w:tcPr>
            <w:tcW w:w="3774" w:type="dxa"/>
            <w:tcBorders>
              <w:top w:val="single" w:sz="6" w:space="0" w:color="auto"/>
              <w:left w:val="single" w:sz="6" w:space="0" w:color="auto"/>
              <w:bottom w:val="single" w:sz="6" w:space="0" w:color="auto"/>
              <w:right w:val="single" w:sz="6" w:space="0" w:color="auto"/>
            </w:tcBorders>
          </w:tcPr>
          <w:p w:rsidR="00B9453B" w:rsidRPr="00C66669" w:rsidRDefault="00B9453B" w:rsidP="00F22D40">
            <w:pPr>
              <w:widowControl w:val="0"/>
              <w:jc w:val="center"/>
              <w:rPr>
                <w:b/>
                <w:bCs/>
                <w:caps/>
                <w:sz w:val="22"/>
                <w:szCs w:val="22"/>
              </w:rPr>
            </w:pPr>
            <w:r w:rsidRPr="00C66669">
              <w:rPr>
                <w:b/>
                <w:bCs/>
                <w:caps/>
                <w:sz w:val="22"/>
                <w:szCs w:val="22"/>
              </w:rPr>
              <w:t>F4</w:t>
            </w:r>
          </w:p>
          <w:p w:rsidR="00B9453B" w:rsidRPr="00C66669" w:rsidRDefault="00B9453B" w:rsidP="00F22D40">
            <w:pPr>
              <w:widowControl w:val="0"/>
              <w:jc w:val="center"/>
              <w:rPr>
                <w:b/>
                <w:bCs/>
                <w:caps/>
                <w:sz w:val="22"/>
                <w:szCs w:val="22"/>
              </w:rPr>
            </w:pPr>
            <w:r w:rsidRPr="00C66669">
              <w:rPr>
                <w:b/>
                <w:bCs/>
                <w:caps/>
                <w:sz w:val="22"/>
                <w:szCs w:val="22"/>
              </w:rPr>
              <w:t xml:space="preserve">Ochranné prostriedky pre stomikov </w:t>
            </w:r>
          </w:p>
        </w:tc>
        <w:tc>
          <w:tcPr>
            <w:tcW w:w="4185" w:type="dxa"/>
            <w:tcBorders>
              <w:top w:val="single" w:sz="6" w:space="0" w:color="auto"/>
              <w:left w:val="single" w:sz="6" w:space="0" w:color="auto"/>
              <w:bottom w:val="single" w:sz="6" w:space="0" w:color="auto"/>
              <w:right w:val="single" w:sz="6" w:space="0" w:color="auto"/>
            </w:tcBorders>
          </w:tcPr>
          <w:p w:rsidR="00B9453B" w:rsidRPr="00C66669" w:rsidRDefault="00B9453B" w:rsidP="00F22D40">
            <w:pPr>
              <w:widowControl w:val="0"/>
              <w:rPr>
                <w:sz w:val="22"/>
                <w:szCs w:val="22"/>
              </w:rPr>
            </w:pPr>
            <w:r w:rsidRPr="00C66669">
              <w:rPr>
                <w:sz w:val="22"/>
                <w:szCs w:val="22"/>
              </w:rPr>
              <w:t xml:space="preserve">F4.1 Pasta alebo zásyp </w:t>
            </w:r>
          </w:p>
          <w:p w:rsidR="00B9453B" w:rsidRPr="00C66669"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F4.2 Ochranný krém</w:t>
            </w:r>
          </w:p>
          <w:p w:rsidR="00B9453B" w:rsidRDefault="00B9453B" w:rsidP="00F22D40">
            <w:pPr>
              <w:widowControl w:val="0"/>
              <w:rPr>
                <w:sz w:val="22"/>
                <w:szCs w:val="22"/>
              </w:rPr>
            </w:pPr>
            <w:r>
              <w:rPr>
                <w:sz w:val="22"/>
                <w:szCs w:val="22"/>
              </w:rPr>
              <w:t>F4.3 O</w:t>
            </w:r>
            <w:r w:rsidRPr="00C66669">
              <w:rPr>
                <w:sz w:val="22"/>
                <w:szCs w:val="22"/>
              </w:rPr>
              <w:t>chranný sprej</w:t>
            </w:r>
          </w:p>
          <w:p w:rsidR="00B9453B" w:rsidRDefault="00B9453B" w:rsidP="00F22D40">
            <w:pPr>
              <w:widowControl w:val="0"/>
              <w:rPr>
                <w:sz w:val="22"/>
                <w:szCs w:val="22"/>
              </w:rPr>
            </w:pPr>
          </w:p>
          <w:p w:rsidR="00B9453B" w:rsidRPr="00C66669" w:rsidRDefault="00B9453B" w:rsidP="00F22D40">
            <w:pPr>
              <w:widowControl w:val="0"/>
              <w:rPr>
                <w:sz w:val="22"/>
                <w:szCs w:val="22"/>
              </w:rPr>
            </w:pPr>
          </w:p>
          <w:p w:rsidR="00B9453B"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F4.4 Och</w:t>
            </w:r>
            <w:r>
              <w:rPr>
                <w:sz w:val="22"/>
                <w:szCs w:val="22"/>
              </w:rPr>
              <w:t>ranný film</w:t>
            </w:r>
          </w:p>
          <w:p w:rsidR="00B9453B"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p>
          <w:p w:rsidR="00B9453B" w:rsidRPr="00C66669"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p>
          <w:p w:rsidR="00B9453B" w:rsidRPr="00C66669" w:rsidRDefault="00EA5A17" w:rsidP="00F22D40">
            <w:pPr>
              <w:widowControl w:val="0"/>
              <w:rPr>
                <w:sz w:val="22"/>
                <w:szCs w:val="22"/>
              </w:rPr>
            </w:pPr>
            <w:r>
              <w:rPr>
                <w:sz w:val="22"/>
                <w:szCs w:val="22"/>
              </w:rPr>
              <w:t xml:space="preserve">F4.5 </w:t>
            </w:r>
            <w:r w:rsidR="00B9453B">
              <w:rPr>
                <w:sz w:val="22"/>
                <w:szCs w:val="22"/>
              </w:rPr>
              <w:t>Ochranné rúško</w:t>
            </w:r>
          </w:p>
          <w:p w:rsidR="00B9453B" w:rsidRPr="00C66669" w:rsidRDefault="00EA5A17" w:rsidP="007A60A6">
            <w:pPr>
              <w:widowControl w:val="0"/>
              <w:pBdr>
                <w:top w:val="single" w:sz="4" w:space="1" w:color="auto"/>
                <w:left w:val="single" w:sz="4" w:space="4" w:color="auto"/>
                <w:bottom w:val="single" w:sz="4" w:space="1" w:color="auto"/>
                <w:right w:val="single" w:sz="4" w:space="4" w:color="auto"/>
              </w:pBdr>
              <w:rPr>
                <w:sz w:val="22"/>
                <w:szCs w:val="22"/>
              </w:rPr>
            </w:pPr>
            <w:r>
              <w:rPr>
                <w:sz w:val="22"/>
                <w:szCs w:val="22"/>
              </w:rPr>
              <w:t>F4.6</w:t>
            </w:r>
            <w:r w:rsidR="00B9453B" w:rsidRPr="00C66669">
              <w:rPr>
                <w:sz w:val="22"/>
                <w:szCs w:val="22"/>
              </w:rPr>
              <w:t xml:space="preserve"> Pohlcovač pachu </w:t>
            </w:r>
          </w:p>
          <w:p w:rsidR="00B9453B" w:rsidRPr="00C66669" w:rsidRDefault="00EA5A17" w:rsidP="00F22D40">
            <w:pPr>
              <w:widowControl w:val="0"/>
              <w:rPr>
                <w:sz w:val="22"/>
                <w:szCs w:val="22"/>
              </w:rPr>
            </w:pPr>
            <w:r>
              <w:rPr>
                <w:sz w:val="22"/>
                <w:szCs w:val="22"/>
              </w:rPr>
              <w:t>F4.7</w:t>
            </w:r>
            <w:r w:rsidR="00B9453B" w:rsidRPr="00C66669">
              <w:rPr>
                <w:sz w:val="22"/>
                <w:szCs w:val="22"/>
              </w:rPr>
              <w:t xml:space="preserve"> Uhlíkový filter </w:t>
            </w:r>
          </w:p>
        </w:tc>
        <w:tc>
          <w:tcPr>
            <w:tcW w:w="2509" w:type="dxa"/>
            <w:tcBorders>
              <w:top w:val="single" w:sz="4" w:space="0" w:color="auto"/>
              <w:left w:val="single" w:sz="6" w:space="0" w:color="auto"/>
              <w:bottom w:val="single" w:sz="6" w:space="0" w:color="auto"/>
              <w:right w:val="single" w:sz="6" w:space="0" w:color="auto"/>
            </w:tcBorders>
          </w:tcPr>
          <w:p w:rsidR="00B9453B" w:rsidRPr="00C66669" w:rsidRDefault="00B9453B" w:rsidP="00F22D40">
            <w:pPr>
              <w:widowControl w:val="0"/>
              <w:rPr>
                <w:sz w:val="22"/>
                <w:szCs w:val="22"/>
              </w:rPr>
            </w:pPr>
          </w:p>
        </w:tc>
        <w:tc>
          <w:tcPr>
            <w:tcW w:w="2509" w:type="dxa"/>
            <w:tcBorders>
              <w:top w:val="single" w:sz="6" w:space="0" w:color="auto"/>
              <w:left w:val="single" w:sz="6" w:space="0" w:color="auto"/>
              <w:bottom w:val="single" w:sz="6" w:space="0" w:color="auto"/>
              <w:right w:val="single" w:sz="6" w:space="0" w:color="auto"/>
            </w:tcBorders>
          </w:tcPr>
          <w:p w:rsidR="00B9453B" w:rsidRPr="000A3591" w:rsidRDefault="00B9453B" w:rsidP="003961A5">
            <w:pPr>
              <w:widowControl w:val="0"/>
              <w:rPr>
                <w:sz w:val="22"/>
                <w:szCs w:val="22"/>
              </w:rPr>
            </w:pPr>
            <w:r w:rsidRPr="000A3591">
              <w:rPr>
                <w:sz w:val="22"/>
                <w:szCs w:val="22"/>
              </w:rPr>
              <w:t xml:space="preserve">360 g za rok </w:t>
            </w:r>
          </w:p>
          <w:p w:rsidR="00B9453B" w:rsidRPr="000A3591"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r w:rsidRPr="000A3591">
              <w:rPr>
                <w:sz w:val="22"/>
                <w:szCs w:val="22"/>
              </w:rPr>
              <w:t>kus za mesiac</w:t>
            </w:r>
          </w:p>
          <w:p w:rsidR="00B9453B" w:rsidRPr="000A3591" w:rsidRDefault="00B9453B" w:rsidP="003961A5">
            <w:pPr>
              <w:widowControl w:val="0"/>
              <w:rPr>
                <w:sz w:val="22"/>
                <w:szCs w:val="22"/>
              </w:rPr>
            </w:pPr>
            <w:r w:rsidRPr="000A3591">
              <w:rPr>
                <w:sz w:val="22"/>
                <w:szCs w:val="22"/>
              </w:rPr>
              <w:t>kus za mesiac (nie je možná súčas</w:t>
            </w:r>
            <w:r w:rsidR="00EA5A17" w:rsidRPr="000A3591">
              <w:rPr>
                <w:sz w:val="22"/>
                <w:szCs w:val="22"/>
              </w:rPr>
              <w:t xml:space="preserve">ná </w:t>
            </w:r>
            <w:proofErr w:type="spellStart"/>
            <w:r w:rsidR="00EA5A17" w:rsidRPr="000A3591">
              <w:rPr>
                <w:sz w:val="22"/>
                <w:szCs w:val="22"/>
              </w:rPr>
              <w:t>preskripcia</w:t>
            </w:r>
            <w:proofErr w:type="spellEnd"/>
            <w:r w:rsidR="00EA5A17" w:rsidRPr="000A3591">
              <w:rPr>
                <w:sz w:val="22"/>
                <w:szCs w:val="22"/>
              </w:rPr>
              <w:t xml:space="preserve"> zo skupiny F4.4</w:t>
            </w:r>
            <w:r w:rsidRPr="000A3591">
              <w:rPr>
                <w:sz w:val="22"/>
                <w:szCs w:val="22"/>
              </w:rPr>
              <w:t>)</w:t>
            </w:r>
          </w:p>
          <w:p w:rsidR="00B9453B" w:rsidRPr="000A3591" w:rsidRDefault="00C62EEA" w:rsidP="007A60A6">
            <w:pPr>
              <w:widowControl w:val="0"/>
              <w:pBdr>
                <w:top w:val="single" w:sz="4" w:space="1" w:color="auto"/>
                <w:left w:val="single" w:sz="4" w:space="4" w:color="auto"/>
                <w:bottom w:val="single" w:sz="4" w:space="1" w:color="auto"/>
                <w:right w:val="single" w:sz="4" w:space="4" w:color="auto"/>
              </w:pBdr>
              <w:rPr>
                <w:sz w:val="22"/>
                <w:szCs w:val="22"/>
              </w:rPr>
            </w:pPr>
            <w:r w:rsidRPr="000A3591">
              <w:rPr>
                <w:sz w:val="22"/>
                <w:szCs w:val="22"/>
              </w:rPr>
              <w:t xml:space="preserve">90 kusov za mesiac </w:t>
            </w:r>
            <w:r w:rsidR="00B9453B" w:rsidRPr="000A3591">
              <w:rPr>
                <w:sz w:val="22"/>
                <w:szCs w:val="22"/>
              </w:rPr>
              <w:t xml:space="preserve">(nie je možná súčasná </w:t>
            </w:r>
            <w:proofErr w:type="spellStart"/>
            <w:r w:rsidR="00B9453B" w:rsidRPr="000A3591">
              <w:rPr>
                <w:sz w:val="22"/>
                <w:szCs w:val="22"/>
              </w:rPr>
              <w:t>preskripcia</w:t>
            </w:r>
            <w:proofErr w:type="spellEnd"/>
            <w:r w:rsidR="00B9453B" w:rsidRPr="000A3591">
              <w:rPr>
                <w:sz w:val="22"/>
                <w:szCs w:val="22"/>
              </w:rPr>
              <w:t xml:space="preserve"> zo skupiny F4.3)</w:t>
            </w:r>
          </w:p>
          <w:p w:rsidR="00B9453B" w:rsidRPr="000A3591" w:rsidRDefault="00B9453B" w:rsidP="003961A5">
            <w:pPr>
              <w:widowControl w:val="0"/>
              <w:rPr>
                <w:sz w:val="22"/>
                <w:szCs w:val="22"/>
              </w:rPr>
            </w:pPr>
            <w:r w:rsidRPr="000A3591">
              <w:rPr>
                <w:sz w:val="22"/>
                <w:szCs w:val="22"/>
              </w:rPr>
              <w:t>10 kusov za mesiac</w:t>
            </w:r>
          </w:p>
          <w:p w:rsidR="00B9453B" w:rsidRPr="000A3591"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r w:rsidRPr="000A3591">
              <w:rPr>
                <w:sz w:val="22"/>
                <w:szCs w:val="22"/>
              </w:rPr>
              <w:t>kus za mesiac</w:t>
            </w:r>
          </w:p>
          <w:p w:rsidR="00B9453B" w:rsidRPr="000A3591" w:rsidRDefault="00B9453B" w:rsidP="003961A5">
            <w:pPr>
              <w:widowControl w:val="0"/>
              <w:rPr>
                <w:sz w:val="22"/>
                <w:szCs w:val="22"/>
              </w:rPr>
            </w:pPr>
            <w:r w:rsidRPr="000A3591">
              <w:rPr>
                <w:sz w:val="22"/>
                <w:szCs w:val="22"/>
              </w:rPr>
              <w:t xml:space="preserve">50 kusov za mesiac </w:t>
            </w:r>
          </w:p>
        </w:tc>
      </w:tr>
      <w:tr w:rsidR="00B9453B" w:rsidRPr="000A3591" w:rsidTr="006033D6">
        <w:trPr>
          <w:cantSplit/>
          <w:trHeight w:val="900"/>
        </w:trPr>
        <w:tc>
          <w:tcPr>
            <w:tcW w:w="3774" w:type="dxa"/>
            <w:tcBorders>
              <w:top w:val="single" w:sz="6" w:space="0" w:color="auto"/>
              <w:left w:val="single" w:sz="6" w:space="0" w:color="auto"/>
              <w:bottom w:val="single" w:sz="6" w:space="0" w:color="auto"/>
              <w:right w:val="single" w:sz="6" w:space="0" w:color="auto"/>
            </w:tcBorders>
          </w:tcPr>
          <w:p w:rsidR="00B9453B" w:rsidRPr="00C66669" w:rsidRDefault="00B9453B" w:rsidP="00F22D40">
            <w:pPr>
              <w:widowControl w:val="0"/>
              <w:jc w:val="center"/>
              <w:rPr>
                <w:b/>
                <w:bCs/>
                <w:caps/>
                <w:sz w:val="22"/>
                <w:szCs w:val="22"/>
              </w:rPr>
            </w:pPr>
            <w:r w:rsidRPr="00C66669">
              <w:rPr>
                <w:b/>
                <w:bCs/>
                <w:caps/>
                <w:sz w:val="22"/>
                <w:szCs w:val="22"/>
              </w:rPr>
              <w:t>F5</w:t>
            </w:r>
          </w:p>
          <w:p w:rsidR="00B9453B" w:rsidRPr="00C66669" w:rsidRDefault="00B9453B" w:rsidP="00F22D40">
            <w:pPr>
              <w:widowControl w:val="0"/>
              <w:jc w:val="center"/>
              <w:rPr>
                <w:b/>
                <w:bCs/>
                <w:caps/>
                <w:sz w:val="22"/>
                <w:szCs w:val="22"/>
              </w:rPr>
            </w:pPr>
            <w:r w:rsidRPr="00C66669">
              <w:rPr>
                <w:b/>
                <w:bCs/>
                <w:caps/>
                <w:sz w:val="22"/>
                <w:szCs w:val="22"/>
              </w:rPr>
              <w:t>Pásy a prídržné prostriedky pre stomikov</w:t>
            </w:r>
          </w:p>
        </w:tc>
        <w:tc>
          <w:tcPr>
            <w:tcW w:w="4185" w:type="dxa"/>
            <w:tcBorders>
              <w:top w:val="single" w:sz="6" w:space="0" w:color="auto"/>
              <w:left w:val="single" w:sz="6" w:space="0" w:color="auto"/>
              <w:bottom w:val="single" w:sz="4" w:space="0" w:color="auto"/>
              <w:right w:val="single" w:sz="6" w:space="0" w:color="auto"/>
            </w:tcBorders>
          </w:tcPr>
          <w:p w:rsidR="00B9453B" w:rsidRPr="00C66669" w:rsidRDefault="00B9453B" w:rsidP="00F22D40">
            <w:pPr>
              <w:widowControl w:val="0"/>
              <w:rPr>
                <w:sz w:val="22"/>
                <w:szCs w:val="22"/>
              </w:rPr>
            </w:pPr>
          </w:p>
        </w:tc>
        <w:tc>
          <w:tcPr>
            <w:tcW w:w="2509" w:type="dxa"/>
            <w:tcBorders>
              <w:top w:val="single" w:sz="6" w:space="0" w:color="auto"/>
              <w:left w:val="single" w:sz="6" w:space="0" w:color="auto"/>
              <w:bottom w:val="single" w:sz="4" w:space="0" w:color="auto"/>
              <w:right w:val="single" w:sz="6" w:space="0" w:color="auto"/>
            </w:tcBorders>
          </w:tcPr>
          <w:p w:rsidR="00B9453B" w:rsidRPr="00C66669" w:rsidRDefault="00B9453B" w:rsidP="00F22D40">
            <w:pPr>
              <w:widowControl w:val="0"/>
              <w:rPr>
                <w:sz w:val="22"/>
                <w:szCs w:val="22"/>
              </w:rPr>
            </w:pPr>
          </w:p>
        </w:tc>
        <w:tc>
          <w:tcPr>
            <w:tcW w:w="2509" w:type="dxa"/>
            <w:tcBorders>
              <w:top w:val="single" w:sz="6" w:space="0" w:color="auto"/>
              <w:left w:val="single" w:sz="6" w:space="0" w:color="auto"/>
              <w:bottom w:val="single" w:sz="4" w:space="0" w:color="auto"/>
              <w:right w:val="single" w:sz="6" w:space="0" w:color="auto"/>
            </w:tcBorders>
          </w:tcPr>
          <w:p w:rsidR="00B9453B" w:rsidRPr="000A3591" w:rsidRDefault="00B9453B" w:rsidP="003961A5">
            <w:pPr>
              <w:widowControl w:val="0"/>
              <w:rPr>
                <w:sz w:val="22"/>
                <w:szCs w:val="22"/>
              </w:rPr>
            </w:pPr>
          </w:p>
          <w:p w:rsidR="00B9453B" w:rsidRPr="000A3591" w:rsidRDefault="00B9453B" w:rsidP="003961A5">
            <w:pPr>
              <w:widowControl w:val="0"/>
              <w:rPr>
                <w:sz w:val="22"/>
                <w:szCs w:val="22"/>
              </w:rPr>
            </w:pPr>
            <w:r w:rsidRPr="000A3591">
              <w:rPr>
                <w:sz w:val="22"/>
                <w:szCs w:val="22"/>
              </w:rPr>
              <w:t>dva kusy za rok</w:t>
            </w:r>
          </w:p>
        </w:tc>
      </w:tr>
      <w:tr w:rsidR="00B9453B" w:rsidRPr="000A3591" w:rsidTr="006033D6">
        <w:trPr>
          <w:cantSplit/>
          <w:trHeight w:val="688"/>
        </w:trPr>
        <w:tc>
          <w:tcPr>
            <w:tcW w:w="3774" w:type="dxa"/>
            <w:tcBorders>
              <w:top w:val="single" w:sz="6" w:space="0" w:color="auto"/>
              <w:left w:val="single" w:sz="6" w:space="0" w:color="auto"/>
              <w:bottom w:val="single" w:sz="6" w:space="0" w:color="auto"/>
              <w:right w:val="single" w:sz="4" w:space="0" w:color="auto"/>
            </w:tcBorders>
          </w:tcPr>
          <w:p w:rsidR="00B9453B" w:rsidRPr="00C66669" w:rsidRDefault="00B9453B" w:rsidP="00F22D40">
            <w:pPr>
              <w:widowControl w:val="0"/>
              <w:jc w:val="center"/>
              <w:rPr>
                <w:b/>
                <w:bCs/>
                <w:caps/>
                <w:sz w:val="22"/>
                <w:szCs w:val="22"/>
              </w:rPr>
            </w:pPr>
            <w:r w:rsidRPr="00C66669">
              <w:rPr>
                <w:b/>
                <w:bCs/>
                <w:caps/>
                <w:sz w:val="22"/>
                <w:szCs w:val="22"/>
              </w:rPr>
              <w:t>F6</w:t>
            </w:r>
          </w:p>
          <w:p w:rsidR="00B9453B" w:rsidRPr="00C66669" w:rsidRDefault="00B9453B" w:rsidP="00F22D40">
            <w:pPr>
              <w:widowControl w:val="0"/>
              <w:jc w:val="center"/>
              <w:rPr>
                <w:b/>
                <w:bCs/>
                <w:caps/>
                <w:sz w:val="22"/>
                <w:szCs w:val="22"/>
              </w:rPr>
            </w:pPr>
            <w:r w:rsidRPr="00C66669">
              <w:rPr>
                <w:b/>
                <w:bCs/>
                <w:caps/>
                <w:sz w:val="22"/>
                <w:szCs w:val="22"/>
              </w:rPr>
              <w:t>Rôzne stomické príslušenstvo</w:t>
            </w:r>
          </w:p>
        </w:tc>
        <w:tc>
          <w:tcPr>
            <w:tcW w:w="4185" w:type="dxa"/>
            <w:tcBorders>
              <w:top w:val="single" w:sz="4" w:space="0" w:color="auto"/>
              <w:left w:val="single" w:sz="4" w:space="0" w:color="auto"/>
              <w:bottom w:val="single" w:sz="4" w:space="0" w:color="auto"/>
              <w:right w:val="single" w:sz="4" w:space="0" w:color="auto"/>
            </w:tcBorders>
          </w:tcPr>
          <w:p w:rsidR="00B9453B" w:rsidRPr="00C66669"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 xml:space="preserve">F6.1 Vkladací krúžok </w:t>
            </w:r>
          </w:p>
          <w:p w:rsidR="00B9453B" w:rsidRPr="00C66669" w:rsidRDefault="00B9453B" w:rsidP="00F22D40">
            <w:pPr>
              <w:widowControl w:val="0"/>
              <w:rPr>
                <w:sz w:val="22"/>
                <w:szCs w:val="22"/>
              </w:rPr>
            </w:pPr>
          </w:p>
          <w:p w:rsidR="00B9453B" w:rsidRPr="00C66669" w:rsidRDefault="00B9453B" w:rsidP="00F22D40">
            <w:pPr>
              <w:widowControl w:val="0"/>
              <w:rPr>
                <w:sz w:val="22"/>
                <w:szCs w:val="22"/>
              </w:rPr>
            </w:pPr>
            <w:r w:rsidRPr="00C66669">
              <w:rPr>
                <w:sz w:val="22"/>
                <w:szCs w:val="22"/>
              </w:rPr>
              <w:t>F6.2 Konektor</w:t>
            </w:r>
          </w:p>
        </w:tc>
        <w:tc>
          <w:tcPr>
            <w:tcW w:w="2509" w:type="dxa"/>
            <w:tcBorders>
              <w:top w:val="single" w:sz="4" w:space="0" w:color="auto"/>
              <w:left w:val="single" w:sz="4" w:space="0" w:color="auto"/>
              <w:bottom w:val="single" w:sz="4" w:space="0" w:color="auto"/>
              <w:right w:val="single" w:sz="4" w:space="0" w:color="auto"/>
            </w:tcBorders>
          </w:tcPr>
          <w:p w:rsidR="00B9453B" w:rsidRPr="00C66669" w:rsidRDefault="00B9453B" w:rsidP="00F22D40">
            <w:pPr>
              <w:widowControl w:val="0"/>
              <w:rPr>
                <w:sz w:val="22"/>
                <w:szCs w:val="22"/>
              </w:rPr>
            </w:pPr>
          </w:p>
        </w:tc>
        <w:tc>
          <w:tcPr>
            <w:tcW w:w="2509" w:type="dxa"/>
            <w:tcBorders>
              <w:top w:val="single" w:sz="4" w:space="0" w:color="auto"/>
              <w:left w:val="single" w:sz="4" w:space="0" w:color="auto"/>
              <w:bottom w:val="single" w:sz="4" w:space="0" w:color="auto"/>
              <w:right w:val="single" w:sz="4" w:space="0" w:color="auto"/>
            </w:tcBorders>
          </w:tcPr>
          <w:p w:rsidR="00B9453B" w:rsidRPr="000A3591"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r w:rsidRPr="000A3591">
              <w:rPr>
                <w:sz w:val="22"/>
                <w:szCs w:val="22"/>
              </w:rPr>
              <w:t>10 kusov za mesiac</w:t>
            </w:r>
          </w:p>
          <w:p w:rsidR="00B9453B" w:rsidRPr="000A3591" w:rsidRDefault="00B9453B" w:rsidP="003961A5">
            <w:pPr>
              <w:widowControl w:val="0"/>
              <w:rPr>
                <w:sz w:val="22"/>
                <w:szCs w:val="22"/>
              </w:rPr>
            </w:pPr>
          </w:p>
          <w:p w:rsidR="00B9453B" w:rsidRPr="000A3591" w:rsidRDefault="00B9453B" w:rsidP="003961A5">
            <w:pPr>
              <w:widowControl w:val="0"/>
              <w:rPr>
                <w:sz w:val="22"/>
                <w:szCs w:val="22"/>
              </w:rPr>
            </w:pPr>
            <w:r w:rsidRPr="000A3591">
              <w:rPr>
                <w:sz w:val="22"/>
                <w:szCs w:val="22"/>
              </w:rPr>
              <w:t xml:space="preserve">kus za rok </w:t>
            </w:r>
          </w:p>
        </w:tc>
      </w:tr>
      <w:tr w:rsidR="00B9453B" w:rsidRPr="000A3591" w:rsidTr="006033D6">
        <w:trPr>
          <w:cantSplit/>
          <w:trHeight w:val="540"/>
        </w:trPr>
        <w:tc>
          <w:tcPr>
            <w:tcW w:w="3774" w:type="dxa"/>
            <w:tcBorders>
              <w:top w:val="single" w:sz="6" w:space="0" w:color="auto"/>
              <w:left w:val="single" w:sz="6" w:space="0" w:color="auto"/>
              <w:bottom w:val="single" w:sz="6" w:space="0" w:color="auto"/>
              <w:right w:val="single" w:sz="6" w:space="0" w:color="auto"/>
            </w:tcBorders>
          </w:tcPr>
          <w:p w:rsidR="00B9453B" w:rsidRPr="00C66669" w:rsidRDefault="00B9453B" w:rsidP="00F22D40">
            <w:pPr>
              <w:widowControl w:val="0"/>
              <w:jc w:val="center"/>
              <w:rPr>
                <w:b/>
                <w:bCs/>
                <w:caps/>
                <w:sz w:val="22"/>
                <w:szCs w:val="22"/>
              </w:rPr>
            </w:pPr>
            <w:r w:rsidRPr="00C66669">
              <w:rPr>
                <w:b/>
                <w:bCs/>
                <w:caps/>
                <w:sz w:val="22"/>
                <w:szCs w:val="22"/>
              </w:rPr>
              <w:lastRenderedPageBreak/>
              <w:t>F7</w:t>
            </w:r>
          </w:p>
          <w:p w:rsidR="00B9453B" w:rsidRPr="00C66669" w:rsidRDefault="00B9453B" w:rsidP="00F22D40">
            <w:pPr>
              <w:pStyle w:val="Nadpis2"/>
              <w:rPr>
                <w:sz w:val="22"/>
                <w:szCs w:val="22"/>
              </w:rPr>
            </w:pPr>
            <w:r w:rsidRPr="00C66669">
              <w:rPr>
                <w:sz w:val="22"/>
                <w:szCs w:val="22"/>
              </w:rPr>
              <w:t>Irigačná súprava</w:t>
            </w:r>
          </w:p>
          <w:p w:rsidR="00B9453B" w:rsidRPr="00C66669" w:rsidRDefault="00B9453B" w:rsidP="00F22D40">
            <w:pPr>
              <w:jc w:val="center"/>
              <w:rPr>
                <w:b/>
                <w:bCs/>
                <w:sz w:val="22"/>
                <w:szCs w:val="22"/>
              </w:rPr>
            </w:pPr>
            <w:r w:rsidRPr="00C66669">
              <w:rPr>
                <w:b/>
                <w:bCs/>
                <w:caps/>
                <w:sz w:val="22"/>
                <w:szCs w:val="22"/>
              </w:rPr>
              <w:t>A PRÍSLUŠENSTVO</w:t>
            </w:r>
          </w:p>
        </w:tc>
        <w:tc>
          <w:tcPr>
            <w:tcW w:w="4185" w:type="dxa"/>
            <w:tcBorders>
              <w:top w:val="single" w:sz="4" w:space="0" w:color="auto"/>
              <w:left w:val="single" w:sz="6" w:space="0" w:color="auto"/>
              <w:bottom w:val="single" w:sz="6" w:space="0" w:color="auto"/>
              <w:right w:val="single" w:sz="6" w:space="0" w:color="auto"/>
            </w:tcBorders>
          </w:tcPr>
          <w:p w:rsidR="00B9453B" w:rsidRPr="00C66669" w:rsidRDefault="00B9453B" w:rsidP="007A60A6">
            <w:pPr>
              <w:pBdr>
                <w:top w:val="single" w:sz="4" w:space="1" w:color="auto"/>
                <w:left w:val="single" w:sz="4" w:space="4" w:color="auto"/>
                <w:bottom w:val="single" w:sz="4" w:space="1" w:color="auto"/>
                <w:right w:val="single" w:sz="4" w:space="4" w:color="auto"/>
              </w:pBdr>
              <w:adjustRightInd w:val="0"/>
              <w:rPr>
                <w:sz w:val="22"/>
                <w:szCs w:val="22"/>
              </w:rPr>
            </w:pPr>
            <w:r>
              <w:rPr>
                <w:sz w:val="22"/>
                <w:szCs w:val="22"/>
              </w:rPr>
              <w:t xml:space="preserve">F7.1 </w:t>
            </w:r>
            <w:r w:rsidRPr="00C66669">
              <w:rPr>
                <w:sz w:val="22"/>
                <w:szCs w:val="22"/>
              </w:rPr>
              <w:t xml:space="preserve">Irigačná súprava </w:t>
            </w:r>
          </w:p>
          <w:p w:rsidR="00B9453B" w:rsidRPr="00C66669" w:rsidRDefault="00B9453B" w:rsidP="00F22D40">
            <w:pPr>
              <w:adjustRightInd w:val="0"/>
              <w:rPr>
                <w:sz w:val="22"/>
                <w:szCs w:val="22"/>
              </w:rPr>
            </w:pPr>
          </w:p>
          <w:p w:rsidR="00B9453B" w:rsidRPr="00C66669" w:rsidRDefault="00B9453B" w:rsidP="00F22D40">
            <w:pPr>
              <w:adjustRightInd w:val="0"/>
              <w:rPr>
                <w:sz w:val="22"/>
                <w:szCs w:val="22"/>
              </w:rPr>
            </w:pPr>
            <w:r>
              <w:rPr>
                <w:sz w:val="22"/>
                <w:szCs w:val="22"/>
              </w:rPr>
              <w:t xml:space="preserve">F7.2 </w:t>
            </w:r>
            <w:r w:rsidRPr="00C66669">
              <w:rPr>
                <w:sz w:val="22"/>
                <w:szCs w:val="22"/>
              </w:rPr>
              <w:t>Príslušenstvo irigačnej súpravy</w:t>
            </w:r>
          </w:p>
          <w:p w:rsidR="00B9453B" w:rsidRPr="00C66669" w:rsidRDefault="00B9453B" w:rsidP="007A60A6">
            <w:pPr>
              <w:pBdr>
                <w:top w:val="single" w:sz="4" w:space="1" w:color="auto"/>
                <w:left w:val="single" w:sz="4" w:space="4" w:color="auto"/>
                <w:bottom w:val="single" w:sz="4" w:space="1" w:color="auto"/>
                <w:right w:val="single" w:sz="4" w:space="4" w:color="auto"/>
              </w:pBdr>
              <w:adjustRightInd w:val="0"/>
              <w:jc w:val="both"/>
              <w:rPr>
                <w:sz w:val="22"/>
                <w:szCs w:val="22"/>
              </w:rPr>
            </w:pPr>
            <w:r>
              <w:rPr>
                <w:sz w:val="22"/>
                <w:szCs w:val="22"/>
              </w:rPr>
              <w:t xml:space="preserve">F7.2.1 </w:t>
            </w:r>
            <w:r w:rsidRPr="00C66669">
              <w:rPr>
                <w:sz w:val="22"/>
                <w:szCs w:val="22"/>
              </w:rPr>
              <w:t xml:space="preserve">Odvodné vrecko </w:t>
            </w:r>
          </w:p>
          <w:p w:rsidR="00B9453B" w:rsidRPr="00C66669" w:rsidRDefault="00B9453B" w:rsidP="00F22D40">
            <w:pPr>
              <w:adjustRightInd w:val="0"/>
              <w:rPr>
                <w:sz w:val="22"/>
                <w:szCs w:val="22"/>
              </w:rPr>
            </w:pPr>
            <w:r w:rsidRPr="00C66669">
              <w:rPr>
                <w:sz w:val="22"/>
                <w:szCs w:val="22"/>
              </w:rPr>
              <w:t>F7.2.2 Nádržka</w:t>
            </w:r>
          </w:p>
          <w:p w:rsidR="00B9453B" w:rsidRPr="00C66669" w:rsidRDefault="00B9453B" w:rsidP="007A60A6">
            <w:pPr>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 xml:space="preserve">F7.2.3 </w:t>
            </w:r>
            <w:proofErr w:type="spellStart"/>
            <w:r w:rsidRPr="00C66669">
              <w:rPr>
                <w:sz w:val="22"/>
                <w:szCs w:val="22"/>
              </w:rPr>
              <w:t>Zavádzací</w:t>
            </w:r>
            <w:proofErr w:type="spellEnd"/>
            <w:r w:rsidRPr="00C66669">
              <w:rPr>
                <w:sz w:val="22"/>
                <w:szCs w:val="22"/>
              </w:rPr>
              <w:t xml:space="preserve"> kónus</w:t>
            </w:r>
          </w:p>
          <w:p w:rsidR="00B9453B" w:rsidRPr="00C66669" w:rsidRDefault="00B9453B" w:rsidP="00F22D40">
            <w:pPr>
              <w:widowControl w:val="0"/>
              <w:rPr>
                <w:sz w:val="22"/>
                <w:szCs w:val="22"/>
              </w:rPr>
            </w:pPr>
            <w:r w:rsidRPr="00C66669">
              <w:rPr>
                <w:sz w:val="22"/>
                <w:szCs w:val="22"/>
              </w:rPr>
              <w:t>F7.2.4 Krúžok prítlačný</w:t>
            </w:r>
          </w:p>
          <w:p w:rsidR="00B9453B" w:rsidRPr="00C66669"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F7.2.5 Doštička</w:t>
            </w:r>
          </w:p>
          <w:p w:rsidR="00B9453B" w:rsidRPr="00C66669" w:rsidRDefault="00B9453B" w:rsidP="00F22D40">
            <w:pPr>
              <w:widowControl w:val="0"/>
              <w:rPr>
                <w:sz w:val="22"/>
                <w:szCs w:val="22"/>
              </w:rPr>
            </w:pPr>
            <w:r w:rsidRPr="00C66669">
              <w:rPr>
                <w:sz w:val="22"/>
                <w:szCs w:val="22"/>
              </w:rPr>
              <w:t>F7.2.6 Zásobník</w:t>
            </w:r>
          </w:p>
        </w:tc>
        <w:tc>
          <w:tcPr>
            <w:tcW w:w="2509" w:type="dxa"/>
            <w:tcBorders>
              <w:top w:val="single" w:sz="4" w:space="0" w:color="auto"/>
              <w:left w:val="single" w:sz="6" w:space="0" w:color="auto"/>
              <w:bottom w:val="single" w:sz="6" w:space="0" w:color="auto"/>
              <w:right w:val="single" w:sz="6" w:space="0" w:color="auto"/>
            </w:tcBorders>
          </w:tcPr>
          <w:p w:rsidR="00B9453B" w:rsidRPr="00C66669" w:rsidRDefault="00B9453B" w:rsidP="00F22D40">
            <w:pPr>
              <w:widowControl w:val="0"/>
              <w:rPr>
                <w:sz w:val="22"/>
                <w:szCs w:val="22"/>
              </w:rPr>
            </w:pPr>
          </w:p>
        </w:tc>
        <w:tc>
          <w:tcPr>
            <w:tcW w:w="2509" w:type="dxa"/>
            <w:tcBorders>
              <w:top w:val="single" w:sz="4" w:space="0" w:color="auto"/>
              <w:left w:val="single" w:sz="6" w:space="0" w:color="auto"/>
              <w:bottom w:val="single" w:sz="6" w:space="0" w:color="auto"/>
              <w:right w:val="single" w:sz="6" w:space="0" w:color="auto"/>
            </w:tcBorders>
          </w:tcPr>
          <w:p w:rsidR="00B9453B" w:rsidRPr="000A3591"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r w:rsidRPr="000A3591">
              <w:rPr>
                <w:sz w:val="22"/>
                <w:szCs w:val="22"/>
              </w:rPr>
              <w:t xml:space="preserve">kus za tri roky </w:t>
            </w:r>
          </w:p>
          <w:p w:rsidR="00B9453B" w:rsidRPr="000A3591" w:rsidRDefault="00B9453B" w:rsidP="003961A5">
            <w:pPr>
              <w:widowControl w:val="0"/>
              <w:rPr>
                <w:sz w:val="22"/>
                <w:szCs w:val="22"/>
              </w:rPr>
            </w:pPr>
          </w:p>
          <w:p w:rsidR="00B9453B" w:rsidRPr="000A3591" w:rsidRDefault="00B9453B" w:rsidP="003961A5">
            <w:pPr>
              <w:widowControl w:val="0"/>
              <w:rPr>
                <w:sz w:val="22"/>
                <w:szCs w:val="22"/>
              </w:rPr>
            </w:pPr>
          </w:p>
          <w:p w:rsidR="00B9453B" w:rsidRPr="000A3591" w:rsidRDefault="00B9453B" w:rsidP="007A60A6">
            <w:pPr>
              <w:widowControl w:val="0"/>
              <w:pBdr>
                <w:top w:val="single" w:sz="4" w:space="1" w:color="auto"/>
                <w:left w:val="single" w:sz="4" w:space="4" w:color="auto"/>
                <w:bottom w:val="single" w:sz="4" w:space="1" w:color="auto"/>
                <w:right w:val="single" w:sz="4" w:space="4" w:color="auto"/>
              </w:pBdr>
              <w:rPr>
                <w:strike/>
                <w:sz w:val="22"/>
                <w:szCs w:val="22"/>
              </w:rPr>
            </w:pPr>
            <w:r w:rsidRPr="000A3591">
              <w:rPr>
                <w:sz w:val="22"/>
                <w:szCs w:val="22"/>
              </w:rPr>
              <w:t>15 kusov za mesiac</w:t>
            </w:r>
          </w:p>
          <w:p w:rsidR="00B9453B" w:rsidRPr="000A3591" w:rsidRDefault="00B9453B" w:rsidP="003961A5">
            <w:pPr>
              <w:widowControl w:val="0"/>
              <w:rPr>
                <w:sz w:val="22"/>
                <w:szCs w:val="22"/>
              </w:rPr>
            </w:pPr>
            <w:r w:rsidRPr="000A3591">
              <w:rPr>
                <w:sz w:val="22"/>
                <w:szCs w:val="22"/>
              </w:rPr>
              <w:t>kus za rok</w:t>
            </w:r>
          </w:p>
          <w:p w:rsidR="00B9453B" w:rsidRPr="000A3591"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r w:rsidRPr="000A3591">
              <w:rPr>
                <w:sz w:val="22"/>
                <w:szCs w:val="22"/>
              </w:rPr>
              <w:t xml:space="preserve">kus za rok </w:t>
            </w:r>
          </w:p>
          <w:p w:rsidR="00B9453B" w:rsidRPr="000A3591" w:rsidRDefault="00B9453B" w:rsidP="003961A5">
            <w:pPr>
              <w:widowControl w:val="0"/>
              <w:rPr>
                <w:sz w:val="22"/>
                <w:szCs w:val="22"/>
              </w:rPr>
            </w:pPr>
            <w:r w:rsidRPr="000A3591">
              <w:rPr>
                <w:sz w:val="22"/>
                <w:szCs w:val="22"/>
              </w:rPr>
              <w:t xml:space="preserve">kus za rok </w:t>
            </w:r>
          </w:p>
          <w:p w:rsidR="00B9453B" w:rsidRPr="000A3591"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r w:rsidRPr="000A3591">
              <w:rPr>
                <w:sz w:val="22"/>
                <w:szCs w:val="22"/>
              </w:rPr>
              <w:t>kus za rok</w:t>
            </w:r>
          </w:p>
          <w:p w:rsidR="00B9453B" w:rsidRPr="000A3591" w:rsidRDefault="00B9453B" w:rsidP="003961A5">
            <w:pPr>
              <w:widowControl w:val="0"/>
              <w:rPr>
                <w:sz w:val="22"/>
                <w:szCs w:val="22"/>
              </w:rPr>
            </w:pPr>
            <w:r w:rsidRPr="000A3591">
              <w:rPr>
                <w:sz w:val="22"/>
                <w:szCs w:val="22"/>
              </w:rPr>
              <w:t>kus za rok</w:t>
            </w:r>
          </w:p>
        </w:tc>
      </w:tr>
      <w:tr w:rsidR="00B9453B" w:rsidRPr="000A3591">
        <w:trPr>
          <w:cantSplit/>
          <w:trHeight w:val="540"/>
        </w:trPr>
        <w:tc>
          <w:tcPr>
            <w:tcW w:w="3774" w:type="dxa"/>
            <w:tcBorders>
              <w:top w:val="single" w:sz="6" w:space="0" w:color="auto"/>
              <w:left w:val="single" w:sz="6" w:space="0" w:color="auto"/>
              <w:bottom w:val="single" w:sz="6" w:space="0" w:color="auto"/>
              <w:right w:val="single" w:sz="6" w:space="0" w:color="auto"/>
            </w:tcBorders>
          </w:tcPr>
          <w:p w:rsidR="00B9453B" w:rsidRPr="00C66669" w:rsidRDefault="00B9453B" w:rsidP="00F22D40">
            <w:pPr>
              <w:pStyle w:val="Nadpis2"/>
              <w:rPr>
                <w:sz w:val="22"/>
                <w:szCs w:val="22"/>
              </w:rPr>
            </w:pPr>
            <w:r w:rsidRPr="00C66669">
              <w:rPr>
                <w:sz w:val="22"/>
                <w:szCs w:val="22"/>
              </w:rPr>
              <w:t>F8</w:t>
            </w:r>
          </w:p>
          <w:p w:rsidR="00B9453B" w:rsidRPr="00C66669" w:rsidRDefault="00B9453B" w:rsidP="00F22D40">
            <w:pPr>
              <w:pStyle w:val="Nadpis5"/>
              <w:jc w:val="center"/>
              <w:rPr>
                <w:caps/>
                <w:color w:val="auto"/>
                <w:sz w:val="22"/>
                <w:szCs w:val="22"/>
              </w:rPr>
            </w:pPr>
            <w:r w:rsidRPr="00C66669">
              <w:rPr>
                <w:caps/>
                <w:color w:val="auto"/>
                <w:sz w:val="22"/>
                <w:szCs w:val="22"/>
              </w:rPr>
              <w:t>Krytka stómie</w:t>
            </w:r>
          </w:p>
        </w:tc>
        <w:tc>
          <w:tcPr>
            <w:tcW w:w="4185" w:type="dxa"/>
            <w:tcBorders>
              <w:top w:val="single" w:sz="6" w:space="0" w:color="auto"/>
              <w:left w:val="single" w:sz="6" w:space="0" w:color="auto"/>
              <w:bottom w:val="single" w:sz="6" w:space="0" w:color="auto"/>
              <w:right w:val="single" w:sz="6" w:space="0" w:color="auto"/>
            </w:tcBorders>
          </w:tcPr>
          <w:p w:rsidR="00B9453B" w:rsidRPr="00C66669" w:rsidRDefault="00B9453B" w:rsidP="00F22D40">
            <w:pPr>
              <w:widowControl w:val="0"/>
              <w:rPr>
                <w:sz w:val="22"/>
                <w:szCs w:val="22"/>
              </w:rPr>
            </w:pPr>
          </w:p>
          <w:p w:rsidR="00B9453B" w:rsidRPr="00C66669" w:rsidRDefault="00B9453B" w:rsidP="00F22D40">
            <w:pPr>
              <w:widowControl w:val="0"/>
              <w:rPr>
                <w:sz w:val="22"/>
                <w:szCs w:val="22"/>
              </w:rPr>
            </w:pPr>
          </w:p>
        </w:tc>
        <w:tc>
          <w:tcPr>
            <w:tcW w:w="2509" w:type="dxa"/>
            <w:tcBorders>
              <w:top w:val="single" w:sz="6" w:space="0" w:color="auto"/>
              <w:left w:val="single" w:sz="6" w:space="0" w:color="auto"/>
              <w:bottom w:val="single" w:sz="6" w:space="0" w:color="auto"/>
              <w:right w:val="single" w:sz="6" w:space="0" w:color="auto"/>
            </w:tcBorders>
          </w:tcPr>
          <w:p w:rsidR="00B9453B" w:rsidRPr="00C66669" w:rsidRDefault="00B9453B" w:rsidP="00F22D40">
            <w:pPr>
              <w:widowControl w:val="0"/>
              <w:rPr>
                <w:sz w:val="22"/>
                <w:szCs w:val="22"/>
              </w:rPr>
            </w:pPr>
          </w:p>
        </w:tc>
        <w:tc>
          <w:tcPr>
            <w:tcW w:w="2509" w:type="dxa"/>
            <w:tcBorders>
              <w:top w:val="single" w:sz="6" w:space="0" w:color="auto"/>
              <w:left w:val="single" w:sz="6" w:space="0" w:color="auto"/>
              <w:bottom w:val="single" w:sz="6" w:space="0" w:color="auto"/>
              <w:right w:val="single" w:sz="6" w:space="0" w:color="auto"/>
            </w:tcBorders>
          </w:tcPr>
          <w:p w:rsidR="00B9453B" w:rsidRPr="000A3591" w:rsidRDefault="00B9453B" w:rsidP="003961A5">
            <w:pPr>
              <w:widowControl w:val="0"/>
              <w:rPr>
                <w:sz w:val="22"/>
                <w:szCs w:val="22"/>
              </w:rPr>
            </w:pPr>
            <w:r w:rsidRPr="000A3591">
              <w:rPr>
                <w:sz w:val="22"/>
                <w:szCs w:val="22"/>
              </w:rPr>
              <w:t>30 kusov za mesiac</w:t>
            </w:r>
          </w:p>
        </w:tc>
      </w:tr>
      <w:tr w:rsidR="00B9453B" w:rsidRPr="000A3591">
        <w:trPr>
          <w:cantSplit/>
          <w:trHeight w:val="930"/>
        </w:trPr>
        <w:tc>
          <w:tcPr>
            <w:tcW w:w="3774" w:type="dxa"/>
            <w:tcBorders>
              <w:top w:val="single" w:sz="6" w:space="0" w:color="auto"/>
              <w:left w:val="single" w:sz="6" w:space="0" w:color="auto"/>
              <w:bottom w:val="single" w:sz="6" w:space="0" w:color="auto"/>
              <w:right w:val="single" w:sz="6" w:space="0" w:color="auto"/>
            </w:tcBorders>
          </w:tcPr>
          <w:p w:rsidR="00B9453B" w:rsidRPr="00C66669" w:rsidRDefault="00B9453B" w:rsidP="00F22D40">
            <w:pPr>
              <w:widowControl w:val="0"/>
              <w:jc w:val="center"/>
              <w:rPr>
                <w:b/>
                <w:bCs/>
                <w:caps/>
                <w:sz w:val="22"/>
                <w:szCs w:val="22"/>
              </w:rPr>
            </w:pPr>
            <w:r w:rsidRPr="00C66669">
              <w:rPr>
                <w:b/>
                <w:bCs/>
                <w:caps/>
                <w:sz w:val="22"/>
                <w:szCs w:val="22"/>
              </w:rPr>
              <w:t>F9</w:t>
            </w:r>
          </w:p>
          <w:p w:rsidR="00B9453B" w:rsidRPr="00C66669" w:rsidRDefault="00B9453B" w:rsidP="00F22D40">
            <w:pPr>
              <w:widowControl w:val="0"/>
              <w:jc w:val="center"/>
              <w:rPr>
                <w:b/>
                <w:bCs/>
                <w:caps/>
                <w:sz w:val="22"/>
                <w:szCs w:val="22"/>
              </w:rPr>
            </w:pPr>
            <w:r w:rsidRPr="00C66669">
              <w:rPr>
                <w:b/>
                <w:bCs/>
                <w:caps/>
                <w:sz w:val="22"/>
                <w:szCs w:val="22"/>
              </w:rPr>
              <w:t>StomickÁ zátkA</w:t>
            </w:r>
          </w:p>
        </w:tc>
        <w:tc>
          <w:tcPr>
            <w:tcW w:w="4185" w:type="dxa"/>
            <w:tcBorders>
              <w:top w:val="single" w:sz="6" w:space="0" w:color="auto"/>
              <w:left w:val="single" w:sz="6" w:space="0" w:color="auto"/>
              <w:bottom w:val="single" w:sz="6" w:space="0" w:color="auto"/>
              <w:right w:val="single" w:sz="6" w:space="0" w:color="auto"/>
            </w:tcBorders>
          </w:tcPr>
          <w:p w:rsidR="00B9453B" w:rsidRDefault="00EA5A17" w:rsidP="007A60A6">
            <w:pPr>
              <w:widowControl w:val="0"/>
              <w:pBdr>
                <w:top w:val="single" w:sz="4" w:space="1" w:color="auto"/>
                <w:left w:val="single" w:sz="4" w:space="4" w:color="auto"/>
                <w:bottom w:val="single" w:sz="4" w:space="1" w:color="auto"/>
                <w:right w:val="single" w:sz="4" w:space="4" w:color="auto"/>
              </w:pBdr>
              <w:rPr>
                <w:sz w:val="22"/>
                <w:szCs w:val="22"/>
              </w:rPr>
            </w:pPr>
            <w:r>
              <w:rPr>
                <w:sz w:val="22"/>
                <w:szCs w:val="22"/>
              </w:rPr>
              <w:t xml:space="preserve">F9 </w:t>
            </w:r>
            <w:r w:rsidR="00B9453B">
              <w:rPr>
                <w:sz w:val="22"/>
                <w:szCs w:val="22"/>
              </w:rPr>
              <w:t>Jednodielna</w:t>
            </w:r>
            <w:r w:rsidR="00B9453B" w:rsidRPr="00C66669">
              <w:rPr>
                <w:sz w:val="22"/>
                <w:szCs w:val="22"/>
              </w:rPr>
              <w:t xml:space="preserve"> </w:t>
            </w:r>
            <w:proofErr w:type="spellStart"/>
            <w:r w:rsidR="00B9453B" w:rsidRPr="00C66669">
              <w:rPr>
                <w:sz w:val="22"/>
                <w:szCs w:val="22"/>
              </w:rPr>
              <w:t>stomická</w:t>
            </w:r>
            <w:proofErr w:type="spellEnd"/>
            <w:r w:rsidR="00B9453B" w:rsidRPr="00C66669">
              <w:rPr>
                <w:sz w:val="22"/>
                <w:szCs w:val="22"/>
              </w:rPr>
              <w:t xml:space="preserve"> zátka</w:t>
            </w:r>
          </w:p>
          <w:p w:rsidR="00523618" w:rsidRDefault="00523618" w:rsidP="007A60A6">
            <w:pPr>
              <w:widowControl w:val="0"/>
              <w:pBdr>
                <w:top w:val="single" w:sz="4" w:space="1" w:color="auto"/>
                <w:left w:val="single" w:sz="4" w:space="4" w:color="auto"/>
                <w:bottom w:val="single" w:sz="4" w:space="1" w:color="auto"/>
                <w:right w:val="single" w:sz="4" w:space="4" w:color="auto"/>
              </w:pBdr>
              <w:rPr>
                <w:sz w:val="22"/>
                <w:szCs w:val="22"/>
              </w:rPr>
            </w:pPr>
          </w:p>
          <w:p w:rsidR="00523618" w:rsidRPr="00C66669" w:rsidRDefault="00523618" w:rsidP="007A60A6">
            <w:pPr>
              <w:widowControl w:val="0"/>
              <w:pBdr>
                <w:top w:val="single" w:sz="4" w:space="1" w:color="auto"/>
                <w:left w:val="single" w:sz="4" w:space="4" w:color="auto"/>
                <w:bottom w:val="single" w:sz="4" w:space="1" w:color="auto"/>
                <w:right w:val="single" w:sz="4" w:space="4" w:color="auto"/>
              </w:pBdr>
              <w:rPr>
                <w:sz w:val="22"/>
                <w:szCs w:val="22"/>
              </w:rPr>
            </w:pPr>
          </w:p>
          <w:p w:rsidR="00B9453B" w:rsidRPr="00C66669" w:rsidRDefault="00B9453B" w:rsidP="00F22D40">
            <w:pPr>
              <w:widowControl w:val="0"/>
              <w:rPr>
                <w:sz w:val="22"/>
                <w:szCs w:val="22"/>
              </w:rPr>
            </w:pPr>
          </w:p>
        </w:tc>
        <w:tc>
          <w:tcPr>
            <w:tcW w:w="2509" w:type="dxa"/>
            <w:tcBorders>
              <w:top w:val="single" w:sz="6" w:space="0" w:color="auto"/>
              <w:left w:val="single" w:sz="6" w:space="0" w:color="auto"/>
              <w:bottom w:val="single" w:sz="6" w:space="0" w:color="auto"/>
              <w:right w:val="single" w:sz="6" w:space="0" w:color="auto"/>
            </w:tcBorders>
          </w:tcPr>
          <w:p w:rsidR="00B9453B" w:rsidRDefault="00523618" w:rsidP="007A60A6">
            <w:pPr>
              <w:widowControl w:val="0"/>
              <w:pBdr>
                <w:top w:val="single" w:sz="4" w:space="1" w:color="auto"/>
                <w:left w:val="single" w:sz="4" w:space="4" w:color="auto"/>
                <w:bottom w:val="single" w:sz="4" w:space="1" w:color="auto"/>
                <w:right w:val="single" w:sz="4" w:space="4" w:color="auto"/>
              </w:pBdr>
              <w:rPr>
                <w:sz w:val="22"/>
                <w:szCs w:val="22"/>
              </w:rPr>
            </w:pPr>
            <w:proofErr w:type="spellStart"/>
            <w:r w:rsidRPr="00C66669">
              <w:rPr>
                <w:sz w:val="22"/>
                <w:szCs w:val="22"/>
              </w:rPr>
              <w:t>K</w:t>
            </w:r>
            <w:r w:rsidR="00B9453B" w:rsidRPr="00C66669">
              <w:rPr>
                <w:sz w:val="22"/>
                <w:szCs w:val="22"/>
              </w:rPr>
              <w:t>olostómia</w:t>
            </w:r>
            <w:proofErr w:type="spellEnd"/>
          </w:p>
          <w:p w:rsidR="00523618" w:rsidRDefault="00523618" w:rsidP="007A60A6">
            <w:pPr>
              <w:widowControl w:val="0"/>
              <w:pBdr>
                <w:top w:val="single" w:sz="4" w:space="1" w:color="auto"/>
                <w:left w:val="single" w:sz="4" w:space="4" w:color="auto"/>
                <w:bottom w:val="single" w:sz="4" w:space="1" w:color="auto"/>
                <w:right w:val="single" w:sz="4" w:space="4" w:color="auto"/>
              </w:pBdr>
              <w:rPr>
                <w:sz w:val="22"/>
                <w:szCs w:val="22"/>
              </w:rPr>
            </w:pPr>
          </w:p>
          <w:p w:rsidR="00523618" w:rsidRPr="00C66669" w:rsidRDefault="00523618" w:rsidP="007A60A6">
            <w:pPr>
              <w:widowControl w:val="0"/>
              <w:pBdr>
                <w:top w:val="single" w:sz="4" w:space="1" w:color="auto"/>
                <w:left w:val="single" w:sz="4" w:space="4" w:color="auto"/>
                <w:bottom w:val="single" w:sz="4" w:space="1" w:color="auto"/>
                <w:right w:val="single" w:sz="4" w:space="4" w:color="auto"/>
              </w:pBdr>
              <w:rPr>
                <w:sz w:val="22"/>
                <w:szCs w:val="22"/>
              </w:rPr>
            </w:pPr>
          </w:p>
          <w:p w:rsidR="00B9453B" w:rsidRPr="00C66669" w:rsidRDefault="00B9453B" w:rsidP="00F22D40">
            <w:pPr>
              <w:widowControl w:val="0"/>
              <w:rPr>
                <w:sz w:val="22"/>
                <w:szCs w:val="22"/>
              </w:rPr>
            </w:pPr>
          </w:p>
        </w:tc>
        <w:tc>
          <w:tcPr>
            <w:tcW w:w="2509" w:type="dxa"/>
            <w:tcBorders>
              <w:top w:val="single" w:sz="6" w:space="0" w:color="auto"/>
              <w:left w:val="single" w:sz="6" w:space="0" w:color="auto"/>
              <w:bottom w:val="single" w:sz="6" w:space="0" w:color="auto"/>
              <w:right w:val="single" w:sz="6" w:space="0" w:color="auto"/>
            </w:tcBorders>
          </w:tcPr>
          <w:p w:rsidR="00B9453B" w:rsidRPr="000A3591" w:rsidRDefault="00B9453B" w:rsidP="00EA5A17">
            <w:pPr>
              <w:widowControl w:val="0"/>
              <w:pBdr>
                <w:top w:val="single" w:sz="4" w:space="1" w:color="auto"/>
                <w:left w:val="single" w:sz="4" w:space="4" w:color="auto"/>
                <w:bottom w:val="single" w:sz="4" w:space="1" w:color="auto"/>
                <w:right w:val="single" w:sz="4" w:space="4" w:color="auto"/>
              </w:pBdr>
              <w:rPr>
                <w:sz w:val="22"/>
                <w:szCs w:val="22"/>
              </w:rPr>
            </w:pPr>
            <w:r w:rsidRPr="000A3591">
              <w:rPr>
                <w:sz w:val="22"/>
                <w:szCs w:val="22"/>
              </w:rPr>
              <w:t xml:space="preserve">20 kusov za mesiac    </w:t>
            </w:r>
          </w:p>
          <w:p w:rsidR="00523618" w:rsidRPr="000A3591" w:rsidRDefault="00523618" w:rsidP="00EA5A17">
            <w:pPr>
              <w:widowControl w:val="0"/>
              <w:pBdr>
                <w:top w:val="single" w:sz="4" w:space="1" w:color="auto"/>
                <w:left w:val="single" w:sz="4" w:space="4" w:color="auto"/>
                <w:bottom w:val="single" w:sz="4" w:space="1" w:color="auto"/>
                <w:right w:val="single" w:sz="4" w:space="4" w:color="auto"/>
              </w:pBdr>
              <w:rPr>
                <w:sz w:val="22"/>
                <w:szCs w:val="22"/>
              </w:rPr>
            </w:pPr>
          </w:p>
          <w:p w:rsidR="00523618" w:rsidRPr="000A3591" w:rsidRDefault="00523618" w:rsidP="00EA5A17">
            <w:pPr>
              <w:widowControl w:val="0"/>
              <w:pBdr>
                <w:top w:val="single" w:sz="4" w:space="1" w:color="auto"/>
                <w:left w:val="single" w:sz="4" w:space="4" w:color="auto"/>
                <w:bottom w:val="single" w:sz="4" w:space="1" w:color="auto"/>
                <w:right w:val="single" w:sz="4" w:space="4" w:color="auto"/>
              </w:pBdr>
              <w:rPr>
                <w:sz w:val="22"/>
                <w:szCs w:val="22"/>
              </w:rPr>
            </w:pPr>
          </w:p>
        </w:tc>
      </w:tr>
      <w:tr w:rsidR="00B9453B" w:rsidRPr="000A3591">
        <w:trPr>
          <w:cantSplit/>
          <w:trHeight w:val="705"/>
        </w:trPr>
        <w:tc>
          <w:tcPr>
            <w:tcW w:w="3774" w:type="dxa"/>
            <w:tcBorders>
              <w:top w:val="single" w:sz="6" w:space="0" w:color="auto"/>
              <w:left w:val="single" w:sz="6" w:space="0" w:color="auto"/>
              <w:bottom w:val="single" w:sz="6" w:space="0" w:color="auto"/>
              <w:right w:val="single" w:sz="6" w:space="0" w:color="auto"/>
            </w:tcBorders>
          </w:tcPr>
          <w:p w:rsidR="00B9453B" w:rsidRPr="00C66669" w:rsidRDefault="00B9453B" w:rsidP="00F22D40">
            <w:pPr>
              <w:widowControl w:val="0"/>
              <w:jc w:val="center"/>
              <w:rPr>
                <w:b/>
                <w:bCs/>
                <w:caps/>
                <w:sz w:val="22"/>
                <w:szCs w:val="22"/>
              </w:rPr>
            </w:pPr>
            <w:r w:rsidRPr="00C66669">
              <w:rPr>
                <w:b/>
                <w:bCs/>
                <w:caps/>
                <w:sz w:val="22"/>
                <w:szCs w:val="22"/>
              </w:rPr>
              <w:t>F10</w:t>
            </w:r>
          </w:p>
          <w:p w:rsidR="00B9453B" w:rsidRPr="00C66669" w:rsidRDefault="00B9453B" w:rsidP="00F22D40">
            <w:pPr>
              <w:widowControl w:val="0"/>
              <w:jc w:val="center"/>
              <w:rPr>
                <w:b/>
                <w:bCs/>
                <w:caps/>
                <w:sz w:val="22"/>
                <w:szCs w:val="22"/>
              </w:rPr>
            </w:pPr>
            <w:r w:rsidRPr="00C66669">
              <w:rPr>
                <w:b/>
                <w:bCs/>
                <w:caps/>
                <w:sz w:val="22"/>
                <w:szCs w:val="22"/>
              </w:rPr>
              <w:t>Nočná drenážna súprava</w:t>
            </w:r>
          </w:p>
        </w:tc>
        <w:tc>
          <w:tcPr>
            <w:tcW w:w="4185" w:type="dxa"/>
            <w:tcBorders>
              <w:top w:val="single" w:sz="6" w:space="0" w:color="auto"/>
              <w:left w:val="single" w:sz="6" w:space="0" w:color="auto"/>
              <w:bottom w:val="single" w:sz="6" w:space="0" w:color="auto"/>
              <w:right w:val="single" w:sz="6" w:space="0" w:color="auto"/>
            </w:tcBorders>
          </w:tcPr>
          <w:p w:rsidR="00B9453B" w:rsidRPr="00C66669" w:rsidRDefault="00B9453B" w:rsidP="00F22D40">
            <w:pPr>
              <w:widowControl w:val="0"/>
              <w:rPr>
                <w:sz w:val="22"/>
                <w:szCs w:val="22"/>
              </w:rPr>
            </w:pPr>
          </w:p>
        </w:tc>
        <w:tc>
          <w:tcPr>
            <w:tcW w:w="2509" w:type="dxa"/>
            <w:tcBorders>
              <w:top w:val="single" w:sz="6" w:space="0" w:color="auto"/>
              <w:left w:val="single" w:sz="6" w:space="0" w:color="auto"/>
              <w:bottom w:val="single" w:sz="6" w:space="0" w:color="auto"/>
              <w:right w:val="single" w:sz="6" w:space="0" w:color="auto"/>
            </w:tcBorders>
          </w:tcPr>
          <w:p w:rsidR="00B9453B" w:rsidRPr="00C66669" w:rsidRDefault="00B9453B" w:rsidP="00F22D40">
            <w:pPr>
              <w:widowControl w:val="0"/>
              <w:rPr>
                <w:sz w:val="22"/>
                <w:szCs w:val="22"/>
              </w:rPr>
            </w:pPr>
          </w:p>
        </w:tc>
        <w:tc>
          <w:tcPr>
            <w:tcW w:w="2509" w:type="dxa"/>
            <w:tcBorders>
              <w:top w:val="single" w:sz="6" w:space="0" w:color="auto"/>
              <w:left w:val="single" w:sz="6" w:space="0" w:color="auto"/>
              <w:bottom w:val="single" w:sz="6" w:space="0" w:color="auto"/>
              <w:right w:val="single" w:sz="6" w:space="0" w:color="auto"/>
            </w:tcBorders>
          </w:tcPr>
          <w:p w:rsidR="00B9453B" w:rsidRPr="000A3591" w:rsidRDefault="00B9453B" w:rsidP="003961A5">
            <w:pPr>
              <w:widowControl w:val="0"/>
              <w:rPr>
                <w:sz w:val="22"/>
                <w:szCs w:val="22"/>
              </w:rPr>
            </w:pPr>
            <w:r w:rsidRPr="000A3591">
              <w:rPr>
                <w:sz w:val="22"/>
                <w:szCs w:val="22"/>
              </w:rPr>
              <w:t>10 kusov za mesiac</w:t>
            </w:r>
          </w:p>
        </w:tc>
      </w:tr>
      <w:tr w:rsidR="00B9453B" w:rsidRPr="000A3591">
        <w:trPr>
          <w:cantSplit/>
          <w:trHeight w:val="705"/>
        </w:trPr>
        <w:tc>
          <w:tcPr>
            <w:tcW w:w="3774" w:type="dxa"/>
            <w:tcBorders>
              <w:top w:val="single" w:sz="6" w:space="0" w:color="auto"/>
              <w:left w:val="single" w:sz="6" w:space="0" w:color="auto"/>
              <w:bottom w:val="single" w:sz="6" w:space="0" w:color="auto"/>
              <w:right w:val="single" w:sz="6" w:space="0" w:color="auto"/>
            </w:tcBorders>
          </w:tcPr>
          <w:p w:rsidR="00B9453B" w:rsidRPr="00C66669" w:rsidRDefault="00B9453B" w:rsidP="00F22D40">
            <w:pPr>
              <w:widowControl w:val="0"/>
              <w:jc w:val="center"/>
              <w:rPr>
                <w:b/>
                <w:bCs/>
                <w:caps/>
                <w:sz w:val="22"/>
                <w:szCs w:val="22"/>
              </w:rPr>
            </w:pPr>
            <w:r w:rsidRPr="00C66669">
              <w:rPr>
                <w:b/>
                <w:bCs/>
                <w:caps/>
                <w:sz w:val="22"/>
                <w:szCs w:val="22"/>
              </w:rPr>
              <w:t>F11</w:t>
            </w:r>
          </w:p>
          <w:p w:rsidR="00B9453B" w:rsidRPr="00C66669" w:rsidRDefault="00B9453B" w:rsidP="00F22D40">
            <w:pPr>
              <w:widowControl w:val="0"/>
              <w:jc w:val="center"/>
              <w:rPr>
                <w:b/>
                <w:bCs/>
                <w:caps/>
                <w:sz w:val="22"/>
                <w:szCs w:val="22"/>
              </w:rPr>
            </w:pPr>
            <w:r w:rsidRPr="00C66669">
              <w:rPr>
                <w:b/>
                <w:bCs/>
                <w:caps/>
                <w:sz w:val="22"/>
                <w:szCs w:val="22"/>
              </w:rPr>
              <w:t xml:space="preserve">DetskÉ </w:t>
            </w:r>
          </w:p>
          <w:p w:rsidR="00B9453B" w:rsidRPr="00C66669" w:rsidRDefault="00B9453B" w:rsidP="00F22D40">
            <w:pPr>
              <w:widowControl w:val="0"/>
              <w:jc w:val="center"/>
              <w:rPr>
                <w:b/>
                <w:bCs/>
                <w:caps/>
                <w:sz w:val="22"/>
                <w:szCs w:val="22"/>
              </w:rPr>
            </w:pPr>
            <w:r w:rsidRPr="00C66669">
              <w:rPr>
                <w:b/>
                <w:bCs/>
                <w:caps/>
                <w:sz w:val="22"/>
                <w:szCs w:val="22"/>
              </w:rPr>
              <w:t xml:space="preserve">stomickÉ pomÔcky </w:t>
            </w:r>
          </w:p>
          <w:p w:rsidR="00B9453B" w:rsidRPr="00C66669" w:rsidRDefault="00B9453B" w:rsidP="00F22D40">
            <w:pPr>
              <w:widowControl w:val="0"/>
              <w:jc w:val="center"/>
              <w:rPr>
                <w:b/>
                <w:bCs/>
                <w:caps/>
                <w:sz w:val="22"/>
                <w:szCs w:val="22"/>
              </w:rPr>
            </w:pPr>
          </w:p>
          <w:p w:rsidR="00B9453B" w:rsidRPr="00C66669" w:rsidRDefault="00B9453B" w:rsidP="00F22D40">
            <w:pPr>
              <w:widowControl w:val="0"/>
              <w:jc w:val="center"/>
              <w:rPr>
                <w:b/>
                <w:bCs/>
                <w:caps/>
                <w:sz w:val="22"/>
                <w:szCs w:val="22"/>
              </w:rPr>
            </w:pPr>
          </w:p>
          <w:p w:rsidR="00B9453B" w:rsidRPr="00C66669" w:rsidRDefault="00B9453B" w:rsidP="00F22D40">
            <w:pPr>
              <w:widowControl w:val="0"/>
              <w:jc w:val="center"/>
              <w:rPr>
                <w:b/>
                <w:bCs/>
                <w:caps/>
                <w:sz w:val="22"/>
                <w:szCs w:val="22"/>
              </w:rPr>
            </w:pPr>
          </w:p>
          <w:p w:rsidR="00B9453B" w:rsidRPr="00C66669" w:rsidRDefault="00B9453B" w:rsidP="00F22D40">
            <w:pPr>
              <w:widowControl w:val="0"/>
              <w:jc w:val="center"/>
              <w:rPr>
                <w:b/>
                <w:bCs/>
                <w:caps/>
                <w:sz w:val="22"/>
                <w:szCs w:val="22"/>
              </w:rPr>
            </w:pPr>
          </w:p>
          <w:p w:rsidR="00B9453B" w:rsidRPr="00C66669" w:rsidRDefault="00B9453B" w:rsidP="00F22D40">
            <w:pPr>
              <w:widowControl w:val="0"/>
              <w:jc w:val="center"/>
              <w:rPr>
                <w:b/>
                <w:bCs/>
                <w:caps/>
                <w:sz w:val="22"/>
                <w:szCs w:val="22"/>
              </w:rPr>
            </w:pPr>
          </w:p>
          <w:p w:rsidR="00B9453B" w:rsidRPr="00C66669" w:rsidRDefault="00B9453B" w:rsidP="00F22D40">
            <w:pPr>
              <w:widowControl w:val="0"/>
              <w:rPr>
                <w:b/>
                <w:bCs/>
                <w:caps/>
                <w:sz w:val="22"/>
                <w:szCs w:val="22"/>
              </w:rPr>
            </w:pPr>
          </w:p>
          <w:p w:rsidR="00B9453B" w:rsidRPr="00C66669" w:rsidRDefault="00B9453B" w:rsidP="00F22D40">
            <w:pPr>
              <w:widowControl w:val="0"/>
              <w:rPr>
                <w:b/>
                <w:bCs/>
                <w:caps/>
                <w:sz w:val="22"/>
                <w:szCs w:val="22"/>
              </w:rPr>
            </w:pPr>
          </w:p>
        </w:tc>
        <w:tc>
          <w:tcPr>
            <w:tcW w:w="4185" w:type="dxa"/>
            <w:tcBorders>
              <w:top w:val="single" w:sz="6" w:space="0" w:color="auto"/>
              <w:left w:val="single" w:sz="6" w:space="0" w:color="auto"/>
              <w:bottom w:val="single" w:sz="6" w:space="0" w:color="auto"/>
              <w:right w:val="single" w:sz="6" w:space="0" w:color="auto"/>
            </w:tcBorders>
          </w:tcPr>
          <w:p w:rsidR="00B9453B" w:rsidRPr="00C66669" w:rsidRDefault="00B9453B" w:rsidP="00F22D40">
            <w:pPr>
              <w:widowControl w:val="0"/>
              <w:rPr>
                <w:sz w:val="22"/>
                <w:szCs w:val="22"/>
              </w:rPr>
            </w:pPr>
            <w:r w:rsidRPr="00C66669">
              <w:rPr>
                <w:sz w:val="22"/>
                <w:szCs w:val="22"/>
              </w:rPr>
              <w:t xml:space="preserve">F11.1 Detský jednodielny systém </w:t>
            </w:r>
          </w:p>
          <w:p w:rsidR="00B9453B" w:rsidRPr="00C66669" w:rsidRDefault="00B9453B" w:rsidP="00F22D40">
            <w:pPr>
              <w:widowControl w:val="0"/>
              <w:rPr>
                <w:sz w:val="22"/>
                <w:szCs w:val="22"/>
              </w:rPr>
            </w:pPr>
          </w:p>
          <w:p w:rsidR="00B9453B" w:rsidRPr="00C66669"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 xml:space="preserve">F11.2 Detský dvojdielny systém -                podložka </w:t>
            </w:r>
          </w:p>
          <w:p w:rsidR="00B9453B" w:rsidRPr="00C66669" w:rsidRDefault="00B9453B" w:rsidP="00F22D40">
            <w:pPr>
              <w:widowControl w:val="0"/>
              <w:rPr>
                <w:sz w:val="22"/>
                <w:szCs w:val="22"/>
              </w:rPr>
            </w:pPr>
            <w:r w:rsidRPr="00C66669">
              <w:rPr>
                <w:sz w:val="22"/>
                <w:szCs w:val="22"/>
              </w:rPr>
              <w:t xml:space="preserve">F11.3 Detský dvojdielny systém -                uzavreté vrecko </w:t>
            </w:r>
          </w:p>
          <w:p w:rsidR="00B9453B" w:rsidRPr="00C66669"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 xml:space="preserve">F11.4 Detský dvojdielny systém -                výpustné vrecko </w:t>
            </w:r>
          </w:p>
          <w:p w:rsidR="00B9453B" w:rsidRPr="00C66669" w:rsidRDefault="00B9453B" w:rsidP="00F22D40">
            <w:pPr>
              <w:widowControl w:val="0"/>
              <w:rPr>
                <w:sz w:val="22"/>
                <w:szCs w:val="22"/>
              </w:rPr>
            </w:pPr>
            <w:r w:rsidRPr="00C66669">
              <w:rPr>
                <w:sz w:val="22"/>
                <w:szCs w:val="22"/>
              </w:rPr>
              <w:t xml:space="preserve">F11.5 Detský dvojdielny systém -                </w:t>
            </w:r>
            <w:proofErr w:type="spellStart"/>
            <w:r w:rsidRPr="00C66669">
              <w:rPr>
                <w:sz w:val="22"/>
                <w:szCs w:val="22"/>
              </w:rPr>
              <w:t>urostomické</w:t>
            </w:r>
            <w:proofErr w:type="spellEnd"/>
            <w:r w:rsidRPr="00C66669">
              <w:rPr>
                <w:sz w:val="22"/>
                <w:szCs w:val="22"/>
              </w:rPr>
              <w:t xml:space="preserve"> vrecko </w:t>
            </w:r>
          </w:p>
        </w:tc>
        <w:tc>
          <w:tcPr>
            <w:tcW w:w="2509" w:type="dxa"/>
            <w:tcBorders>
              <w:top w:val="single" w:sz="6" w:space="0" w:color="auto"/>
              <w:left w:val="single" w:sz="6" w:space="0" w:color="auto"/>
              <w:bottom w:val="single" w:sz="6" w:space="0" w:color="auto"/>
              <w:right w:val="single" w:sz="6" w:space="0" w:color="auto"/>
            </w:tcBorders>
          </w:tcPr>
          <w:p w:rsidR="00B9453B" w:rsidRPr="00C66669" w:rsidRDefault="00B9453B" w:rsidP="00F22D40">
            <w:pPr>
              <w:widowControl w:val="0"/>
              <w:rPr>
                <w:sz w:val="22"/>
                <w:szCs w:val="22"/>
              </w:rPr>
            </w:pPr>
            <w:proofErr w:type="spellStart"/>
            <w:r w:rsidRPr="00C66669">
              <w:rPr>
                <w:sz w:val="22"/>
                <w:szCs w:val="22"/>
              </w:rPr>
              <w:t>kolostómia</w:t>
            </w:r>
            <w:proofErr w:type="spellEnd"/>
            <w:r w:rsidRPr="00C66669">
              <w:rPr>
                <w:sz w:val="22"/>
                <w:szCs w:val="22"/>
              </w:rPr>
              <w:t xml:space="preserve"> a </w:t>
            </w:r>
            <w:proofErr w:type="spellStart"/>
            <w:r w:rsidRPr="00C66669">
              <w:rPr>
                <w:sz w:val="22"/>
                <w:szCs w:val="22"/>
              </w:rPr>
              <w:t>ileostómia</w:t>
            </w:r>
            <w:proofErr w:type="spellEnd"/>
          </w:p>
          <w:p w:rsidR="00B9453B" w:rsidRPr="00C66669" w:rsidRDefault="00B9453B" w:rsidP="00F22D40">
            <w:pPr>
              <w:widowControl w:val="0"/>
              <w:rPr>
                <w:sz w:val="22"/>
                <w:szCs w:val="22"/>
              </w:rPr>
            </w:pPr>
            <w:proofErr w:type="spellStart"/>
            <w:r w:rsidRPr="00C66669">
              <w:rPr>
                <w:sz w:val="22"/>
                <w:szCs w:val="22"/>
              </w:rPr>
              <w:t>urostómia</w:t>
            </w:r>
            <w:proofErr w:type="spellEnd"/>
          </w:p>
          <w:p w:rsidR="00B9453B" w:rsidRPr="00C66669"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proofErr w:type="spellStart"/>
            <w:r w:rsidRPr="00C66669">
              <w:rPr>
                <w:sz w:val="22"/>
                <w:szCs w:val="22"/>
              </w:rPr>
              <w:t>kolostómia</w:t>
            </w:r>
            <w:proofErr w:type="spellEnd"/>
            <w:r w:rsidRPr="00C66669">
              <w:rPr>
                <w:sz w:val="22"/>
                <w:szCs w:val="22"/>
              </w:rPr>
              <w:t xml:space="preserve">, </w:t>
            </w:r>
            <w:proofErr w:type="spellStart"/>
            <w:r w:rsidRPr="00C66669">
              <w:rPr>
                <w:sz w:val="22"/>
                <w:szCs w:val="22"/>
              </w:rPr>
              <w:t>ileostómia</w:t>
            </w:r>
            <w:proofErr w:type="spellEnd"/>
            <w:r w:rsidRPr="00C66669">
              <w:rPr>
                <w:sz w:val="22"/>
                <w:szCs w:val="22"/>
              </w:rPr>
              <w:t xml:space="preserve"> a </w:t>
            </w:r>
            <w:proofErr w:type="spellStart"/>
            <w:r w:rsidRPr="00C66669">
              <w:rPr>
                <w:sz w:val="22"/>
                <w:szCs w:val="22"/>
              </w:rPr>
              <w:t>urostómia</w:t>
            </w:r>
            <w:proofErr w:type="spellEnd"/>
          </w:p>
          <w:p w:rsidR="00B9453B" w:rsidRPr="00C66669" w:rsidRDefault="00B9453B" w:rsidP="00F22D40">
            <w:pPr>
              <w:widowControl w:val="0"/>
              <w:rPr>
                <w:sz w:val="22"/>
                <w:szCs w:val="22"/>
              </w:rPr>
            </w:pPr>
            <w:proofErr w:type="spellStart"/>
            <w:r w:rsidRPr="00C66669">
              <w:rPr>
                <w:sz w:val="22"/>
                <w:szCs w:val="22"/>
              </w:rPr>
              <w:t>kolostómia</w:t>
            </w:r>
            <w:proofErr w:type="spellEnd"/>
            <w:r w:rsidRPr="00C66669">
              <w:rPr>
                <w:sz w:val="22"/>
                <w:szCs w:val="22"/>
              </w:rPr>
              <w:t xml:space="preserve"> a </w:t>
            </w:r>
            <w:proofErr w:type="spellStart"/>
            <w:r w:rsidRPr="00C66669">
              <w:rPr>
                <w:sz w:val="22"/>
                <w:szCs w:val="22"/>
              </w:rPr>
              <w:t>ileostómia</w:t>
            </w:r>
            <w:proofErr w:type="spellEnd"/>
          </w:p>
          <w:p w:rsidR="00B9453B" w:rsidRPr="00C66669" w:rsidRDefault="00B9453B" w:rsidP="00F22D40">
            <w:pPr>
              <w:widowControl w:val="0"/>
              <w:rPr>
                <w:sz w:val="22"/>
                <w:szCs w:val="22"/>
              </w:rPr>
            </w:pPr>
          </w:p>
          <w:p w:rsidR="00B9453B" w:rsidRPr="00C66669"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proofErr w:type="spellStart"/>
            <w:r w:rsidRPr="00C66669">
              <w:rPr>
                <w:sz w:val="22"/>
                <w:szCs w:val="22"/>
              </w:rPr>
              <w:t>kolostómia</w:t>
            </w:r>
            <w:proofErr w:type="spellEnd"/>
            <w:r w:rsidRPr="00C66669">
              <w:rPr>
                <w:sz w:val="22"/>
                <w:szCs w:val="22"/>
              </w:rPr>
              <w:t xml:space="preserve"> a </w:t>
            </w:r>
            <w:proofErr w:type="spellStart"/>
            <w:r w:rsidRPr="00C66669">
              <w:rPr>
                <w:sz w:val="22"/>
                <w:szCs w:val="22"/>
              </w:rPr>
              <w:t>ileostómia</w:t>
            </w:r>
            <w:proofErr w:type="spellEnd"/>
            <w:r w:rsidRPr="00C66669">
              <w:rPr>
                <w:sz w:val="22"/>
                <w:szCs w:val="22"/>
              </w:rPr>
              <w:t xml:space="preserve"> </w:t>
            </w:r>
          </w:p>
          <w:p w:rsidR="00B9453B" w:rsidRPr="00C66669"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p>
          <w:p w:rsidR="00B9453B" w:rsidRPr="00C66669" w:rsidRDefault="00B9453B" w:rsidP="00F22D40">
            <w:pPr>
              <w:widowControl w:val="0"/>
              <w:rPr>
                <w:sz w:val="22"/>
                <w:szCs w:val="22"/>
              </w:rPr>
            </w:pPr>
            <w:proofErr w:type="spellStart"/>
            <w:r w:rsidRPr="00C66669">
              <w:rPr>
                <w:sz w:val="22"/>
                <w:szCs w:val="22"/>
              </w:rPr>
              <w:t>urostómia</w:t>
            </w:r>
            <w:proofErr w:type="spellEnd"/>
          </w:p>
        </w:tc>
        <w:tc>
          <w:tcPr>
            <w:tcW w:w="2509" w:type="dxa"/>
            <w:tcBorders>
              <w:top w:val="single" w:sz="6" w:space="0" w:color="auto"/>
              <w:left w:val="single" w:sz="6" w:space="0" w:color="auto"/>
              <w:bottom w:val="single" w:sz="6" w:space="0" w:color="auto"/>
              <w:right w:val="single" w:sz="6" w:space="0" w:color="auto"/>
            </w:tcBorders>
          </w:tcPr>
          <w:p w:rsidR="00B9453B" w:rsidRPr="000A3591" w:rsidRDefault="00B9453B" w:rsidP="003961A5">
            <w:pPr>
              <w:widowControl w:val="0"/>
              <w:rPr>
                <w:sz w:val="22"/>
                <w:szCs w:val="22"/>
              </w:rPr>
            </w:pPr>
            <w:r w:rsidRPr="000A3591">
              <w:rPr>
                <w:sz w:val="22"/>
                <w:szCs w:val="22"/>
              </w:rPr>
              <w:t>podľa potreby</w:t>
            </w:r>
          </w:p>
          <w:p w:rsidR="00B9453B" w:rsidRPr="000A3591" w:rsidRDefault="00B9453B" w:rsidP="003961A5">
            <w:pPr>
              <w:widowControl w:val="0"/>
              <w:rPr>
                <w:sz w:val="22"/>
                <w:szCs w:val="22"/>
              </w:rPr>
            </w:pPr>
          </w:p>
          <w:p w:rsidR="00B9453B" w:rsidRPr="000A3591"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r w:rsidRPr="000A3591">
              <w:rPr>
                <w:sz w:val="22"/>
                <w:szCs w:val="22"/>
              </w:rPr>
              <w:t>podľa potreby</w:t>
            </w:r>
          </w:p>
          <w:p w:rsidR="00B9453B" w:rsidRPr="000A3591"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p>
          <w:p w:rsidR="00B9453B" w:rsidRPr="000A3591" w:rsidRDefault="00B9453B" w:rsidP="003961A5">
            <w:pPr>
              <w:widowControl w:val="0"/>
              <w:rPr>
                <w:sz w:val="22"/>
                <w:szCs w:val="22"/>
              </w:rPr>
            </w:pPr>
            <w:r w:rsidRPr="000A3591">
              <w:rPr>
                <w:sz w:val="22"/>
                <w:szCs w:val="22"/>
              </w:rPr>
              <w:t>podľa potreby</w:t>
            </w:r>
          </w:p>
          <w:p w:rsidR="00B9453B" w:rsidRPr="000A3591" w:rsidRDefault="00B9453B" w:rsidP="003961A5">
            <w:pPr>
              <w:widowControl w:val="0"/>
              <w:rPr>
                <w:sz w:val="22"/>
                <w:szCs w:val="22"/>
              </w:rPr>
            </w:pPr>
          </w:p>
          <w:p w:rsidR="00B9453B" w:rsidRPr="000A3591"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r w:rsidRPr="000A3591">
              <w:rPr>
                <w:sz w:val="22"/>
                <w:szCs w:val="22"/>
              </w:rPr>
              <w:t>podľa potreby</w:t>
            </w:r>
          </w:p>
          <w:p w:rsidR="00B9453B" w:rsidRPr="000A3591" w:rsidRDefault="00B9453B" w:rsidP="007A60A6">
            <w:pPr>
              <w:widowControl w:val="0"/>
              <w:pBdr>
                <w:top w:val="single" w:sz="4" w:space="1" w:color="auto"/>
                <w:left w:val="single" w:sz="4" w:space="4" w:color="auto"/>
                <w:bottom w:val="single" w:sz="4" w:space="1" w:color="auto"/>
                <w:right w:val="single" w:sz="4" w:space="4" w:color="auto"/>
              </w:pBdr>
              <w:rPr>
                <w:sz w:val="22"/>
                <w:szCs w:val="22"/>
              </w:rPr>
            </w:pPr>
          </w:p>
          <w:p w:rsidR="00B9453B" w:rsidRPr="000A3591" w:rsidRDefault="00B9453B" w:rsidP="003961A5">
            <w:pPr>
              <w:widowControl w:val="0"/>
              <w:rPr>
                <w:sz w:val="22"/>
                <w:szCs w:val="22"/>
              </w:rPr>
            </w:pPr>
            <w:r w:rsidRPr="000A3591">
              <w:rPr>
                <w:sz w:val="22"/>
                <w:szCs w:val="22"/>
              </w:rPr>
              <w:t>podľa potreby</w:t>
            </w:r>
          </w:p>
        </w:tc>
      </w:tr>
    </w:tbl>
    <w:p w:rsidR="00CB7514" w:rsidRDefault="00CB7514" w:rsidP="00411024">
      <w:pPr>
        <w:widowControl w:val="0"/>
        <w:adjustRightInd w:val="0"/>
        <w:rPr>
          <w:b/>
          <w:bCs/>
          <w:sz w:val="22"/>
          <w:szCs w:val="22"/>
        </w:rPr>
      </w:pPr>
    </w:p>
    <w:p w:rsidR="002D135F" w:rsidRPr="00CB7514" w:rsidRDefault="00CB7514" w:rsidP="00411024">
      <w:pPr>
        <w:widowControl w:val="0"/>
        <w:adjustRightInd w:val="0"/>
        <w:rPr>
          <w:b/>
          <w:bCs/>
          <w:sz w:val="22"/>
          <w:szCs w:val="22"/>
        </w:rPr>
      </w:pPr>
      <w:r w:rsidRPr="00CB7514">
        <w:rPr>
          <w:b/>
          <w:bCs/>
          <w:sz w:val="24"/>
          <w:szCs w:val="24"/>
        </w:rPr>
        <w:t xml:space="preserve">Odporúčanie indikujúceho odborného lekára pre predpis zdravotníckych pomôcok skupiny F je možno použiť najviac </w:t>
      </w:r>
      <w:r w:rsidR="00C235DD">
        <w:rPr>
          <w:b/>
          <w:bCs/>
          <w:sz w:val="24"/>
          <w:szCs w:val="24"/>
        </w:rPr>
        <w:t>dvanásť</w:t>
      </w:r>
      <w:r w:rsidRPr="00CB7514">
        <w:rPr>
          <w:b/>
          <w:bCs/>
          <w:sz w:val="24"/>
          <w:szCs w:val="24"/>
        </w:rPr>
        <w:t xml:space="preserve"> mesiacov okrem diagnostikovanej trvalej a nezvratnej </w:t>
      </w:r>
      <w:proofErr w:type="spellStart"/>
      <w:r w:rsidRPr="00CB7514">
        <w:rPr>
          <w:b/>
          <w:bCs/>
          <w:sz w:val="24"/>
          <w:szCs w:val="24"/>
        </w:rPr>
        <w:t>stómie</w:t>
      </w:r>
      <w:proofErr w:type="spellEnd"/>
      <w:r w:rsidRPr="00CB7514">
        <w:rPr>
          <w:b/>
          <w:bCs/>
          <w:sz w:val="24"/>
          <w:szCs w:val="24"/>
        </w:rPr>
        <w:t>, kedy sa ďalšie odporúčanie  odborného lekára už nevyžaduje.</w:t>
      </w:r>
    </w:p>
    <w:p w:rsidR="002D135F" w:rsidRDefault="002D135F" w:rsidP="00411024">
      <w:pPr>
        <w:widowControl w:val="0"/>
        <w:adjustRightInd w:val="0"/>
        <w:rPr>
          <w:b/>
          <w:bCs/>
          <w:sz w:val="22"/>
          <w:szCs w:val="22"/>
        </w:rPr>
      </w:pPr>
    </w:p>
    <w:p w:rsidR="002D135F" w:rsidRDefault="002D135F" w:rsidP="00411024">
      <w:pPr>
        <w:widowControl w:val="0"/>
        <w:adjustRightInd w:val="0"/>
        <w:rPr>
          <w:b/>
          <w:bCs/>
          <w:sz w:val="22"/>
          <w:szCs w:val="22"/>
        </w:rPr>
      </w:pPr>
    </w:p>
    <w:p w:rsidR="006400B6" w:rsidRDefault="006400B6" w:rsidP="00411024">
      <w:pPr>
        <w:widowControl w:val="0"/>
        <w:adjustRightInd w:val="0"/>
        <w:rPr>
          <w:b/>
          <w:bCs/>
          <w:sz w:val="22"/>
          <w:szCs w:val="22"/>
        </w:rPr>
      </w:pPr>
    </w:p>
    <w:p w:rsidR="006400B6" w:rsidRDefault="006400B6" w:rsidP="00411024">
      <w:pPr>
        <w:widowControl w:val="0"/>
        <w:adjustRightInd w:val="0"/>
        <w:rPr>
          <w:b/>
          <w:bCs/>
          <w:sz w:val="22"/>
          <w:szCs w:val="22"/>
        </w:rPr>
      </w:pPr>
    </w:p>
    <w:p w:rsidR="006400B6" w:rsidRDefault="006400B6" w:rsidP="00411024">
      <w:pPr>
        <w:widowControl w:val="0"/>
        <w:adjustRightInd w:val="0"/>
        <w:rPr>
          <w:b/>
          <w:bCs/>
          <w:sz w:val="22"/>
          <w:szCs w:val="22"/>
        </w:rPr>
      </w:pPr>
    </w:p>
    <w:p w:rsidR="006400B6" w:rsidRDefault="006400B6" w:rsidP="00411024">
      <w:pPr>
        <w:widowControl w:val="0"/>
        <w:adjustRightInd w:val="0"/>
        <w:rPr>
          <w:b/>
          <w:bCs/>
          <w:sz w:val="22"/>
          <w:szCs w:val="22"/>
        </w:rPr>
      </w:pPr>
    </w:p>
    <w:p w:rsidR="006400B6" w:rsidRDefault="006400B6" w:rsidP="00411024">
      <w:pPr>
        <w:widowControl w:val="0"/>
        <w:adjustRightInd w:val="0"/>
        <w:rPr>
          <w:b/>
          <w:bCs/>
          <w:sz w:val="22"/>
          <w:szCs w:val="22"/>
        </w:rPr>
      </w:pPr>
    </w:p>
    <w:p w:rsidR="006400B6" w:rsidRDefault="006400B6" w:rsidP="00411024">
      <w:pPr>
        <w:widowControl w:val="0"/>
        <w:adjustRightInd w:val="0"/>
        <w:rPr>
          <w:b/>
          <w:bCs/>
          <w:sz w:val="22"/>
          <w:szCs w:val="22"/>
        </w:rPr>
      </w:pPr>
    </w:p>
    <w:p w:rsidR="006400B6" w:rsidRDefault="006400B6" w:rsidP="00411024">
      <w:pPr>
        <w:widowControl w:val="0"/>
        <w:adjustRightInd w:val="0"/>
        <w:rPr>
          <w:b/>
          <w:bCs/>
          <w:sz w:val="22"/>
          <w:szCs w:val="22"/>
        </w:rPr>
      </w:pPr>
    </w:p>
    <w:p w:rsidR="006400B6" w:rsidRDefault="006400B6" w:rsidP="00411024">
      <w:pPr>
        <w:widowControl w:val="0"/>
        <w:adjustRightInd w:val="0"/>
        <w:rPr>
          <w:b/>
          <w:bCs/>
          <w:sz w:val="22"/>
          <w:szCs w:val="22"/>
        </w:rPr>
      </w:pPr>
    </w:p>
    <w:p w:rsidR="006400B6" w:rsidRDefault="006400B6" w:rsidP="00411024">
      <w:pPr>
        <w:widowControl w:val="0"/>
        <w:adjustRightInd w:val="0"/>
        <w:rPr>
          <w:b/>
          <w:bCs/>
          <w:sz w:val="22"/>
          <w:szCs w:val="22"/>
        </w:rPr>
      </w:pPr>
    </w:p>
    <w:p w:rsidR="006400B6" w:rsidRDefault="006400B6" w:rsidP="00411024">
      <w:pPr>
        <w:widowControl w:val="0"/>
        <w:adjustRightInd w:val="0"/>
        <w:rPr>
          <w:b/>
          <w:bCs/>
          <w:sz w:val="22"/>
          <w:szCs w:val="22"/>
        </w:rPr>
      </w:pPr>
    </w:p>
    <w:p w:rsidR="006400B6" w:rsidRDefault="006400B6" w:rsidP="00411024">
      <w:pPr>
        <w:widowControl w:val="0"/>
        <w:adjustRightInd w:val="0"/>
        <w:rPr>
          <w:b/>
          <w:bCs/>
          <w:sz w:val="22"/>
          <w:szCs w:val="22"/>
        </w:rPr>
      </w:pPr>
    </w:p>
    <w:p w:rsidR="006400B6" w:rsidRDefault="006400B6" w:rsidP="00411024">
      <w:pPr>
        <w:widowControl w:val="0"/>
        <w:adjustRightInd w:val="0"/>
        <w:rPr>
          <w:b/>
          <w:bCs/>
          <w:sz w:val="22"/>
          <w:szCs w:val="22"/>
        </w:rPr>
      </w:pPr>
    </w:p>
    <w:p w:rsidR="006400B6" w:rsidRDefault="006400B6" w:rsidP="00411024">
      <w:pPr>
        <w:widowControl w:val="0"/>
        <w:adjustRightInd w:val="0"/>
        <w:rPr>
          <w:b/>
          <w:bCs/>
          <w:sz w:val="22"/>
          <w:szCs w:val="22"/>
        </w:rPr>
      </w:pPr>
    </w:p>
    <w:p w:rsidR="006400B6" w:rsidRDefault="006400B6" w:rsidP="00411024">
      <w:pPr>
        <w:widowControl w:val="0"/>
        <w:adjustRightInd w:val="0"/>
        <w:rPr>
          <w:b/>
          <w:bCs/>
          <w:sz w:val="22"/>
          <w:szCs w:val="22"/>
        </w:rPr>
      </w:pPr>
    </w:p>
    <w:p w:rsidR="006400B6" w:rsidRDefault="006400B6" w:rsidP="00411024">
      <w:pPr>
        <w:widowControl w:val="0"/>
        <w:adjustRightInd w:val="0"/>
        <w:rPr>
          <w:b/>
          <w:bCs/>
          <w:sz w:val="22"/>
          <w:szCs w:val="22"/>
        </w:rPr>
      </w:pPr>
    </w:p>
    <w:p w:rsidR="006400B6" w:rsidRDefault="006400B6" w:rsidP="00411024">
      <w:pPr>
        <w:widowControl w:val="0"/>
        <w:adjustRightInd w:val="0"/>
        <w:rPr>
          <w:b/>
          <w:bCs/>
          <w:sz w:val="22"/>
          <w:szCs w:val="22"/>
        </w:rPr>
      </w:pPr>
    </w:p>
    <w:p w:rsidR="00B9453B" w:rsidRDefault="00B9453B" w:rsidP="00411024">
      <w:pPr>
        <w:widowControl w:val="0"/>
        <w:adjustRightInd w:val="0"/>
        <w:rPr>
          <w:b/>
          <w:bCs/>
          <w:sz w:val="22"/>
          <w:szCs w:val="22"/>
        </w:rPr>
      </w:pPr>
    </w:p>
    <w:p w:rsidR="00411024" w:rsidRPr="00C66669" w:rsidRDefault="00411024" w:rsidP="00411024">
      <w:pPr>
        <w:widowControl w:val="0"/>
        <w:adjustRightInd w:val="0"/>
        <w:rPr>
          <w:b/>
          <w:bCs/>
          <w:sz w:val="22"/>
          <w:szCs w:val="22"/>
        </w:rPr>
      </w:pPr>
      <w:r w:rsidRPr="00C66669">
        <w:rPr>
          <w:b/>
          <w:bCs/>
          <w:sz w:val="22"/>
          <w:szCs w:val="22"/>
        </w:rPr>
        <w:t>Limit skupiny G - Zdravotné pančuchy, pančuchové nohavice, návleky a iné pomôcky pre kompresívnu liečbu</w:t>
      </w:r>
    </w:p>
    <w:p w:rsidR="00411024" w:rsidRPr="00C66669" w:rsidRDefault="00411024" w:rsidP="00411024">
      <w:pPr>
        <w:rPr>
          <w:b/>
          <w:bCs/>
          <w:sz w:val="22"/>
          <w:szCs w:val="22"/>
        </w:rPr>
      </w:pPr>
    </w:p>
    <w:tbl>
      <w:tblPr>
        <w:tblW w:w="12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tblPr>
      <w:tblGrid>
        <w:gridCol w:w="4023"/>
        <w:gridCol w:w="3402"/>
        <w:gridCol w:w="2709"/>
        <w:gridCol w:w="2709"/>
      </w:tblGrid>
      <w:tr w:rsidR="00411024" w:rsidRPr="00C66669">
        <w:trPr>
          <w:cantSplit/>
          <w:trHeight w:val="1170"/>
          <w:tblHeader/>
        </w:trPr>
        <w:tc>
          <w:tcPr>
            <w:tcW w:w="4023" w:type="dxa"/>
          </w:tcPr>
          <w:p w:rsidR="00411024" w:rsidRPr="00C66669" w:rsidRDefault="00411024" w:rsidP="008A5FDC">
            <w:pPr>
              <w:pStyle w:val="Nadpis1"/>
              <w:jc w:val="center"/>
              <w:rPr>
                <w:rFonts w:ascii="Times New Roman" w:hAnsi="Times New Roman" w:cs="Times New Roman"/>
                <w:i/>
                <w:iCs/>
                <w:caps/>
                <w:sz w:val="22"/>
                <w:szCs w:val="22"/>
              </w:rPr>
            </w:pPr>
            <w:r w:rsidRPr="00C66669">
              <w:rPr>
                <w:rFonts w:ascii="Times New Roman" w:hAnsi="Times New Roman" w:cs="Times New Roman"/>
                <w:i/>
                <w:iCs/>
                <w:caps/>
                <w:sz w:val="22"/>
                <w:szCs w:val="22"/>
              </w:rPr>
              <w:t>Podskupina</w:t>
            </w:r>
          </w:p>
          <w:p w:rsidR="00411024" w:rsidRPr="00C66669" w:rsidRDefault="00411024" w:rsidP="008A5FDC">
            <w:pPr>
              <w:pStyle w:val="Nadpis1"/>
              <w:jc w:val="center"/>
              <w:rPr>
                <w:rFonts w:ascii="Times New Roman" w:hAnsi="Times New Roman" w:cs="Times New Roman"/>
                <w:i/>
                <w:iCs/>
                <w:sz w:val="22"/>
                <w:szCs w:val="22"/>
              </w:rPr>
            </w:pPr>
            <w:r w:rsidRPr="00C66669">
              <w:rPr>
                <w:rFonts w:ascii="Times New Roman" w:hAnsi="Times New Roman" w:cs="Times New Roman"/>
                <w:i/>
                <w:iCs/>
                <w:caps/>
                <w:sz w:val="22"/>
                <w:szCs w:val="22"/>
              </w:rPr>
              <w:t>Názov typu zdravotníckej pomôcky</w:t>
            </w:r>
          </w:p>
        </w:tc>
        <w:tc>
          <w:tcPr>
            <w:tcW w:w="3402" w:type="dxa"/>
          </w:tcPr>
          <w:p w:rsidR="00411024" w:rsidRPr="00C66669" w:rsidRDefault="00411024" w:rsidP="008A5FDC">
            <w:pPr>
              <w:pStyle w:val="Nadpis1"/>
              <w:jc w:val="center"/>
              <w:rPr>
                <w:rFonts w:ascii="Times New Roman" w:hAnsi="Times New Roman" w:cs="Times New Roman"/>
                <w:i/>
                <w:iCs/>
                <w:caps/>
                <w:sz w:val="22"/>
                <w:szCs w:val="22"/>
              </w:rPr>
            </w:pPr>
            <w:r w:rsidRPr="00C66669">
              <w:rPr>
                <w:rFonts w:ascii="Times New Roman" w:hAnsi="Times New Roman" w:cs="Times New Roman"/>
                <w:i/>
                <w:iCs/>
                <w:caps/>
                <w:sz w:val="22"/>
                <w:szCs w:val="22"/>
              </w:rPr>
              <w:t>trieda</w:t>
            </w:r>
          </w:p>
        </w:tc>
        <w:tc>
          <w:tcPr>
            <w:tcW w:w="2709" w:type="dxa"/>
          </w:tcPr>
          <w:p w:rsidR="00411024" w:rsidRPr="00C66669" w:rsidRDefault="00411024" w:rsidP="008A5FDC">
            <w:pPr>
              <w:pStyle w:val="Nadpis1"/>
              <w:jc w:val="center"/>
              <w:rPr>
                <w:rFonts w:ascii="Times New Roman" w:hAnsi="Times New Roman" w:cs="Times New Roman"/>
                <w:i/>
                <w:iCs/>
                <w:caps/>
                <w:sz w:val="22"/>
                <w:szCs w:val="22"/>
              </w:rPr>
            </w:pPr>
            <w:r w:rsidRPr="00C66669">
              <w:rPr>
                <w:rFonts w:ascii="Times New Roman" w:hAnsi="Times New Roman" w:cs="Times New Roman"/>
                <w:i/>
                <w:iCs/>
                <w:caps/>
                <w:sz w:val="22"/>
                <w:szCs w:val="22"/>
              </w:rPr>
              <w:t>INDIKAČNÉ OBMEDZENIE</w:t>
            </w:r>
          </w:p>
        </w:tc>
        <w:tc>
          <w:tcPr>
            <w:tcW w:w="2709" w:type="dxa"/>
          </w:tcPr>
          <w:p w:rsidR="00411024" w:rsidRPr="00C66669" w:rsidRDefault="00411024" w:rsidP="008A5FDC">
            <w:pPr>
              <w:pStyle w:val="Nadpis1"/>
              <w:jc w:val="center"/>
              <w:rPr>
                <w:rFonts w:ascii="Times New Roman" w:hAnsi="Times New Roman" w:cs="Times New Roman"/>
                <w:i/>
                <w:iCs/>
                <w:caps/>
                <w:sz w:val="22"/>
                <w:szCs w:val="22"/>
              </w:rPr>
            </w:pPr>
            <w:r w:rsidRPr="00C66669">
              <w:rPr>
                <w:rFonts w:ascii="Times New Roman" w:hAnsi="Times New Roman" w:cs="Times New Roman"/>
                <w:i/>
                <w:iCs/>
                <w:caps/>
                <w:sz w:val="22"/>
                <w:szCs w:val="22"/>
              </w:rPr>
              <w:t>množstvový</w:t>
            </w:r>
          </w:p>
          <w:p w:rsidR="00411024" w:rsidRPr="00C66669" w:rsidRDefault="00411024" w:rsidP="008A5FDC">
            <w:pPr>
              <w:pStyle w:val="Nadpis1"/>
              <w:jc w:val="center"/>
              <w:rPr>
                <w:rFonts w:ascii="Times New Roman" w:hAnsi="Times New Roman" w:cs="Times New Roman"/>
                <w:i/>
                <w:iCs/>
                <w:sz w:val="22"/>
                <w:szCs w:val="22"/>
              </w:rPr>
            </w:pPr>
            <w:r w:rsidRPr="00C66669">
              <w:rPr>
                <w:rFonts w:ascii="Times New Roman" w:hAnsi="Times New Roman" w:cs="Times New Roman"/>
                <w:i/>
                <w:iCs/>
                <w:caps/>
                <w:sz w:val="22"/>
                <w:szCs w:val="22"/>
              </w:rPr>
              <w:t>limit</w:t>
            </w:r>
          </w:p>
        </w:tc>
      </w:tr>
      <w:tr w:rsidR="00411024" w:rsidRPr="00C66669">
        <w:trPr>
          <w:cantSplit/>
          <w:trHeight w:val="1095"/>
        </w:trPr>
        <w:tc>
          <w:tcPr>
            <w:tcW w:w="4023" w:type="dxa"/>
          </w:tcPr>
          <w:p w:rsidR="00411024" w:rsidRPr="00C66669" w:rsidRDefault="00411024" w:rsidP="008A5FDC">
            <w:pPr>
              <w:widowControl w:val="0"/>
              <w:adjustRightInd w:val="0"/>
              <w:jc w:val="center"/>
              <w:rPr>
                <w:b/>
                <w:bCs/>
                <w:caps/>
                <w:sz w:val="22"/>
                <w:szCs w:val="22"/>
              </w:rPr>
            </w:pPr>
            <w:r w:rsidRPr="00C66669">
              <w:rPr>
                <w:b/>
                <w:bCs/>
                <w:caps/>
                <w:sz w:val="22"/>
                <w:szCs w:val="22"/>
              </w:rPr>
              <w:t>G1</w:t>
            </w:r>
          </w:p>
          <w:p w:rsidR="00411024" w:rsidRPr="00C66669" w:rsidRDefault="00411024" w:rsidP="008A5FDC">
            <w:pPr>
              <w:widowControl w:val="0"/>
              <w:adjustRightInd w:val="0"/>
              <w:jc w:val="center"/>
              <w:rPr>
                <w:b/>
                <w:bCs/>
                <w:caps/>
                <w:sz w:val="22"/>
                <w:szCs w:val="22"/>
              </w:rPr>
            </w:pPr>
            <w:r w:rsidRPr="00C66669">
              <w:rPr>
                <w:b/>
                <w:bCs/>
                <w:caps/>
                <w:sz w:val="22"/>
                <w:szCs w:val="22"/>
              </w:rPr>
              <w:t>KOMPRESÍVNE ELASTICKÉ PANČUCHY LÝTKOVÉ</w:t>
            </w:r>
          </w:p>
          <w:p w:rsidR="00411024" w:rsidRPr="00C66669" w:rsidRDefault="00411024" w:rsidP="008A5FDC">
            <w:pPr>
              <w:widowControl w:val="0"/>
              <w:adjustRightInd w:val="0"/>
              <w:jc w:val="center"/>
              <w:rPr>
                <w:b/>
                <w:bCs/>
                <w:caps/>
                <w:sz w:val="22"/>
                <w:szCs w:val="22"/>
              </w:rPr>
            </w:pPr>
          </w:p>
        </w:tc>
        <w:tc>
          <w:tcPr>
            <w:tcW w:w="3402" w:type="dxa"/>
          </w:tcPr>
          <w:p w:rsidR="00411024" w:rsidRPr="00C66669" w:rsidRDefault="00411024" w:rsidP="00CE1E4B">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G1.1 Kompresná trieda II. stupeň</w:t>
            </w:r>
          </w:p>
          <w:p w:rsidR="006B0DCB" w:rsidRPr="00C66669" w:rsidRDefault="006B0DCB" w:rsidP="006B0DCB">
            <w:pPr>
              <w:widowControl w:val="0"/>
              <w:adjustRightInd w:val="0"/>
              <w:rPr>
                <w:sz w:val="22"/>
                <w:szCs w:val="22"/>
              </w:rPr>
            </w:pPr>
            <w:r w:rsidRPr="00C66669">
              <w:rPr>
                <w:sz w:val="22"/>
                <w:szCs w:val="22"/>
              </w:rPr>
              <w:t>G1.2.1 Kompresná trieda II</w:t>
            </w:r>
            <w:r w:rsidR="00BD0DC7" w:rsidRPr="00C66669">
              <w:rPr>
                <w:sz w:val="22"/>
                <w:szCs w:val="22"/>
              </w:rPr>
              <w:t>I</w:t>
            </w:r>
            <w:r w:rsidRPr="00C66669">
              <w:rPr>
                <w:sz w:val="22"/>
                <w:szCs w:val="22"/>
              </w:rPr>
              <w:t>. stupeň</w:t>
            </w:r>
          </w:p>
          <w:p w:rsidR="006B0DCB" w:rsidRPr="00C66669" w:rsidRDefault="006B0DCB" w:rsidP="00CE1E4B">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G1.2.2 Kompresná trieda II</w:t>
            </w:r>
            <w:r w:rsidR="00BD0DC7" w:rsidRPr="00C66669">
              <w:rPr>
                <w:sz w:val="22"/>
                <w:szCs w:val="22"/>
              </w:rPr>
              <w:t>I</w:t>
            </w:r>
            <w:r w:rsidR="00B419A0">
              <w:rPr>
                <w:sz w:val="22"/>
                <w:szCs w:val="22"/>
              </w:rPr>
              <w:t>. stupeň set na liečbu vredu predkolenia</w:t>
            </w:r>
            <w:r w:rsidRPr="00C66669">
              <w:rPr>
                <w:sz w:val="22"/>
                <w:szCs w:val="22"/>
              </w:rPr>
              <w:t xml:space="preserve"> </w:t>
            </w:r>
          </w:p>
          <w:p w:rsidR="00411024" w:rsidRPr="00C66669" w:rsidRDefault="00411024" w:rsidP="008A5FDC">
            <w:pPr>
              <w:widowControl w:val="0"/>
              <w:adjustRightInd w:val="0"/>
              <w:rPr>
                <w:sz w:val="22"/>
                <w:szCs w:val="22"/>
              </w:rPr>
            </w:pPr>
            <w:r w:rsidRPr="00C66669">
              <w:rPr>
                <w:sz w:val="22"/>
                <w:szCs w:val="22"/>
              </w:rPr>
              <w:t>G1.3 Kompresná trieda IV. stupeň</w:t>
            </w:r>
          </w:p>
          <w:p w:rsidR="00411024" w:rsidRPr="00C66669" w:rsidRDefault="00411024" w:rsidP="008A5FDC">
            <w:pPr>
              <w:widowControl w:val="0"/>
              <w:adjustRightInd w:val="0"/>
              <w:rPr>
                <w:sz w:val="22"/>
                <w:szCs w:val="22"/>
              </w:rPr>
            </w:pPr>
          </w:p>
        </w:tc>
        <w:tc>
          <w:tcPr>
            <w:tcW w:w="2709" w:type="dxa"/>
          </w:tcPr>
          <w:p w:rsidR="00411024" w:rsidRPr="00C66669" w:rsidRDefault="00411024" w:rsidP="008A5FDC">
            <w:pPr>
              <w:widowControl w:val="0"/>
              <w:adjustRightInd w:val="0"/>
              <w:rPr>
                <w:sz w:val="22"/>
                <w:szCs w:val="22"/>
              </w:rPr>
            </w:pPr>
          </w:p>
        </w:tc>
        <w:tc>
          <w:tcPr>
            <w:tcW w:w="2709" w:type="dxa"/>
          </w:tcPr>
          <w:p w:rsidR="00411024" w:rsidRPr="00C66669" w:rsidRDefault="00411024" w:rsidP="00CE1E4B">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dva páry za rok</w:t>
            </w:r>
          </w:p>
          <w:p w:rsidR="00602CC2" w:rsidRPr="00C66669" w:rsidRDefault="00EA5A17" w:rsidP="008A5FDC">
            <w:pPr>
              <w:widowControl w:val="0"/>
              <w:adjustRightInd w:val="0"/>
              <w:rPr>
                <w:sz w:val="22"/>
                <w:szCs w:val="22"/>
              </w:rPr>
            </w:pPr>
            <w:r w:rsidRPr="00C66669">
              <w:rPr>
                <w:sz w:val="22"/>
                <w:szCs w:val="22"/>
              </w:rPr>
              <w:t xml:space="preserve">dva páry za </w:t>
            </w:r>
            <w:r>
              <w:rPr>
                <w:sz w:val="22"/>
                <w:szCs w:val="22"/>
              </w:rPr>
              <w:t>rok</w:t>
            </w:r>
          </w:p>
          <w:p w:rsidR="00EA5A17" w:rsidRPr="00C66669" w:rsidRDefault="00EA5A17" w:rsidP="00EA5A17">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set za rok</w:t>
            </w:r>
          </w:p>
          <w:p w:rsidR="00602CC2" w:rsidRPr="00C66669" w:rsidRDefault="00602CC2" w:rsidP="00CE1E4B">
            <w:pPr>
              <w:widowControl w:val="0"/>
              <w:pBdr>
                <w:top w:val="single" w:sz="4" w:space="1" w:color="auto"/>
                <w:left w:val="single" w:sz="4" w:space="4" w:color="auto"/>
                <w:bottom w:val="single" w:sz="4" w:space="1" w:color="auto"/>
                <w:right w:val="single" w:sz="4" w:space="4" w:color="auto"/>
              </w:pBdr>
              <w:adjustRightInd w:val="0"/>
              <w:rPr>
                <w:sz w:val="22"/>
                <w:szCs w:val="22"/>
              </w:rPr>
            </w:pPr>
          </w:p>
          <w:p w:rsidR="00411024" w:rsidRPr="00C66669" w:rsidRDefault="00411024" w:rsidP="008A5FDC">
            <w:pPr>
              <w:widowControl w:val="0"/>
              <w:adjustRightInd w:val="0"/>
              <w:rPr>
                <w:sz w:val="22"/>
                <w:szCs w:val="22"/>
              </w:rPr>
            </w:pPr>
            <w:r w:rsidRPr="00C66669">
              <w:rPr>
                <w:sz w:val="22"/>
                <w:szCs w:val="22"/>
              </w:rPr>
              <w:t>dva páry za ro</w:t>
            </w:r>
            <w:r w:rsidR="00EA5A17">
              <w:rPr>
                <w:sz w:val="22"/>
                <w:szCs w:val="22"/>
              </w:rPr>
              <w:t>k</w:t>
            </w:r>
          </w:p>
        </w:tc>
      </w:tr>
      <w:tr w:rsidR="00411024" w:rsidRPr="00C66669" w:rsidTr="00B9453B">
        <w:trPr>
          <w:cantSplit/>
          <w:trHeight w:val="975"/>
        </w:trPr>
        <w:tc>
          <w:tcPr>
            <w:tcW w:w="4023" w:type="dxa"/>
          </w:tcPr>
          <w:p w:rsidR="00411024" w:rsidRPr="00C66669" w:rsidRDefault="00411024" w:rsidP="008A5FDC">
            <w:pPr>
              <w:widowControl w:val="0"/>
              <w:adjustRightInd w:val="0"/>
              <w:jc w:val="center"/>
              <w:rPr>
                <w:b/>
                <w:bCs/>
                <w:caps/>
                <w:sz w:val="22"/>
                <w:szCs w:val="22"/>
              </w:rPr>
            </w:pPr>
            <w:r w:rsidRPr="00C66669">
              <w:rPr>
                <w:b/>
                <w:bCs/>
                <w:caps/>
                <w:sz w:val="22"/>
                <w:szCs w:val="22"/>
              </w:rPr>
              <w:t>G2</w:t>
            </w:r>
          </w:p>
          <w:p w:rsidR="00411024" w:rsidRPr="00C66669" w:rsidRDefault="00411024" w:rsidP="008A5FDC">
            <w:pPr>
              <w:widowControl w:val="0"/>
              <w:adjustRightInd w:val="0"/>
              <w:jc w:val="center"/>
              <w:rPr>
                <w:b/>
                <w:bCs/>
                <w:caps/>
                <w:sz w:val="22"/>
                <w:szCs w:val="22"/>
              </w:rPr>
            </w:pPr>
            <w:r w:rsidRPr="00C66669">
              <w:rPr>
                <w:b/>
                <w:bCs/>
                <w:caps/>
                <w:sz w:val="22"/>
                <w:szCs w:val="22"/>
              </w:rPr>
              <w:t>KOMPRESÍVNE ELASTICKÉ PANČUCHY POLOSTEHENNÉ</w:t>
            </w:r>
          </w:p>
          <w:p w:rsidR="00411024" w:rsidRPr="00C66669" w:rsidRDefault="00411024" w:rsidP="008A5FDC">
            <w:pPr>
              <w:widowControl w:val="0"/>
              <w:adjustRightInd w:val="0"/>
              <w:jc w:val="center"/>
              <w:rPr>
                <w:b/>
                <w:bCs/>
                <w:caps/>
                <w:sz w:val="22"/>
                <w:szCs w:val="22"/>
              </w:rPr>
            </w:pPr>
          </w:p>
        </w:tc>
        <w:tc>
          <w:tcPr>
            <w:tcW w:w="3402" w:type="dxa"/>
          </w:tcPr>
          <w:p w:rsidR="00411024" w:rsidRPr="00C66669" w:rsidRDefault="00411024" w:rsidP="008A5FDC">
            <w:pPr>
              <w:widowControl w:val="0"/>
              <w:adjustRightInd w:val="0"/>
              <w:rPr>
                <w:sz w:val="22"/>
                <w:szCs w:val="22"/>
              </w:rPr>
            </w:pPr>
            <w:r w:rsidRPr="00C66669">
              <w:rPr>
                <w:sz w:val="22"/>
                <w:szCs w:val="22"/>
              </w:rPr>
              <w:t>G2.1 Kompresná trieda II. stupeň</w:t>
            </w:r>
          </w:p>
          <w:p w:rsidR="00411024" w:rsidRPr="00C66669" w:rsidRDefault="00411024" w:rsidP="00CE1E4B">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 xml:space="preserve">G2.2 Kompresná trieda III. stupeň </w:t>
            </w:r>
          </w:p>
          <w:p w:rsidR="00411024" w:rsidRPr="00C66669" w:rsidRDefault="00411024" w:rsidP="008A5FDC">
            <w:pPr>
              <w:widowControl w:val="0"/>
              <w:adjustRightInd w:val="0"/>
              <w:rPr>
                <w:sz w:val="22"/>
                <w:szCs w:val="22"/>
              </w:rPr>
            </w:pPr>
            <w:r w:rsidRPr="00C66669">
              <w:rPr>
                <w:sz w:val="22"/>
                <w:szCs w:val="22"/>
              </w:rPr>
              <w:t>G2.3 Kompresná trieda IV. stupeň</w:t>
            </w:r>
          </w:p>
        </w:tc>
        <w:tc>
          <w:tcPr>
            <w:tcW w:w="2709" w:type="dxa"/>
            <w:tcBorders>
              <w:bottom w:val="single" w:sz="4" w:space="0" w:color="auto"/>
            </w:tcBorders>
          </w:tcPr>
          <w:p w:rsidR="00411024" w:rsidRPr="00C66669" w:rsidRDefault="00411024" w:rsidP="008A5FDC">
            <w:pPr>
              <w:widowControl w:val="0"/>
              <w:adjustRightInd w:val="0"/>
              <w:rPr>
                <w:sz w:val="22"/>
                <w:szCs w:val="22"/>
              </w:rPr>
            </w:pPr>
          </w:p>
        </w:tc>
        <w:tc>
          <w:tcPr>
            <w:tcW w:w="2709" w:type="dxa"/>
          </w:tcPr>
          <w:p w:rsidR="00411024" w:rsidRPr="00C66669" w:rsidRDefault="00411024" w:rsidP="008A5FDC">
            <w:pPr>
              <w:widowControl w:val="0"/>
              <w:adjustRightInd w:val="0"/>
              <w:rPr>
                <w:sz w:val="22"/>
                <w:szCs w:val="22"/>
              </w:rPr>
            </w:pPr>
            <w:r w:rsidRPr="00C66669">
              <w:rPr>
                <w:sz w:val="22"/>
                <w:szCs w:val="22"/>
              </w:rPr>
              <w:t>dva páry za rok</w:t>
            </w:r>
          </w:p>
          <w:p w:rsidR="00411024" w:rsidRPr="00C66669" w:rsidRDefault="00411024" w:rsidP="00CE1E4B">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dva páry za rok</w:t>
            </w:r>
          </w:p>
          <w:p w:rsidR="00411024" w:rsidRPr="00C66669" w:rsidRDefault="00411024" w:rsidP="008A5FDC">
            <w:pPr>
              <w:widowControl w:val="0"/>
              <w:adjustRightInd w:val="0"/>
              <w:rPr>
                <w:sz w:val="22"/>
                <w:szCs w:val="22"/>
              </w:rPr>
            </w:pPr>
            <w:r w:rsidRPr="00C66669">
              <w:rPr>
                <w:sz w:val="22"/>
                <w:szCs w:val="22"/>
              </w:rPr>
              <w:t>dva páry za rok</w:t>
            </w:r>
          </w:p>
        </w:tc>
      </w:tr>
      <w:tr w:rsidR="00411024" w:rsidRPr="00C66669" w:rsidTr="00B9453B">
        <w:trPr>
          <w:cantSplit/>
          <w:trHeight w:val="975"/>
        </w:trPr>
        <w:tc>
          <w:tcPr>
            <w:tcW w:w="4023" w:type="dxa"/>
          </w:tcPr>
          <w:p w:rsidR="00411024" w:rsidRPr="00C66669" w:rsidRDefault="00411024" w:rsidP="008A5FDC">
            <w:pPr>
              <w:widowControl w:val="0"/>
              <w:adjustRightInd w:val="0"/>
              <w:jc w:val="center"/>
              <w:rPr>
                <w:b/>
                <w:bCs/>
                <w:caps/>
                <w:sz w:val="22"/>
                <w:szCs w:val="22"/>
              </w:rPr>
            </w:pPr>
            <w:r w:rsidRPr="00C66669">
              <w:rPr>
                <w:b/>
                <w:bCs/>
                <w:caps/>
                <w:sz w:val="22"/>
                <w:szCs w:val="22"/>
              </w:rPr>
              <w:lastRenderedPageBreak/>
              <w:t>G3</w:t>
            </w:r>
          </w:p>
          <w:p w:rsidR="00411024" w:rsidRPr="00C66669" w:rsidRDefault="00411024" w:rsidP="008A5FDC">
            <w:pPr>
              <w:widowControl w:val="0"/>
              <w:adjustRightInd w:val="0"/>
              <w:jc w:val="center"/>
              <w:rPr>
                <w:b/>
                <w:bCs/>
                <w:caps/>
                <w:sz w:val="22"/>
                <w:szCs w:val="22"/>
              </w:rPr>
            </w:pPr>
            <w:r w:rsidRPr="00C66669">
              <w:rPr>
                <w:b/>
                <w:bCs/>
                <w:caps/>
                <w:sz w:val="22"/>
                <w:szCs w:val="22"/>
              </w:rPr>
              <w:t>KOMPRESÍVNE ELASTICKÉ PANČUCHY STEHENNÉ</w:t>
            </w:r>
          </w:p>
        </w:tc>
        <w:tc>
          <w:tcPr>
            <w:tcW w:w="3402" w:type="dxa"/>
            <w:tcBorders>
              <w:right w:val="single" w:sz="4" w:space="0" w:color="auto"/>
            </w:tcBorders>
          </w:tcPr>
          <w:p w:rsidR="007611DD" w:rsidRDefault="00411024" w:rsidP="000753B6">
            <w:pPr>
              <w:widowControl w:val="0"/>
              <w:adjustRightInd w:val="0"/>
              <w:rPr>
                <w:sz w:val="22"/>
                <w:szCs w:val="22"/>
              </w:rPr>
            </w:pPr>
            <w:r w:rsidRPr="00C66669">
              <w:rPr>
                <w:sz w:val="22"/>
                <w:szCs w:val="22"/>
              </w:rPr>
              <w:t>G3.1</w:t>
            </w:r>
            <w:r w:rsidR="00EA5A17">
              <w:rPr>
                <w:sz w:val="22"/>
                <w:szCs w:val="22"/>
              </w:rPr>
              <w:t>.1</w:t>
            </w:r>
            <w:r w:rsidRPr="00C66669">
              <w:rPr>
                <w:sz w:val="22"/>
                <w:szCs w:val="22"/>
              </w:rPr>
              <w:t xml:space="preserve"> Kompresná trieda II. stupeň</w:t>
            </w:r>
          </w:p>
          <w:p w:rsidR="007611DD" w:rsidRDefault="00EA5A17" w:rsidP="000753B6">
            <w:pPr>
              <w:pBdr>
                <w:top w:val="single" w:sz="4" w:space="1" w:color="auto"/>
                <w:left w:val="single" w:sz="4" w:space="4" w:color="auto"/>
                <w:bottom w:val="single" w:sz="4" w:space="1" w:color="auto"/>
                <w:right w:val="single" w:sz="4" w:space="4" w:color="auto"/>
              </w:pBdr>
              <w:rPr>
                <w:sz w:val="24"/>
                <w:szCs w:val="24"/>
              </w:rPr>
            </w:pPr>
            <w:r>
              <w:rPr>
                <w:sz w:val="22"/>
                <w:szCs w:val="22"/>
              </w:rPr>
              <w:t>G3.1.2</w:t>
            </w:r>
            <w:r w:rsidR="007611DD">
              <w:rPr>
                <w:sz w:val="22"/>
                <w:szCs w:val="22"/>
              </w:rPr>
              <w:t xml:space="preserve"> </w:t>
            </w:r>
            <w:r w:rsidR="007611DD">
              <w:rPr>
                <w:sz w:val="24"/>
                <w:szCs w:val="24"/>
              </w:rPr>
              <w:t>Kompresívne elastické pančuchy stehenné kompresná trieda II. stupeň špeciálne</w:t>
            </w:r>
          </w:p>
          <w:p w:rsidR="007611DD" w:rsidRPr="007611DD" w:rsidRDefault="007611DD" w:rsidP="007611DD">
            <w:pPr>
              <w:rPr>
                <w:sz w:val="24"/>
                <w:szCs w:val="24"/>
              </w:rPr>
            </w:pPr>
          </w:p>
          <w:p w:rsidR="00411024" w:rsidRDefault="00411024" w:rsidP="00CE1E4B">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G3.2 Kompresná trieda III. stupeň</w:t>
            </w:r>
          </w:p>
          <w:p w:rsidR="00262FE3" w:rsidRPr="00C66669" w:rsidRDefault="00262FE3" w:rsidP="00CE1E4B">
            <w:pPr>
              <w:widowControl w:val="0"/>
              <w:pBdr>
                <w:top w:val="single" w:sz="4" w:space="1" w:color="auto"/>
                <w:left w:val="single" w:sz="4" w:space="4" w:color="auto"/>
                <w:bottom w:val="single" w:sz="4" w:space="1" w:color="auto"/>
                <w:right w:val="single" w:sz="4" w:space="4" w:color="auto"/>
              </w:pBdr>
              <w:adjustRightInd w:val="0"/>
              <w:rPr>
                <w:sz w:val="22"/>
                <w:szCs w:val="22"/>
              </w:rPr>
            </w:pPr>
          </w:p>
          <w:p w:rsidR="00411024" w:rsidRPr="00C66669" w:rsidRDefault="00411024" w:rsidP="008A5FDC">
            <w:pPr>
              <w:widowControl w:val="0"/>
              <w:adjustRightInd w:val="0"/>
              <w:rPr>
                <w:sz w:val="22"/>
                <w:szCs w:val="22"/>
              </w:rPr>
            </w:pPr>
            <w:r w:rsidRPr="00C66669">
              <w:rPr>
                <w:sz w:val="22"/>
                <w:szCs w:val="22"/>
              </w:rPr>
              <w:t>G3.3 Kompresná trieda IV. stupeň</w:t>
            </w:r>
          </w:p>
        </w:tc>
        <w:tc>
          <w:tcPr>
            <w:tcW w:w="2709" w:type="dxa"/>
            <w:tcBorders>
              <w:top w:val="single" w:sz="4" w:space="0" w:color="auto"/>
              <w:left w:val="single" w:sz="4" w:space="0" w:color="auto"/>
              <w:bottom w:val="single" w:sz="4" w:space="0" w:color="auto"/>
              <w:right w:val="single" w:sz="4" w:space="0" w:color="auto"/>
            </w:tcBorders>
          </w:tcPr>
          <w:p w:rsidR="00411024" w:rsidRDefault="00411024" w:rsidP="008A5FDC">
            <w:pPr>
              <w:widowControl w:val="0"/>
              <w:adjustRightInd w:val="0"/>
              <w:rPr>
                <w:sz w:val="22"/>
                <w:szCs w:val="22"/>
              </w:rPr>
            </w:pPr>
          </w:p>
          <w:p w:rsidR="007611DD" w:rsidRDefault="007611DD" w:rsidP="008A5FDC">
            <w:pPr>
              <w:widowControl w:val="0"/>
              <w:adjustRightInd w:val="0"/>
              <w:rPr>
                <w:sz w:val="22"/>
                <w:szCs w:val="22"/>
              </w:rPr>
            </w:pPr>
          </w:p>
          <w:p w:rsidR="007611DD" w:rsidRPr="00C66669" w:rsidRDefault="007611DD" w:rsidP="008A5FDC">
            <w:pPr>
              <w:widowControl w:val="0"/>
              <w:adjustRightInd w:val="0"/>
              <w:rPr>
                <w:sz w:val="22"/>
                <w:szCs w:val="22"/>
              </w:rPr>
            </w:pPr>
          </w:p>
        </w:tc>
        <w:tc>
          <w:tcPr>
            <w:tcW w:w="2709" w:type="dxa"/>
            <w:tcBorders>
              <w:left w:val="single" w:sz="4" w:space="0" w:color="auto"/>
            </w:tcBorders>
          </w:tcPr>
          <w:p w:rsidR="007611DD" w:rsidRDefault="00411024" w:rsidP="008A5FDC">
            <w:pPr>
              <w:widowControl w:val="0"/>
              <w:adjustRightInd w:val="0"/>
              <w:rPr>
                <w:sz w:val="22"/>
                <w:szCs w:val="22"/>
              </w:rPr>
            </w:pPr>
            <w:r w:rsidRPr="00C66669">
              <w:rPr>
                <w:sz w:val="22"/>
                <w:szCs w:val="22"/>
              </w:rPr>
              <w:t>dva páry za rok</w:t>
            </w:r>
          </w:p>
          <w:p w:rsidR="007611DD" w:rsidRDefault="007611DD" w:rsidP="000753B6">
            <w:pPr>
              <w:widowControl w:val="0"/>
              <w:pBdr>
                <w:top w:val="single" w:sz="4" w:space="1" w:color="auto"/>
                <w:left w:val="single" w:sz="4" w:space="4" w:color="auto"/>
                <w:bottom w:val="single" w:sz="4" w:space="1" w:color="auto"/>
                <w:right w:val="single" w:sz="4" w:space="4" w:color="auto"/>
              </w:pBdr>
              <w:adjustRightInd w:val="0"/>
              <w:rPr>
                <w:sz w:val="22"/>
                <w:szCs w:val="22"/>
              </w:rPr>
            </w:pPr>
            <w:r>
              <w:rPr>
                <w:sz w:val="22"/>
                <w:szCs w:val="22"/>
              </w:rPr>
              <w:t>pár za dva roky</w:t>
            </w:r>
          </w:p>
          <w:p w:rsidR="000753B6" w:rsidRDefault="000753B6" w:rsidP="000753B6">
            <w:pPr>
              <w:widowControl w:val="0"/>
              <w:pBdr>
                <w:top w:val="single" w:sz="4" w:space="1" w:color="auto"/>
                <w:left w:val="single" w:sz="4" w:space="4" w:color="auto"/>
                <w:bottom w:val="single" w:sz="4" w:space="1" w:color="auto"/>
                <w:right w:val="single" w:sz="4" w:space="4" w:color="auto"/>
              </w:pBdr>
              <w:adjustRightInd w:val="0"/>
              <w:rPr>
                <w:sz w:val="22"/>
                <w:szCs w:val="22"/>
              </w:rPr>
            </w:pPr>
          </w:p>
          <w:p w:rsidR="000753B6" w:rsidRDefault="000753B6" w:rsidP="000753B6">
            <w:pPr>
              <w:widowControl w:val="0"/>
              <w:pBdr>
                <w:top w:val="single" w:sz="4" w:space="1" w:color="auto"/>
                <w:left w:val="single" w:sz="4" w:space="4" w:color="auto"/>
                <w:bottom w:val="single" w:sz="4" w:space="1" w:color="auto"/>
                <w:right w:val="single" w:sz="4" w:space="4" w:color="auto"/>
              </w:pBdr>
              <w:adjustRightInd w:val="0"/>
              <w:rPr>
                <w:sz w:val="22"/>
                <w:szCs w:val="22"/>
              </w:rPr>
            </w:pPr>
          </w:p>
          <w:p w:rsidR="000753B6" w:rsidRPr="00C66669" w:rsidRDefault="000753B6" w:rsidP="008A5FDC">
            <w:pPr>
              <w:widowControl w:val="0"/>
              <w:adjustRightInd w:val="0"/>
              <w:rPr>
                <w:sz w:val="22"/>
                <w:szCs w:val="22"/>
              </w:rPr>
            </w:pPr>
          </w:p>
          <w:p w:rsidR="00411024" w:rsidRPr="00C66669" w:rsidRDefault="00262FE3" w:rsidP="00CE1E4B">
            <w:pPr>
              <w:widowControl w:val="0"/>
              <w:pBdr>
                <w:top w:val="single" w:sz="4" w:space="1" w:color="auto"/>
                <w:left w:val="single" w:sz="4" w:space="4" w:color="auto"/>
                <w:bottom w:val="single" w:sz="4" w:space="1" w:color="auto"/>
                <w:right w:val="single" w:sz="4" w:space="4" w:color="auto"/>
              </w:pBdr>
              <w:adjustRightInd w:val="0"/>
              <w:rPr>
                <w:sz w:val="22"/>
                <w:szCs w:val="22"/>
              </w:rPr>
            </w:pPr>
            <w:r>
              <w:rPr>
                <w:sz w:val="22"/>
                <w:szCs w:val="22"/>
              </w:rPr>
              <w:t>dva ks / jedna končatina z</w:t>
            </w:r>
            <w:r w:rsidR="00411024" w:rsidRPr="00C66669">
              <w:rPr>
                <w:sz w:val="22"/>
                <w:szCs w:val="22"/>
              </w:rPr>
              <w:t>a rok</w:t>
            </w:r>
          </w:p>
          <w:p w:rsidR="00EA5A17" w:rsidRPr="00C66669" w:rsidRDefault="00411024" w:rsidP="008A5FDC">
            <w:pPr>
              <w:widowControl w:val="0"/>
              <w:adjustRightInd w:val="0"/>
              <w:rPr>
                <w:sz w:val="22"/>
                <w:szCs w:val="22"/>
              </w:rPr>
            </w:pPr>
            <w:r w:rsidRPr="00C66669">
              <w:rPr>
                <w:sz w:val="22"/>
                <w:szCs w:val="22"/>
              </w:rPr>
              <w:t>dva páry za rok</w:t>
            </w:r>
          </w:p>
        </w:tc>
      </w:tr>
      <w:tr w:rsidR="00411024" w:rsidRPr="00C66669" w:rsidTr="00B9453B">
        <w:trPr>
          <w:cantSplit/>
          <w:trHeight w:val="1095"/>
        </w:trPr>
        <w:tc>
          <w:tcPr>
            <w:tcW w:w="4023" w:type="dxa"/>
          </w:tcPr>
          <w:p w:rsidR="00411024" w:rsidRPr="00C66669" w:rsidRDefault="00411024" w:rsidP="008A5FDC">
            <w:pPr>
              <w:widowControl w:val="0"/>
              <w:adjustRightInd w:val="0"/>
              <w:jc w:val="center"/>
              <w:rPr>
                <w:b/>
                <w:bCs/>
                <w:caps/>
                <w:sz w:val="22"/>
                <w:szCs w:val="22"/>
              </w:rPr>
            </w:pPr>
            <w:r w:rsidRPr="00C66669">
              <w:rPr>
                <w:b/>
                <w:bCs/>
                <w:caps/>
                <w:sz w:val="22"/>
                <w:szCs w:val="22"/>
              </w:rPr>
              <w:t>G4</w:t>
            </w:r>
          </w:p>
          <w:p w:rsidR="00411024" w:rsidRPr="00C66669" w:rsidRDefault="00411024" w:rsidP="008A5FDC">
            <w:pPr>
              <w:widowControl w:val="0"/>
              <w:adjustRightInd w:val="0"/>
              <w:jc w:val="center"/>
              <w:rPr>
                <w:b/>
                <w:bCs/>
                <w:caps/>
                <w:sz w:val="22"/>
                <w:szCs w:val="22"/>
              </w:rPr>
            </w:pPr>
            <w:r w:rsidRPr="00C66669">
              <w:rPr>
                <w:b/>
                <w:bCs/>
                <w:caps/>
                <w:sz w:val="22"/>
                <w:szCs w:val="22"/>
              </w:rPr>
              <w:t>KOMPRESÍVNE ELASTICKÉ PANČUCHY STEHENNÉ   S UCHYTENÍM V PÁSE</w:t>
            </w:r>
          </w:p>
          <w:p w:rsidR="00411024" w:rsidRPr="00C66669" w:rsidRDefault="00411024" w:rsidP="008A5FDC">
            <w:pPr>
              <w:widowControl w:val="0"/>
              <w:adjustRightInd w:val="0"/>
              <w:jc w:val="center"/>
              <w:rPr>
                <w:b/>
                <w:bCs/>
                <w:caps/>
                <w:sz w:val="22"/>
                <w:szCs w:val="22"/>
              </w:rPr>
            </w:pPr>
          </w:p>
        </w:tc>
        <w:tc>
          <w:tcPr>
            <w:tcW w:w="3402" w:type="dxa"/>
          </w:tcPr>
          <w:p w:rsidR="00411024" w:rsidRPr="00C66669" w:rsidRDefault="00411024" w:rsidP="008A5FDC">
            <w:pPr>
              <w:widowControl w:val="0"/>
              <w:adjustRightInd w:val="0"/>
              <w:rPr>
                <w:sz w:val="22"/>
                <w:szCs w:val="22"/>
              </w:rPr>
            </w:pPr>
            <w:r w:rsidRPr="00C66669">
              <w:rPr>
                <w:sz w:val="22"/>
                <w:szCs w:val="22"/>
              </w:rPr>
              <w:t>G4.1 Kompresná trieda II. stupeň</w:t>
            </w:r>
          </w:p>
          <w:p w:rsidR="00411024" w:rsidRPr="00C66669" w:rsidRDefault="00411024" w:rsidP="00CE1E4B">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G4.2 Kompresná trieda III. stupeň</w:t>
            </w:r>
          </w:p>
          <w:p w:rsidR="00411024" w:rsidRPr="00C66669" w:rsidRDefault="00411024" w:rsidP="008A5FDC">
            <w:pPr>
              <w:widowControl w:val="0"/>
              <w:adjustRightInd w:val="0"/>
              <w:rPr>
                <w:sz w:val="22"/>
                <w:szCs w:val="22"/>
              </w:rPr>
            </w:pPr>
            <w:r w:rsidRPr="00C66669">
              <w:rPr>
                <w:sz w:val="22"/>
                <w:szCs w:val="22"/>
              </w:rPr>
              <w:t>G4.3 Kompresná trieda IV. stupeň</w:t>
            </w:r>
          </w:p>
          <w:p w:rsidR="00411024" w:rsidRPr="00C66669" w:rsidRDefault="00411024" w:rsidP="008A5FDC">
            <w:pPr>
              <w:widowControl w:val="0"/>
              <w:adjustRightInd w:val="0"/>
              <w:rPr>
                <w:sz w:val="22"/>
                <w:szCs w:val="22"/>
              </w:rPr>
            </w:pPr>
          </w:p>
          <w:p w:rsidR="00411024" w:rsidRPr="00C66669" w:rsidRDefault="00411024" w:rsidP="008A5FDC">
            <w:pPr>
              <w:widowControl w:val="0"/>
              <w:adjustRightInd w:val="0"/>
              <w:rPr>
                <w:sz w:val="22"/>
                <w:szCs w:val="22"/>
              </w:rPr>
            </w:pPr>
          </w:p>
        </w:tc>
        <w:tc>
          <w:tcPr>
            <w:tcW w:w="2709" w:type="dxa"/>
            <w:tcBorders>
              <w:top w:val="single" w:sz="4" w:space="0" w:color="auto"/>
              <w:bottom w:val="single" w:sz="4" w:space="0" w:color="auto"/>
            </w:tcBorders>
          </w:tcPr>
          <w:p w:rsidR="00411024" w:rsidRPr="00C66669" w:rsidRDefault="00411024" w:rsidP="008A5FDC">
            <w:pPr>
              <w:widowControl w:val="0"/>
              <w:adjustRightInd w:val="0"/>
              <w:rPr>
                <w:sz w:val="22"/>
                <w:szCs w:val="22"/>
              </w:rPr>
            </w:pPr>
          </w:p>
        </w:tc>
        <w:tc>
          <w:tcPr>
            <w:tcW w:w="2709" w:type="dxa"/>
          </w:tcPr>
          <w:p w:rsidR="00411024" w:rsidRPr="00C66669" w:rsidRDefault="00411024" w:rsidP="008A5FDC">
            <w:pPr>
              <w:widowControl w:val="0"/>
              <w:adjustRightInd w:val="0"/>
              <w:rPr>
                <w:sz w:val="22"/>
                <w:szCs w:val="22"/>
              </w:rPr>
            </w:pPr>
            <w:r w:rsidRPr="00C66669">
              <w:rPr>
                <w:sz w:val="22"/>
                <w:szCs w:val="22"/>
              </w:rPr>
              <w:t>dva kusy za rok</w:t>
            </w:r>
          </w:p>
          <w:p w:rsidR="00411024" w:rsidRPr="00C66669" w:rsidRDefault="00411024" w:rsidP="00CE1E4B">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dva kusy za rok</w:t>
            </w:r>
          </w:p>
          <w:p w:rsidR="00411024" w:rsidRPr="00C66669" w:rsidRDefault="00411024" w:rsidP="008A5FDC">
            <w:pPr>
              <w:widowControl w:val="0"/>
              <w:adjustRightInd w:val="0"/>
              <w:rPr>
                <w:sz w:val="22"/>
                <w:szCs w:val="22"/>
              </w:rPr>
            </w:pPr>
            <w:r w:rsidRPr="00C66669">
              <w:rPr>
                <w:sz w:val="22"/>
                <w:szCs w:val="22"/>
              </w:rPr>
              <w:t>dva kusy za rok</w:t>
            </w:r>
          </w:p>
          <w:p w:rsidR="00411024" w:rsidRPr="00C66669" w:rsidRDefault="00411024" w:rsidP="008A5FDC">
            <w:pPr>
              <w:widowControl w:val="0"/>
              <w:adjustRightInd w:val="0"/>
              <w:rPr>
                <w:sz w:val="22"/>
                <w:szCs w:val="22"/>
              </w:rPr>
            </w:pPr>
          </w:p>
          <w:p w:rsidR="00411024" w:rsidRPr="00C66669" w:rsidRDefault="00411024" w:rsidP="008A5FDC">
            <w:pPr>
              <w:widowControl w:val="0"/>
              <w:adjustRightInd w:val="0"/>
              <w:rPr>
                <w:sz w:val="22"/>
                <w:szCs w:val="22"/>
              </w:rPr>
            </w:pPr>
          </w:p>
        </w:tc>
      </w:tr>
      <w:tr w:rsidR="00411024" w:rsidRPr="00C66669" w:rsidTr="0087143C">
        <w:trPr>
          <w:cantSplit/>
          <w:trHeight w:val="975"/>
        </w:trPr>
        <w:tc>
          <w:tcPr>
            <w:tcW w:w="4023" w:type="dxa"/>
          </w:tcPr>
          <w:p w:rsidR="00411024" w:rsidRPr="00C66669" w:rsidRDefault="00411024" w:rsidP="008A5FDC">
            <w:pPr>
              <w:widowControl w:val="0"/>
              <w:adjustRightInd w:val="0"/>
              <w:jc w:val="center"/>
              <w:rPr>
                <w:b/>
                <w:bCs/>
                <w:caps/>
                <w:sz w:val="22"/>
                <w:szCs w:val="22"/>
              </w:rPr>
            </w:pPr>
            <w:r w:rsidRPr="00C66669">
              <w:rPr>
                <w:b/>
                <w:bCs/>
                <w:caps/>
                <w:sz w:val="22"/>
                <w:szCs w:val="22"/>
              </w:rPr>
              <w:t>G5</w:t>
            </w:r>
          </w:p>
          <w:p w:rsidR="00411024" w:rsidRPr="00C66669" w:rsidRDefault="00411024" w:rsidP="008A5FDC">
            <w:pPr>
              <w:widowControl w:val="0"/>
              <w:adjustRightInd w:val="0"/>
              <w:jc w:val="center"/>
              <w:rPr>
                <w:b/>
                <w:bCs/>
                <w:caps/>
                <w:sz w:val="22"/>
                <w:szCs w:val="22"/>
              </w:rPr>
            </w:pPr>
            <w:r w:rsidRPr="00C66669">
              <w:rPr>
                <w:b/>
                <w:bCs/>
                <w:caps/>
                <w:sz w:val="22"/>
                <w:szCs w:val="22"/>
              </w:rPr>
              <w:t>KOMPRESÍVNE ELASTICKÉ PANČUCHOVÉ NOHAVICE</w:t>
            </w:r>
          </w:p>
          <w:p w:rsidR="00411024" w:rsidRPr="00C66669" w:rsidRDefault="00411024" w:rsidP="008A5FDC">
            <w:pPr>
              <w:widowControl w:val="0"/>
              <w:adjustRightInd w:val="0"/>
              <w:jc w:val="center"/>
              <w:rPr>
                <w:b/>
                <w:bCs/>
                <w:caps/>
                <w:sz w:val="22"/>
                <w:szCs w:val="22"/>
              </w:rPr>
            </w:pPr>
          </w:p>
        </w:tc>
        <w:tc>
          <w:tcPr>
            <w:tcW w:w="3402" w:type="dxa"/>
            <w:tcBorders>
              <w:right w:val="single" w:sz="4" w:space="0" w:color="auto"/>
            </w:tcBorders>
          </w:tcPr>
          <w:p w:rsidR="00411024" w:rsidRPr="00C66669" w:rsidRDefault="00411024" w:rsidP="008A5FDC">
            <w:pPr>
              <w:widowControl w:val="0"/>
              <w:adjustRightInd w:val="0"/>
              <w:rPr>
                <w:sz w:val="22"/>
                <w:szCs w:val="22"/>
              </w:rPr>
            </w:pPr>
            <w:r w:rsidRPr="00C66669">
              <w:rPr>
                <w:sz w:val="22"/>
                <w:szCs w:val="22"/>
              </w:rPr>
              <w:t>G5.1 Kompresná trieda II.</w:t>
            </w:r>
            <w:r w:rsidR="00A55CF0" w:rsidRPr="00C66669">
              <w:rPr>
                <w:sz w:val="22"/>
                <w:szCs w:val="22"/>
              </w:rPr>
              <w:t xml:space="preserve"> </w:t>
            </w:r>
            <w:r w:rsidRPr="00C66669">
              <w:rPr>
                <w:sz w:val="22"/>
                <w:szCs w:val="22"/>
              </w:rPr>
              <w:t>stupeň</w:t>
            </w:r>
          </w:p>
          <w:p w:rsidR="00411024" w:rsidRPr="00C66669" w:rsidRDefault="00411024" w:rsidP="008A5FDC">
            <w:pPr>
              <w:widowControl w:val="0"/>
              <w:adjustRightInd w:val="0"/>
              <w:rPr>
                <w:sz w:val="22"/>
                <w:szCs w:val="22"/>
              </w:rPr>
            </w:pPr>
            <w:r w:rsidRPr="00C66669">
              <w:rPr>
                <w:sz w:val="22"/>
                <w:szCs w:val="22"/>
              </w:rPr>
              <w:t xml:space="preserve">Dámske </w:t>
            </w:r>
          </w:p>
          <w:p w:rsidR="00411024" w:rsidRPr="00C66669" w:rsidRDefault="00411024" w:rsidP="00CE1E4B">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 xml:space="preserve">G5.2 Kompresná trieda II. stupeň Tehotenské </w:t>
            </w:r>
          </w:p>
          <w:p w:rsidR="00411024" w:rsidRPr="00C66669" w:rsidRDefault="00411024" w:rsidP="008A5FDC">
            <w:pPr>
              <w:widowControl w:val="0"/>
              <w:adjustRightInd w:val="0"/>
              <w:rPr>
                <w:sz w:val="22"/>
                <w:szCs w:val="22"/>
              </w:rPr>
            </w:pPr>
            <w:r w:rsidRPr="00C66669">
              <w:rPr>
                <w:sz w:val="22"/>
                <w:szCs w:val="22"/>
              </w:rPr>
              <w:t>G5.3 Kompresná trieda II. stupeň</w:t>
            </w:r>
          </w:p>
          <w:p w:rsidR="00411024" w:rsidRPr="00C66669" w:rsidRDefault="00411024" w:rsidP="008A5FDC">
            <w:pPr>
              <w:widowControl w:val="0"/>
              <w:adjustRightInd w:val="0"/>
              <w:rPr>
                <w:sz w:val="22"/>
                <w:szCs w:val="22"/>
              </w:rPr>
            </w:pPr>
            <w:r w:rsidRPr="00C66669">
              <w:rPr>
                <w:sz w:val="22"/>
                <w:szCs w:val="22"/>
              </w:rPr>
              <w:t xml:space="preserve">Pánske </w:t>
            </w:r>
          </w:p>
          <w:p w:rsidR="00411024" w:rsidRPr="00C66669" w:rsidRDefault="00411024" w:rsidP="008A5FDC">
            <w:pPr>
              <w:widowControl w:val="0"/>
              <w:adjustRightInd w:val="0"/>
              <w:rPr>
                <w:sz w:val="22"/>
                <w:szCs w:val="22"/>
              </w:rPr>
            </w:pPr>
          </w:p>
          <w:p w:rsidR="00411024" w:rsidRPr="00C66669" w:rsidRDefault="00411024" w:rsidP="008A5FDC">
            <w:pPr>
              <w:widowControl w:val="0"/>
              <w:adjustRightInd w:val="0"/>
              <w:rPr>
                <w:sz w:val="22"/>
                <w:szCs w:val="22"/>
              </w:rPr>
            </w:pPr>
          </w:p>
        </w:tc>
        <w:tc>
          <w:tcPr>
            <w:tcW w:w="2709" w:type="dxa"/>
            <w:tcBorders>
              <w:top w:val="single" w:sz="4" w:space="0" w:color="auto"/>
              <w:left w:val="single" w:sz="4" w:space="0" w:color="auto"/>
              <w:bottom w:val="single" w:sz="4" w:space="0" w:color="auto"/>
              <w:right w:val="single" w:sz="4" w:space="0" w:color="auto"/>
            </w:tcBorders>
          </w:tcPr>
          <w:p w:rsidR="00411024" w:rsidRPr="00C66669" w:rsidRDefault="00411024" w:rsidP="008A5FDC">
            <w:pPr>
              <w:widowControl w:val="0"/>
              <w:adjustRightInd w:val="0"/>
              <w:rPr>
                <w:sz w:val="22"/>
                <w:szCs w:val="22"/>
              </w:rPr>
            </w:pPr>
          </w:p>
        </w:tc>
        <w:tc>
          <w:tcPr>
            <w:tcW w:w="2709" w:type="dxa"/>
            <w:tcBorders>
              <w:left w:val="single" w:sz="4" w:space="0" w:color="auto"/>
            </w:tcBorders>
          </w:tcPr>
          <w:p w:rsidR="00411024" w:rsidRPr="00C66669" w:rsidRDefault="00411024" w:rsidP="008A5FDC">
            <w:pPr>
              <w:widowControl w:val="0"/>
              <w:adjustRightInd w:val="0"/>
              <w:rPr>
                <w:sz w:val="22"/>
                <w:szCs w:val="22"/>
              </w:rPr>
            </w:pPr>
            <w:r w:rsidRPr="00C66669">
              <w:rPr>
                <w:sz w:val="22"/>
                <w:szCs w:val="22"/>
              </w:rPr>
              <w:t>dva kusy za rok</w:t>
            </w:r>
          </w:p>
          <w:p w:rsidR="00411024" w:rsidRPr="00C66669" w:rsidRDefault="00411024" w:rsidP="008A5FDC">
            <w:pPr>
              <w:widowControl w:val="0"/>
              <w:adjustRightInd w:val="0"/>
              <w:rPr>
                <w:sz w:val="22"/>
                <w:szCs w:val="22"/>
              </w:rPr>
            </w:pPr>
          </w:p>
          <w:p w:rsidR="00411024" w:rsidRPr="00C66669" w:rsidRDefault="00411024" w:rsidP="00CE1E4B">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dva kusy za 9 mesiacov</w:t>
            </w:r>
          </w:p>
          <w:p w:rsidR="00411024" w:rsidRPr="00C66669" w:rsidRDefault="00411024" w:rsidP="00CE1E4B">
            <w:pPr>
              <w:widowControl w:val="0"/>
              <w:pBdr>
                <w:top w:val="single" w:sz="4" w:space="1" w:color="auto"/>
                <w:left w:val="single" w:sz="4" w:space="4" w:color="auto"/>
                <w:bottom w:val="single" w:sz="4" w:space="1" w:color="auto"/>
                <w:right w:val="single" w:sz="4" w:space="4" w:color="auto"/>
              </w:pBdr>
              <w:adjustRightInd w:val="0"/>
              <w:rPr>
                <w:sz w:val="22"/>
                <w:szCs w:val="22"/>
              </w:rPr>
            </w:pPr>
          </w:p>
          <w:p w:rsidR="00411024" w:rsidRPr="00C66669" w:rsidRDefault="00411024" w:rsidP="008A5FDC">
            <w:pPr>
              <w:widowControl w:val="0"/>
              <w:adjustRightInd w:val="0"/>
              <w:rPr>
                <w:sz w:val="22"/>
                <w:szCs w:val="22"/>
              </w:rPr>
            </w:pPr>
            <w:r w:rsidRPr="00C66669">
              <w:rPr>
                <w:sz w:val="22"/>
                <w:szCs w:val="22"/>
              </w:rPr>
              <w:t>dva kusy za rok</w:t>
            </w:r>
          </w:p>
          <w:p w:rsidR="00411024" w:rsidRPr="00C66669" w:rsidRDefault="00411024" w:rsidP="008A5FDC">
            <w:pPr>
              <w:tabs>
                <w:tab w:val="left" w:pos="1410"/>
              </w:tabs>
              <w:rPr>
                <w:sz w:val="22"/>
                <w:szCs w:val="22"/>
              </w:rPr>
            </w:pPr>
          </w:p>
        </w:tc>
      </w:tr>
      <w:tr w:rsidR="00411024" w:rsidRPr="00C66669" w:rsidTr="0087143C">
        <w:trPr>
          <w:cantSplit/>
          <w:trHeight w:val="1185"/>
        </w:trPr>
        <w:tc>
          <w:tcPr>
            <w:tcW w:w="4023" w:type="dxa"/>
          </w:tcPr>
          <w:p w:rsidR="00411024" w:rsidRPr="00C66669" w:rsidRDefault="00411024" w:rsidP="008A5FDC">
            <w:pPr>
              <w:widowControl w:val="0"/>
              <w:adjustRightInd w:val="0"/>
              <w:jc w:val="center"/>
              <w:rPr>
                <w:b/>
                <w:bCs/>
                <w:caps/>
                <w:sz w:val="22"/>
                <w:szCs w:val="22"/>
              </w:rPr>
            </w:pPr>
            <w:r w:rsidRPr="00C66669">
              <w:rPr>
                <w:b/>
                <w:bCs/>
                <w:caps/>
                <w:sz w:val="22"/>
                <w:szCs w:val="22"/>
              </w:rPr>
              <w:t>G6</w:t>
            </w:r>
          </w:p>
          <w:p w:rsidR="00411024" w:rsidRPr="00C66669" w:rsidRDefault="00411024" w:rsidP="008A5FDC">
            <w:pPr>
              <w:widowControl w:val="0"/>
              <w:adjustRightInd w:val="0"/>
              <w:jc w:val="center"/>
              <w:rPr>
                <w:b/>
                <w:bCs/>
                <w:caps/>
                <w:sz w:val="22"/>
                <w:szCs w:val="22"/>
              </w:rPr>
            </w:pPr>
            <w:r w:rsidRPr="00C66669">
              <w:rPr>
                <w:b/>
                <w:bCs/>
                <w:caps/>
                <w:sz w:val="22"/>
                <w:szCs w:val="22"/>
              </w:rPr>
              <w:t>KOMPRESÍVNY RAMENNÝ NÁVLEK  A KOMPRESÍVNA RUKAVICA</w:t>
            </w:r>
          </w:p>
          <w:p w:rsidR="00411024" w:rsidRPr="00C66669" w:rsidRDefault="00411024" w:rsidP="008A5FDC">
            <w:pPr>
              <w:widowControl w:val="0"/>
              <w:adjustRightInd w:val="0"/>
              <w:jc w:val="center"/>
              <w:rPr>
                <w:b/>
                <w:bCs/>
                <w:caps/>
                <w:sz w:val="22"/>
                <w:szCs w:val="22"/>
              </w:rPr>
            </w:pPr>
          </w:p>
          <w:p w:rsidR="00411024" w:rsidRPr="00C66669" w:rsidRDefault="00411024" w:rsidP="008A5FDC">
            <w:pPr>
              <w:widowControl w:val="0"/>
              <w:adjustRightInd w:val="0"/>
              <w:jc w:val="center"/>
              <w:rPr>
                <w:b/>
                <w:bCs/>
                <w:caps/>
                <w:sz w:val="22"/>
                <w:szCs w:val="22"/>
              </w:rPr>
            </w:pPr>
          </w:p>
        </w:tc>
        <w:tc>
          <w:tcPr>
            <w:tcW w:w="3402" w:type="dxa"/>
          </w:tcPr>
          <w:p w:rsidR="00411024" w:rsidRPr="00C66669" w:rsidRDefault="00411024" w:rsidP="008A5FDC">
            <w:pPr>
              <w:widowControl w:val="0"/>
              <w:adjustRightInd w:val="0"/>
              <w:rPr>
                <w:sz w:val="22"/>
                <w:szCs w:val="22"/>
              </w:rPr>
            </w:pPr>
            <w:r w:rsidRPr="00C66669">
              <w:rPr>
                <w:sz w:val="22"/>
                <w:szCs w:val="22"/>
              </w:rPr>
              <w:t xml:space="preserve">G6.1 Kompresívny ramenný návlek </w:t>
            </w:r>
          </w:p>
          <w:p w:rsidR="00411024" w:rsidRPr="00C66669" w:rsidRDefault="00411024" w:rsidP="008A5FDC">
            <w:pPr>
              <w:widowControl w:val="0"/>
              <w:adjustRightInd w:val="0"/>
              <w:rPr>
                <w:sz w:val="22"/>
                <w:szCs w:val="22"/>
              </w:rPr>
            </w:pPr>
            <w:r w:rsidRPr="00C66669">
              <w:rPr>
                <w:sz w:val="22"/>
                <w:szCs w:val="22"/>
              </w:rPr>
              <w:t xml:space="preserve">a kompresívna rukavica </w:t>
            </w:r>
          </w:p>
          <w:p w:rsidR="00411024" w:rsidRPr="00C66669" w:rsidRDefault="00EA5A17" w:rsidP="00CE1E4B">
            <w:pPr>
              <w:widowControl w:val="0"/>
              <w:pBdr>
                <w:top w:val="single" w:sz="4" w:space="1" w:color="auto"/>
                <w:left w:val="single" w:sz="4" w:space="4" w:color="auto"/>
                <w:bottom w:val="single" w:sz="4" w:space="1" w:color="auto"/>
                <w:right w:val="single" w:sz="4" w:space="4" w:color="auto"/>
              </w:pBdr>
              <w:adjustRightInd w:val="0"/>
              <w:rPr>
                <w:sz w:val="22"/>
                <w:szCs w:val="22"/>
              </w:rPr>
            </w:pPr>
            <w:r>
              <w:rPr>
                <w:sz w:val="22"/>
                <w:szCs w:val="22"/>
              </w:rPr>
              <w:t xml:space="preserve">G6.2 </w:t>
            </w:r>
            <w:r w:rsidR="00411024" w:rsidRPr="00C66669">
              <w:rPr>
                <w:sz w:val="22"/>
                <w:szCs w:val="22"/>
              </w:rPr>
              <w:t>Kompresná trieda II. stupeň</w:t>
            </w:r>
            <w:r>
              <w:rPr>
                <w:sz w:val="22"/>
                <w:szCs w:val="22"/>
              </w:rPr>
              <w:t xml:space="preserve">, </w:t>
            </w:r>
            <w:r w:rsidR="00411024" w:rsidRPr="00C66669">
              <w:rPr>
                <w:sz w:val="22"/>
                <w:szCs w:val="22"/>
              </w:rPr>
              <w:t>Kompresívna rukavica</w:t>
            </w:r>
          </w:p>
          <w:p w:rsidR="00CE1E4B" w:rsidRPr="00C66669" w:rsidRDefault="00CE1E4B" w:rsidP="008A5FDC">
            <w:pPr>
              <w:widowControl w:val="0"/>
              <w:adjustRightInd w:val="0"/>
              <w:rPr>
                <w:sz w:val="22"/>
                <w:szCs w:val="22"/>
              </w:rPr>
            </w:pPr>
          </w:p>
          <w:p w:rsidR="00411024" w:rsidRPr="00C66669" w:rsidRDefault="00523618" w:rsidP="00CE1E4B">
            <w:pPr>
              <w:widowControl w:val="0"/>
              <w:pBdr>
                <w:top w:val="single" w:sz="4" w:space="1" w:color="auto"/>
                <w:left w:val="single" w:sz="4" w:space="4" w:color="auto"/>
                <w:bottom w:val="single" w:sz="4" w:space="1" w:color="auto"/>
                <w:right w:val="single" w:sz="4" w:space="4" w:color="auto"/>
              </w:pBdr>
              <w:adjustRightInd w:val="0"/>
              <w:rPr>
                <w:sz w:val="22"/>
                <w:szCs w:val="22"/>
              </w:rPr>
            </w:pPr>
            <w:r>
              <w:rPr>
                <w:sz w:val="22"/>
                <w:szCs w:val="22"/>
              </w:rPr>
              <w:t xml:space="preserve">G6.3 </w:t>
            </w:r>
            <w:r w:rsidR="00411024" w:rsidRPr="00C66669">
              <w:rPr>
                <w:sz w:val="22"/>
                <w:szCs w:val="22"/>
              </w:rPr>
              <w:t>Kompresná trieda II. stupeň</w:t>
            </w:r>
            <w:r>
              <w:rPr>
                <w:sz w:val="22"/>
                <w:szCs w:val="22"/>
              </w:rPr>
              <w:t xml:space="preserve">, </w:t>
            </w:r>
            <w:r w:rsidR="00411024" w:rsidRPr="00C66669">
              <w:rPr>
                <w:sz w:val="22"/>
                <w:szCs w:val="22"/>
              </w:rPr>
              <w:t>Kompresívny ramenný návlek</w:t>
            </w:r>
          </w:p>
          <w:p w:rsidR="00411024" w:rsidRPr="00C66669" w:rsidRDefault="00411024" w:rsidP="00CE1E4B">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 xml:space="preserve">a kompresívna rukavica </w:t>
            </w:r>
          </w:p>
          <w:p w:rsidR="00411024" w:rsidRPr="00C66669" w:rsidRDefault="00523618" w:rsidP="008A5FDC">
            <w:pPr>
              <w:widowControl w:val="0"/>
              <w:adjustRightInd w:val="0"/>
              <w:rPr>
                <w:sz w:val="22"/>
                <w:szCs w:val="22"/>
              </w:rPr>
            </w:pPr>
            <w:r>
              <w:rPr>
                <w:sz w:val="22"/>
                <w:szCs w:val="22"/>
              </w:rPr>
              <w:t xml:space="preserve">G6.4 </w:t>
            </w:r>
            <w:r w:rsidR="00411024" w:rsidRPr="00C66669">
              <w:rPr>
                <w:sz w:val="22"/>
                <w:szCs w:val="22"/>
              </w:rPr>
              <w:t>Kompresná trieda III. stupeň</w:t>
            </w:r>
            <w:r>
              <w:rPr>
                <w:sz w:val="22"/>
                <w:szCs w:val="22"/>
              </w:rPr>
              <w:t xml:space="preserve">, </w:t>
            </w:r>
            <w:r w:rsidR="00411024" w:rsidRPr="00C66669">
              <w:rPr>
                <w:sz w:val="22"/>
                <w:szCs w:val="22"/>
              </w:rPr>
              <w:t xml:space="preserve">Kompresívna </w:t>
            </w:r>
            <w:r>
              <w:rPr>
                <w:sz w:val="22"/>
                <w:szCs w:val="22"/>
              </w:rPr>
              <w:t>rukavica</w:t>
            </w:r>
          </w:p>
        </w:tc>
        <w:tc>
          <w:tcPr>
            <w:tcW w:w="2709" w:type="dxa"/>
            <w:tcBorders>
              <w:top w:val="single" w:sz="4" w:space="0" w:color="auto"/>
            </w:tcBorders>
          </w:tcPr>
          <w:p w:rsidR="00411024" w:rsidRPr="00C66669" w:rsidRDefault="00411024" w:rsidP="008A5FDC">
            <w:pPr>
              <w:widowControl w:val="0"/>
              <w:adjustRightInd w:val="0"/>
              <w:rPr>
                <w:sz w:val="22"/>
                <w:szCs w:val="22"/>
              </w:rPr>
            </w:pPr>
          </w:p>
        </w:tc>
        <w:tc>
          <w:tcPr>
            <w:tcW w:w="2709" w:type="dxa"/>
          </w:tcPr>
          <w:p w:rsidR="00411024" w:rsidRPr="00C66669" w:rsidRDefault="00411024" w:rsidP="008A5FDC">
            <w:pPr>
              <w:widowControl w:val="0"/>
              <w:adjustRightInd w:val="0"/>
              <w:rPr>
                <w:sz w:val="22"/>
                <w:szCs w:val="22"/>
              </w:rPr>
            </w:pPr>
            <w:r w:rsidRPr="00C66669">
              <w:rPr>
                <w:sz w:val="22"/>
                <w:szCs w:val="22"/>
              </w:rPr>
              <w:t>dva kusy za rok</w:t>
            </w:r>
          </w:p>
          <w:p w:rsidR="00411024" w:rsidRPr="00C66669" w:rsidRDefault="00411024" w:rsidP="008A5FDC">
            <w:pPr>
              <w:widowControl w:val="0"/>
              <w:adjustRightInd w:val="0"/>
              <w:rPr>
                <w:sz w:val="22"/>
                <w:szCs w:val="22"/>
              </w:rPr>
            </w:pPr>
          </w:p>
          <w:p w:rsidR="00411024" w:rsidRPr="00C66669" w:rsidRDefault="00411024" w:rsidP="00CE1E4B">
            <w:pPr>
              <w:widowControl w:val="0"/>
              <w:pBdr>
                <w:top w:val="single" w:sz="4" w:space="1" w:color="auto"/>
                <w:left w:val="single" w:sz="4" w:space="4" w:color="auto"/>
                <w:bottom w:val="single" w:sz="4" w:space="1" w:color="auto"/>
                <w:right w:val="single" w:sz="4" w:space="4" w:color="auto"/>
              </w:pBdr>
              <w:adjustRightInd w:val="0"/>
              <w:rPr>
                <w:sz w:val="22"/>
                <w:szCs w:val="22"/>
              </w:rPr>
            </w:pPr>
          </w:p>
          <w:p w:rsidR="00411024" w:rsidRPr="00C66669" w:rsidRDefault="00411024" w:rsidP="00CE1E4B">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dva kusy za rok</w:t>
            </w:r>
          </w:p>
          <w:p w:rsidR="00411024" w:rsidRPr="00C66669" w:rsidRDefault="00411024" w:rsidP="008A5FDC">
            <w:pPr>
              <w:widowControl w:val="0"/>
              <w:adjustRightInd w:val="0"/>
              <w:rPr>
                <w:sz w:val="22"/>
                <w:szCs w:val="22"/>
              </w:rPr>
            </w:pPr>
          </w:p>
          <w:p w:rsidR="00CE1E4B" w:rsidRPr="00C66669" w:rsidRDefault="00CE1E4B" w:rsidP="00CE1E4B">
            <w:pPr>
              <w:widowControl w:val="0"/>
              <w:pBdr>
                <w:top w:val="single" w:sz="4" w:space="1" w:color="auto"/>
                <w:left w:val="single" w:sz="4" w:space="4" w:color="auto"/>
                <w:bottom w:val="single" w:sz="4" w:space="1" w:color="auto"/>
                <w:right w:val="single" w:sz="4" w:space="4" w:color="auto"/>
              </w:pBdr>
              <w:adjustRightInd w:val="0"/>
              <w:rPr>
                <w:sz w:val="22"/>
                <w:szCs w:val="22"/>
              </w:rPr>
            </w:pPr>
          </w:p>
          <w:p w:rsidR="00411024" w:rsidRPr="00C66669" w:rsidRDefault="00411024" w:rsidP="00CE1E4B">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dva kusy za rok</w:t>
            </w:r>
          </w:p>
          <w:p w:rsidR="00411024" w:rsidRPr="00C66669" w:rsidRDefault="00411024" w:rsidP="00CE1E4B">
            <w:pPr>
              <w:widowControl w:val="0"/>
              <w:pBdr>
                <w:top w:val="single" w:sz="4" w:space="1" w:color="auto"/>
                <w:left w:val="single" w:sz="4" w:space="4" w:color="auto"/>
                <w:bottom w:val="single" w:sz="4" w:space="1" w:color="auto"/>
                <w:right w:val="single" w:sz="4" w:space="4" w:color="auto"/>
              </w:pBdr>
              <w:adjustRightInd w:val="0"/>
              <w:rPr>
                <w:sz w:val="22"/>
                <w:szCs w:val="22"/>
              </w:rPr>
            </w:pPr>
          </w:p>
          <w:p w:rsidR="00411024" w:rsidRPr="00C66669" w:rsidRDefault="00411024" w:rsidP="008A5FDC">
            <w:pPr>
              <w:widowControl w:val="0"/>
              <w:adjustRightInd w:val="0"/>
              <w:rPr>
                <w:sz w:val="22"/>
                <w:szCs w:val="22"/>
              </w:rPr>
            </w:pPr>
          </w:p>
          <w:p w:rsidR="00411024" w:rsidRPr="00C66669" w:rsidRDefault="00411024" w:rsidP="008A5FDC">
            <w:pPr>
              <w:widowControl w:val="0"/>
              <w:adjustRightInd w:val="0"/>
              <w:rPr>
                <w:sz w:val="22"/>
                <w:szCs w:val="22"/>
              </w:rPr>
            </w:pPr>
            <w:r w:rsidRPr="00C66669">
              <w:rPr>
                <w:sz w:val="22"/>
                <w:szCs w:val="22"/>
              </w:rPr>
              <w:t>dva kusy za rok</w:t>
            </w:r>
          </w:p>
          <w:p w:rsidR="00411024" w:rsidRPr="00C66669" w:rsidRDefault="00411024" w:rsidP="008A5FDC">
            <w:pPr>
              <w:widowControl w:val="0"/>
              <w:adjustRightInd w:val="0"/>
              <w:rPr>
                <w:sz w:val="22"/>
                <w:szCs w:val="22"/>
              </w:rPr>
            </w:pPr>
          </w:p>
        </w:tc>
      </w:tr>
      <w:tr w:rsidR="00D470B8" w:rsidRPr="00C66669">
        <w:trPr>
          <w:cantSplit/>
          <w:trHeight w:val="975"/>
        </w:trPr>
        <w:tc>
          <w:tcPr>
            <w:tcW w:w="4023" w:type="dxa"/>
            <w:vMerge w:val="restart"/>
          </w:tcPr>
          <w:p w:rsidR="00D470B8" w:rsidRPr="00C66669" w:rsidRDefault="00D470B8" w:rsidP="008A5FDC">
            <w:pPr>
              <w:widowControl w:val="0"/>
              <w:adjustRightInd w:val="0"/>
              <w:jc w:val="center"/>
              <w:rPr>
                <w:b/>
                <w:bCs/>
                <w:caps/>
                <w:sz w:val="22"/>
                <w:szCs w:val="22"/>
              </w:rPr>
            </w:pPr>
            <w:r w:rsidRPr="00C66669">
              <w:rPr>
                <w:b/>
                <w:bCs/>
                <w:caps/>
                <w:sz w:val="22"/>
                <w:szCs w:val="22"/>
              </w:rPr>
              <w:lastRenderedPageBreak/>
              <w:t>G8</w:t>
            </w:r>
          </w:p>
          <w:p w:rsidR="00D470B8" w:rsidRPr="00C66669" w:rsidRDefault="00D470B8" w:rsidP="008A5FDC">
            <w:pPr>
              <w:widowControl w:val="0"/>
              <w:adjustRightInd w:val="0"/>
              <w:jc w:val="center"/>
              <w:rPr>
                <w:b/>
                <w:bCs/>
                <w:caps/>
                <w:sz w:val="22"/>
                <w:szCs w:val="22"/>
              </w:rPr>
            </w:pPr>
            <w:r w:rsidRPr="00C66669">
              <w:rPr>
                <w:b/>
                <w:bCs/>
                <w:caps/>
                <w:sz w:val="22"/>
                <w:szCs w:val="22"/>
              </w:rPr>
              <w:t>INÉ POMÔCKY PRE KOMPRESÍVNU LIEČBU</w:t>
            </w:r>
          </w:p>
          <w:p w:rsidR="00D470B8" w:rsidRPr="00C66669" w:rsidRDefault="00D470B8" w:rsidP="008A5FDC">
            <w:pPr>
              <w:widowControl w:val="0"/>
              <w:adjustRightInd w:val="0"/>
              <w:jc w:val="center"/>
              <w:rPr>
                <w:b/>
                <w:bCs/>
                <w:caps/>
                <w:sz w:val="22"/>
                <w:szCs w:val="22"/>
              </w:rPr>
            </w:pPr>
          </w:p>
        </w:tc>
        <w:tc>
          <w:tcPr>
            <w:tcW w:w="3402" w:type="dxa"/>
          </w:tcPr>
          <w:p w:rsidR="00D470B8" w:rsidRPr="00C66669" w:rsidRDefault="00D470B8" w:rsidP="008A5FDC">
            <w:pPr>
              <w:widowControl w:val="0"/>
              <w:adjustRightInd w:val="0"/>
              <w:rPr>
                <w:sz w:val="22"/>
                <w:szCs w:val="22"/>
              </w:rPr>
            </w:pPr>
            <w:r w:rsidRPr="00C66669">
              <w:rPr>
                <w:sz w:val="22"/>
                <w:szCs w:val="22"/>
              </w:rPr>
              <w:t>G8.1 Prístroj na kompresívnu liečbu</w:t>
            </w:r>
          </w:p>
          <w:p w:rsidR="00D470B8" w:rsidRPr="00C66669" w:rsidRDefault="00D470B8" w:rsidP="00CE1E4B">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G8.2 Príslušenstvo k prístroju na kompresívnu liečbu</w:t>
            </w:r>
          </w:p>
          <w:p w:rsidR="00D470B8" w:rsidRPr="00C66669" w:rsidRDefault="00D470B8" w:rsidP="008A5FDC">
            <w:pPr>
              <w:widowControl w:val="0"/>
              <w:adjustRightInd w:val="0"/>
              <w:rPr>
                <w:sz w:val="22"/>
                <w:szCs w:val="22"/>
              </w:rPr>
            </w:pPr>
            <w:r w:rsidRPr="00C66669">
              <w:rPr>
                <w:sz w:val="22"/>
                <w:szCs w:val="22"/>
              </w:rPr>
              <w:t>G8.3</w:t>
            </w:r>
            <w:r>
              <w:rPr>
                <w:sz w:val="22"/>
                <w:szCs w:val="22"/>
              </w:rPr>
              <w:t>.1</w:t>
            </w:r>
            <w:r w:rsidRPr="00C66669">
              <w:rPr>
                <w:sz w:val="22"/>
                <w:szCs w:val="22"/>
              </w:rPr>
              <w:t xml:space="preserve"> Podložka pod kompresívny obväz</w:t>
            </w:r>
          </w:p>
        </w:tc>
        <w:tc>
          <w:tcPr>
            <w:tcW w:w="2709" w:type="dxa"/>
          </w:tcPr>
          <w:p w:rsidR="00D470B8" w:rsidRPr="00C66669" w:rsidRDefault="00D470B8" w:rsidP="00356F71">
            <w:pPr>
              <w:widowControl w:val="0"/>
              <w:adjustRightInd w:val="0"/>
              <w:rPr>
                <w:sz w:val="22"/>
                <w:szCs w:val="22"/>
              </w:rPr>
            </w:pPr>
            <w:proofErr w:type="spellStart"/>
            <w:r>
              <w:rPr>
                <w:sz w:val="22"/>
                <w:szCs w:val="22"/>
              </w:rPr>
              <w:t>lymfedém</w:t>
            </w:r>
            <w:proofErr w:type="spellEnd"/>
          </w:p>
          <w:p w:rsidR="00D470B8" w:rsidRDefault="00D470B8" w:rsidP="0087143C">
            <w:pPr>
              <w:widowControl w:val="0"/>
              <w:pBdr>
                <w:top w:val="single" w:sz="4" w:space="1" w:color="auto"/>
                <w:left w:val="single" w:sz="4" w:space="4" w:color="auto"/>
                <w:bottom w:val="single" w:sz="4" w:space="1" w:color="auto"/>
                <w:right w:val="single" w:sz="4" w:space="4" w:color="auto"/>
              </w:pBdr>
              <w:adjustRightInd w:val="0"/>
              <w:rPr>
                <w:sz w:val="22"/>
                <w:szCs w:val="22"/>
              </w:rPr>
            </w:pPr>
          </w:p>
          <w:p w:rsidR="00D470B8" w:rsidRPr="00C66669" w:rsidRDefault="00D470B8" w:rsidP="0087143C">
            <w:pPr>
              <w:widowControl w:val="0"/>
              <w:pBdr>
                <w:top w:val="single" w:sz="4" w:space="1" w:color="auto"/>
                <w:left w:val="single" w:sz="4" w:space="4" w:color="auto"/>
                <w:bottom w:val="single" w:sz="4" w:space="1" w:color="auto"/>
                <w:right w:val="single" w:sz="4" w:space="4" w:color="auto"/>
              </w:pBdr>
              <w:adjustRightInd w:val="0"/>
              <w:rPr>
                <w:sz w:val="22"/>
                <w:szCs w:val="22"/>
              </w:rPr>
            </w:pPr>
          </w:p>
          <w:p w:rsidR="00D470B8" w:rsidRPr="00C66669" w:rsidRDefault="00D470B8" w:rsidP="008A5FDC">
            <w:pPr>
              <w:widowControl w:val="0"/>
              <w:adjustRightInd w:val="0"/>
              <w:rPr>
                <w:sz w:val="22"/>
                <w:szCs w:val="22"/>
              </w:rPr>
            </w:pPr>
            <w:proofErr w:type="spellStart"/>
            <w:r w:rsidRPr="00C66669">
              <w:rPr>
                <w:sz w:val="22"/>
                <w:szCs w:val="22"/>
              </w:rPr>
              <w:t>lymfedém</w:t>
            </w:r>
            <w:proofErr w:type="spellEnd"/>
          </w:p>
        </w:tc>
        <w:tc>
          <w:tcPr>
            <w:tcW w:w="2709" w:type="dxa"/>
          </w:tcPr>
          <w:p w:rsidR="00D470B8" w:rsidRPr="00C66669" w:rsidRDefault="00D470B8" w:rsidP="008A5FDC">
            <w:pPr>
              <w:widowControl w:val="0"/>
              <w:adjustRightInd w:val="0"/>
              <w:rPr>
                <w:sz w:val="22"/>
                <w:szCs w:val="22"/>
              </w:rPr>
            </w:pPr>
            <w:r w:rsidRPr="00C66669">
              <w:rPr>
                <w:sz w:val="22"/>
                <w:szCs w:val="22"/>
              </w:rPr>
              <w:t>kus za päť rokov</w:t>
            </w:r>
          </w:p>
          <w:p w:rsidR="00D470B8" w:rsidRPr="00C66669" w:rsidRDefault="00D470B8" w:rsidP="00CE1E4B">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kus za dva roky</w:t>
            </w:r>
          </w:p>
          <w:p w:rsidR="00D470B8" w:rsidRPr="00C66669" w:rsidRDefault="00D470B8" w:rsidP="00CE1E4B">
            <w:pPr>
              <w:widowControl w:val="0"/>
              <w:pBdr>
                <w:top w:val="single" w:sz="4" w:space="1" w:color="auto"/>
                <w:left w:val="single" w:sz="4" w:space="4" w:color="auto"/>
                <w:bottom w:val="single" w:sz="4" w:space="1" w:color="auto"/>
                <w:right w:val="single" w:sz="4" w:space="4" w:color="auto"/>
              </w:pBdr>
              <w:adjustRightInd w:val="0"/>
              <w:rPr>
                <w:sz w:val="22"/>
                <w:szCs w:val="22"/>
              </w:rPr>
            </w:pPr>
          </w:p>
          <w:p w:rsidR="00D470B8" w:rsidRPr="00C66669" w:rsidRDefault="00D470B8" w:rsidP="008A5FDC">
            <w:pPr>
              <w:widowControl w:val="0"/>
              <w:adjustRightInd w:val="0"/>
              <w:rPr>
                <w:sz w:val="22"/>
                <w:szCs w:val="22"/>
              </w:rPr>
            </w:pPr>
            <w:r w:rsidRPr="00C66669">
              <w:rPr>
                <w:sz w:val="22"/>
                <w:szCs w:val="22"/>
              </w:rPr>
              <w:t>dva kusy na každú končatinu za rok</w:t>
            </w:r>
          </w:p>
        </w:tc>
      </w:tr>
      <w:tr w:rsidR="00D470B8" w:rsidRPr="00C66669">
        <w:trPr>
          <w:cantSplit/>
          <w:trHeight w:val="975"/>
        </w:trPr>
        <w:tc>
          <w:tcPr>
            <w:tcW w:w="4023" w:type="dxa"/>
            <w:vMerge/>
          </w:tcPr>
          <w:p w:rsidR="00D470B8" w:rsidRPr="00C66669" w:rsidRDefault="00D470B8" w:rsidP="008A5FDC">
            <w:pPr>
              <w:widowControl w:val="0"/>
              <w:adjustRightInd w:val="0"/>
              <w:jc w:val="center"/>
              <w:rPr>
                <w:b/>
                <w:bCs/>
                <w:caps/>
                <w:sz w:val="22"/>
                <w:szCs w:val="22"/>
              </w:rPr>
            </w:pPr>
          </w:p>
        </w:tc>
        <w:tc>
          <w:tcPr>
            <w:tcW w:w="3402" w:type="dxa"/>
          </w:tcPr>
          <w:p w:rsidR="00D470B8" w:rsidRPr="00C66669" w:rsidRDefault="006E7B58" w:rsidP="008A5FDC">
            <w:pPr>
              <w:widowControl w:val="0"/>
              <w:adjustRightInd w:val="0"/>
              <w:rPr>
                <w:sz w:val="22"/>
                <w:szCs w:val="22"/>
              </w:rPr>
            </w:pPr>
            <w:r w:rsidRPr="006E7B58">
              <w:rPr>
                <w:sz w:val="22"/>
                <w:szCs w:val="22"/>
              </w:rPr>
              <w:t xml:space="preserve">G8.3.2 Návlek ramenný na liečbu </w:t>
            </w:r>
            <w:proofErr w:type="spellStart"/>
            <w:r w:rsidRPr="006E7B58">
              <w:rPr>
                <w:sz w:val="22"/>
                <w:szCs w:val="22"/>
              </w:rPr>
              <w:t>lymfedému</w:t>
            </w:r>
            <w:proofErr w:type="spellEnd"/>
          </w:p>
        </w:tc>
        <w:tc>
          <w:tcPr>
            <w:tcW w:w="2709" w:type="dxa"/>
          </w:tcPr>
          <w:p w:rsidR="00D470B8" w:rsidRDefault="00D470B8" w:rsidP="00356F71">
            <w:pPr>
              <w:widowControl w:val="0"/>
              <w:adjustRightInd w:val="0"/>
              <w:rPr>
                <w:sz w:val="22"/>
                <w:szCs w:val="22"/>
              </w:rPr>
            </w:pPr>
            <w:proofErr w:type="spellStart"/>
            <w:r w:rsidRPr="00C66669">
              <w:rPr>
                <w:sz w:val="22"/>
                <w:szCs w:val="22"/>
              </w:rPr>
              <w:t>lymfedém</w:t>
            </w:r>
            <w:proofErr w:type="spellEnd"/>
          </w:p>
        </w:tc>
        <w:tc>
          <w:tcPr>
            <w:tcW w:w="2709" w:type="dxa"/>
          </w:tcPr>
          <w:p w:rsidR="00D470B8" w:rsidRPr="006E7B58" w:rsidRDefault="00D470B8" w:rsidP="008A5FDC">
            <w:pPr>
              <w:widowControl w:val="0"/>
              <w:adjustRightInd w:val="0"/>
              <w:rPr>
                <w:sz w:val="22"/>
                <w:szCs w:val="22"/>
              </w:rPr>
            </w:pPr>
            <w:r w:rsidRPr="006E7B58">
              <w:rPr>
                <w:sz w:val="22"/>
                <w:szCs w:val="22"/>
              </w:rPr>
              <w:t>dva kusy za rok</w:t>
            </w:r>
          </w:p>
        </w:tc>
      </w:tr>
      <w:tr w:rsidR="00D470B8" w:rsidRPr="00C66669">
        <w:trPr>
          <w:cantSplit/>
          <w:trHeight w:val="975"/>
        </w:trPr>
        <w:tc>
          <w:tcPr>
            <w:tcW w:w="4023" w:type="dxa"/>
            <w:vMerge/>
          </w:tcPr>
          <w:p w:rsidR="00D470B8" w:rsidRPr="00C66669" w:rsidRDefault="00D470B8" w:rsidP="008A5FDC">
            <w:pPr>
              <w:widowControl w:val="0"/>
              <w:adjustRightInd w:val="0"/>
              <w:jc w:val="center"/>
              <w:rPr>
                <w:b/>
                <w:bCs/>
                <w:caps/>
                <w:sz w:val="22"/>
                <w:szCs w:val="22"/>
              </w:rPr>
            </w:pPr>
          </w:p>
        </w:tc>
        <w:tc>
          <w:tcPr>
            <w:tcW w:w="3402" w:type="dxa"/>
          </w:tcPr>
          <w:p w:rsidR="00D470B8" w:rsidRPr="00C66669" w:rsidRDefault="006E7B58" w:rsidP="008A5FDC">
            <w:pPr>
              <w:widowControl w:val="0"/>
              <w:adjustRightInd w:val="0"/>
              <w:rPr>
                <w:sz w:val="22"/>
                <w:szCs w:val="22"/>
              </w:rPr>
            </w:pPr>
            <w:r w:rsidRPr="006E7B58">
              <w:rPr>
                <w:sz w:val="22"/>
                <w:szCs w:val="22"/>
              </w:rPr>
              <w:t xml:space="preserve">G8.3.3 Rukavica na liečbu </w:t>
            </w:r>
            <w:proofErr w:type="spellStart"/>
            <w:r w:rsidRPr="006E7B58">
              <w:rPr>
                <w:sz w:val="22"/>
                <w:szCs w:val="22"/>
              </w:rPr>
              <w:t>lymfedému</w:t>
            </w:r>
            <w:proofErr w:type="spellEnd"/>
            <w:r w:rsidRPr="006E7B58">
              <w:rPr>
                <w:sz w:val="22"/>
                <w:szCs w:val="22"/>
              </w:rPr>
              <w:t xml:space="preserve"> bez prstov</w:t>
            </w:r>
          </w:p>
        </w:tc>
        <w:tc>
          <w:tcPr>
            <w:tcW w:w="2709" w:type="dxa"/>
          </w:tcPr>
          <w:p w:rsidR="00D470B8" w:rsidRDefault="00D470B8" w:rsidP="00356F71">
            <w:pPr>
              <w:widowControl w:val="0"/>
              <w:adjustRightInd w:val="0"/>
              <w:rPr>
                <w:sz w:val="22"/>
                <w:szCs w:val="22"/>
              </w:rPr>
            </w:pPr>
            <w:proofErr w:type="spellStart"/>
            <w:r w:rsidRPr="00C66669">
              <w:rPr>
                <w:sz w:val="22"/>
                <w:szCs w:val="22"/>
              </w:rPr>
              <w:t>lymfedém</w:t>
            </w:r>
            <w:proofErr w:type="spellEnd"/>
          </w:p>
        </w:tc>
        <w:tc>
          <w:tcPr>
            <w:tcW w:w="2709" w:type="dxa"/>
          </w:tcPr>
          <w:p w:rsidR="00D470B8" w:rsidRPr="006E7B58" w:rsidRDefault="00D470B8" w:rsidP="008A5FDC">
            <w:pPr>
              <w:widowControl w:val="0"/>
              <w:adjustRightInd w:val="0"/>
              <w:rPr>
                <w:sz w:val="22"/>
                <w:szCs w:val="22"/>
              </w:rPr>
            </w:pPr>
            <w:r w:rsidRPr="006E7B58">
              <w:rPr>
                <w:sz w:val="22"/>
                <w:szCs w:val="22"/>
              </w:rPr>
              <w:t>dva kusy za rok</w:t>
            </w:r>
          </w:p>
        </w:tc>
      </w:tr>
      <w:tr w:rsidR="00D470B8" w:rsidRPr="00C66669">
        <w:trPr>
          <w:cantSplit/>
          <w:trHeight w:val="975"/>
        </w:trPr>
        <w:tc>
          <w:tcPr>
            <w:tcW w:w="4023" w:type="dxa"/>
            <w:vMerge/>
          </w:tcPr>
          <w:p w:rsidR="00D470B8" w:rsidRPr="00C66669" w:rsidRDefault="00D470B8" w:rsidP="008A5FDC">
            <w:pPr>
              <w:widowControl w:val="0"/>
              <w:adjustRightInd w:val="0"/>
              <w:jc w:val="center"/>
              <w:rPr>
                <w:b/>
                <w:bCs/>
                <w:caps/>
                <w:sz w:val="22"/>
                <w:szCs w:val="22"/>
              </w:rPr>
            </w:pPr>
          </w:p>
        </w:tc>
        <w:tc>
          <w:tcPr>
            <w:tcW w:w="3402" w:type="dxa"/>
          </w:tcPr>
          <w:p w:rsidR="00D470B8" w:rsidRPr="00C66669" w:rsidRDefault="006E7B58" w:rsidP="008A5FDC">
            <w:pPr>
              <w:widowControl w:val="0"/>
              <w:adjustRightInd w:val="0"/>
              <w:rPr>
                <w:sz w:val="22"/>
                <w:szCs w:val="22"/>
              </w:rPr>
            </w:pPr>
            <w:r w:rsidRPr="006E7B58">
              <w:rPr>
                <w:sz w:val="22"/>
                <w:szCs w:val="22"/>
              </w:rPr>
              <w:t xml:space="preserve">G8.3.4 Rukavica na liečbu </w:t>
            </w:r>
            <w:proofErr w:type="spellStart"/>
            <w:r w:rsidRPr="006E7B58">
              <w:rPr>
                <w:sz w:val="22"/>
                <w:szCs w:val="22"/>
              </w:rPr>
              <w:t>lymfedému</w:t>
            </w:r>
            <w:proofErr w:type="spellEnd"/>
            <w:r w:rsidRPr="006E7B58">
              <w:rPr>
                <w:sz w:val="22"/>
                <w:szCs w:val="22"/>
              </w:rPr>
              <w:t xml:space="preserve"> s prstami</w:t>
            </w:r>
          </w:p>
        </w:tc>
        <w:tc>
          <w:tcPr>
            <w:tcW w:w="2709" w:type="dxa"/>
          </w:tcPr>
          <w:p w:rsidR="00D470B8" w:rsidRDefault="00D470B8" w:rsidP="00356F71">
            <w:pPr>
              <w:widowControl w:val="0"/>
              <w:adjustRightInd w:val="0"/>
              <w:rPr>
                <w:sz w:val="22"/>
                <w:szCs w:val="22"/>
              </w:rPr>
            </w:pPr>
            <w:proofErr w:type="spellStart"/>
            <w:r w:rsidRPr="00C66669">
              <w:rPr>
                <w:sz w:val="22"/>
                <w:szCs w:val="22"/>
              </w:rPr>
              <w:t>lymfedém</w:t>
            </w:r>
            <w:proofErr w:type="spellEnd"/>
          </w:p>
        </w:tc>
        <w:tc>
          <w:tcPr>
            <w:tcW w:w="2709" w:type="dxa"/>
          </w:tcPr>
          <w:p w:rsidR="00D470B8" w:rsidRDefault="00D470B8" w:rsidP="008A5FDC">
            <w:pPr>
              <w:widowControl w:val="0"/>
              <w:adjustRightInd w:val="0"/>
              <w:rPr>
                <w:sz w:val="22"/>
                <w:szCs w:val="22"/>
              </w:rPr>
            </w:pPr>
            <w:r w:rsidRPr="006E7B58">
              <w:rPr>
                <w:sz w:val="22"/>
                <w:szCs w:val="22"/>
              </w:rPr>
              <w:t>dva kusy za rok</w:t>
            </w:r>
          </w:p>
          <w:p w:rsidR="00007956" w:rsidRDefault="00007956" w:rsidP="008A5FDC">
            <w:pPr>
              <w:widowControl w:val="0"/>
              <w:adjustRightInd w:val="0"/>
              <w:rPr>
                <w:sz w:val="22"/>
                <w:szCs w:val="22"/>
              </w:rPr>
            </w:pPr>
          </w:p>
          <w:p w:rsidR="00007956" w:rsidRPr="006E7B58" w:rsidRDefault="00007956" w:rsidP="008A5FDC">
            <w:pPr>
              <w:widowControl w:val="0"/>
              <w:adjustRightInd w:val="0"/>
              <w:rPr>
                <w:sz w:val="22"/>
                <w:szCs w:val="22"/>
              </w:rPr>
            </w:pPr>
          </w:p>
        </w:tc>
      </w:tr>
      <w:tr w:rsidR="00007956" w:rsidRPr="00C66669">
        <w:trPr>
          <w:cantSplit/>
          <w:trHeight w:val="975"/>
        </w:trPr>
        <w:tc>
          <w:tcPr>
            <w:tcW w:w="4023" w:type="dxa"/>
          </w:tcPr>
          <w:p w:rsidR="00007956" w:rsidRPr="00C66669" w:rsidRDefault="00007956" w:rsidP="008A5FDC">
            <w:pPr>
              <w:widowControl w:val="0"/>
              <w:adjustRightInd w:val="0"/>
              <w:jc w:val="center"/>
              <w:rPr>
                <w:b/>
                <w:bCs/>
                <w:caps/>
                <w:sz w:val="22"/>
                <w:szCs w:val="22"/>
              </w:rPr>
            </w:pPr>
          </w:p>
        </w:tc>
        <w:tc>
          <w:tcPr>
            <w:tcW w:w="3402" w:type="dxa"/>
          </w:tcPr>
          <w:p w:rsidR="00007956" w:rsidRPr="006E7B58" w:rsidRDefault="00007956" w:rsidP="008A5FDC">
            <w:pPr>
              <w:widowControl w:val="0"/>
              <w:adjustRightInd w:val="0"/>
              <w:rPr>
                <w:sz w:val="22"/>
                <w:szCs w:val="22"/>
              </w:rPr>
            </w:pPr>
            <w:r>
              <w:rPr>
                <w:sz w:val="22"/>
                <w:szCs w:val="22"/>
              </w:rPr>
              <w:t xml:space="preserve">G8.3.5 </w:t>
            </w:r>
            <w:r w:rsidRPr="00007956">
              <w:rPr>
                <w:sz w:val="22"/>
                <w:szCs w:val="22"/>
              </w:rPr>
              <w:t>Návlek na hornú končatinu s nastaviteľnou kompresiou</w:t>
            </w:r>
          </w:p>
        </w:tc>
        <w:tc>
          <w:tcPr>
            <w:tcW w:w="2709" w:type="dxa"/>
          </w:tcPr>
          <w:p w:rsidR="00007956" w:rsidRPr="00C66669" w:rsidRDefault="00007956" w:rsidP="00356F71">
            <w:pPr>
              <w:widowControl w:val="0"/>
              <w:adjustRightInd w:val="0"/>
              <w:rPr>
                <w:sz w:val="22"/>
                <w:szCs w:val="22"/>
              </w:rPr>
            </w:pPr>
            <w:proofErr w:type="spellStart"/>
            <w:r w:rsidRPr="00C66669">
              <w:rPr>
                <w:sz w:val="22"/>
                <w:szCs w:val="22"/>
              </w:rPr>
              <w:t>lymfedém</w:t>
            </w:r>
            <w:proofErr w:type="spellEnd"/>
          </w:p>
        </w:tc>
        <w:tc>
          <w:tcPr>
            <w:tcW w:w="2709" w:type="dxa"/>
          </w:tcPr>
          <w:p w:rsidR="00007956" w:rsidRPr="000A3591" w:rsidRDefault="00007956" w:rsidP="00007956">
            <w:pPr>
              <w:widowControl w:val="0"/>
              <w:rPr>
                <w:sz w:val="22"/>
                <w:szCs w:val="22"/>
              </w:rPr>
            </w:pPr>
            <w:r>
              <w:rPr>
                <w:sz w:val="22"/>
                <w:szCs w:val="22"/>
              </w:rPr>
              <w:t xml:space="preserve">kus za rok </w:t>
            </w:r>
            <w:r w:rsidRPr="000A3591">
              <w:rPr>
                <w:sz w:val="22"/>
                <w:szCs w:val="22"/>
              </w:rPr>
              <w:t xml:space="preserve">(nie je možná súčasná </w:t>
            </w:r>
            <w:proofErr w:type="spellStart"/>
            <w:r w:rsidRPr="000A3591">
              <w:rPr>
                <w:sz w:val="22"/>
                <w:szCs w:val="22"/>
              </w:rPr>
              <w:t>preskripcia</w:t>
            </w:r>
            <w:proofErr w:type="spellEnd"/>
            <w:r w:rsidRPr="000A3591">
              <w:rPr>
                <w:sz w:val="22"/>
                <w:szCs w:val="22"/>
              </w:rPr>
              <w:t xml:space="preserve"> zo skupiny </w:t>
            </w:r>
            <w:r>
              <w:rPr>
                <w:sz w:val="22"/>
                <w:szCs w:val="22"/>
              </w:rPr>
              <w:t xml:space="preserve">G </w:t>
            </w:r>
            <w:r w:rsidR="00CF0A0C">
              <w:rPr>
                <w:sz w:val="22"/>
                <w:szCs w:val="22"/>
              </w:rPr>
              <w:t xml:space="preserve">8.3.2, G 8.3.3,G 8.3.4 </w:t>
            </w:r>
            <w:r w:rsidRPr="000A3591">
              <w:rPr>
                <w:sz w:val="22"/>
                <w:szCs w:val="22"/>
              </w:rPr>
              <w:t>)</w:t>
            </w:r>
          </w:p>
          <w:p w:rsidR="00007956" w:rsidRPr="006E7B58" w:rsidRDefault="00007956" w:rsidP="008A5FDC">
            <w:pPr>
              <w:widowControl w:val="0"/>
              <w:adjustRightInd w:val="0"/>
              <w:rPr>
                <w:sz w:val="22"/>
                <w:szCs w:val="22"/>
              </w:rPr>
            </w:pPr>
          </w:p>
        </w:tc>
      </w:tr>
    </w:tbl>
    <w:p w:rsidR="00422A8C" w:rsidRPr="00C66669" w:rsidRDefault="00422A8C" w:rsidP="00411024">
      <w:pPr>
        <w:pStyle w:val="Pta"/>
        <w:widowControl w:val="0"/>
        <w:tabs>
          <w:tab w:val="clear" w:pos="4536"/>
          <w:tab w:val="clear" w:pos="9072"/>
        </w:tabs>
        <w:rPr>
          <w:sz w:val="22"/>
          <w:szCs w:val="22"/>
        </w:rPr>
      </w:pPr>
    </w:p>
    <w:p w:rsidR="00411024" w:rsidRPr="00C66669" w:rsidRDefault="00411024" w:rsidP="00411024">
      <w:pPr>
        <w:pStyle w:val="Pta"/>
        <w:widowControl w:val="0"/>
        <w:tabs>
          <w:tab w:val="clear" w:pos="4536"/>
          <w:tab w:val="clear" w:pos="9072"/>
        </w:tabs>
        <w:rPr>
          <w:sz w:val="22"/>
          <w:szCs w:val="22"/>
        </w:rPr>
      </w:pPr>
      <w:r w:rsidRPr="00C66669">
        <w:rPr>
          <w:sz w:val="22"/>
          <w:szCs w:val="22"/>
        </w:rPr>
        <w:t>Vysvetlivky:</w:t>
      </w:r>
    </w:p>
    <w:p w:rsidR="00411024" w:rsidRPr="00C66669" w:rsidRDefault="00411024" w:rsidP="00411024">
      <w:pPr>
        <w:pStyle w:val="Pta"/>
        <w:widowControl w:val="0"/>
        <w:tabs>
          <w:tab w:val="clear" w:pos="4536"/>
          <w:tab w:val="clear" w:pos="9072"/>
        </w:tabs>
        <w:rPr>
          <w:b/>
          <w:bCs/>
          <w:sz w:val="22"/>
          <w:szCs w:val="22"/>
        </w:rPr>
      </w:pPr>
    </w:p>
    <w:p w:rsidR="00411024" w:rsidRPr="00C66669" w:rsidRDefault="00411024" w:rsidP="002D135F">
      <w:pPr>
        <w:tabs>
          <w:tab w:val="left" w:pos="567"/>
        </w:tabs>
        <w:rPr>
          <w:sz w:val="22"/>
          <w:szCs w:val="22"/>
        </w:rPr>
      </w:pPr>
      <w:r w:rsidRPr="00C66669">
        <w:rPr>
          <w:sz w:val="22"/>
          <w:szCs w:val="22"/>
        </w:rPr>
        <w:t>Zdravotné pančuchy, pančuchové nohavice, návleky a iné pomôcky pre kompresívnu terapiu (tlaková terapia) sa rozdeľujú podľa stupňa kompresívneho účinku :</w:t>
      </w:r>
    </w:p>
    <w:p w:rsidR="00411024" w:rsidRPr="00C66669" w:rsidRDefault="00411024" w:rsidP="00411024">
      <w:pPr>
        <w:tabs>
          <w:tab w:val="left" w:pos="567"/>
        </w:tabs>
        <w:ind w:firstLine="284"/>
        <w:rPr>
          <w:sz w:val="22"/>
          <w:szCs w:val="22"/>
        </w:rPr>
      </w:pPr>
      <w:r w:rsidRPr="00C66669">
        <w:rPr>
          <w:sz w:val="22"/>
          <w:szCs w:val="22"/>
        </w:rPr>
        <w:t>a)</w:t>
      </w:r>
      <w:r w:rsidRPr="00C66669">
        <w:rPr>
          <w:sz w:val="22"/>
          <w:szCs w:val="22"/>
        </w:rPr>
        <w:tab/>
      </w:r>
      <w:r w:rsidRPr="00C66669">
        <w:rPr>
          <w:b/>
          <w:sz w:val="22"/>
          <w:szCs w:val="22"/>
        </w:rPr>
        <w:t xml:space="preserve">II. stupeň 23 – 32 mm </w:t>
      </w:r>
      <w:proofErr w:type="spellStart"/>
      <w:r w:rsidRPr="00C66669">
        <w:rPr>
          <w:b/>
          <w:sz w:val="22"/>
          <w:szCs w:val="22"/>
        </w:rPr>
        <w:t>Hg</w:t>
      </w:r>
      <w:proofErr w:type="spellEnd"/>
      <w:r w:rsidRPr="00C66669">
        <w:rPr>
          <w:sz w:val="22"/>
          <w:szCs w:val="22"/>
        </w:rPr>
        <w:t xml:space="preserve"> - indikácia - kompresná kategória - </w:t>
      </w:r>
      <w:proofErr w:type="spellStart"/>
      <w:r w:rsidRPr="00C66669">
        <w:rPr>
          <w:sz w:val="22"/>
          <w:szCs w:val="22"/>
        </w:rPr>
        <w:t>varixy</w:t>
      </w:r>
      <w:proofErr w:type="spellEnd"/>
      <w:r w:rsidRPr="00C66669">
        <w:rPr>
          <w:sz w:val="22"/>
          <w:szCs w:val="22"/>
        </w:rPr>
        <w:t xml:space="preserve"> s prejavmi chronickej </w:t>
      </w:r>
      <w:proofErr w:type="spellStart"/>
      <w:r w:rsidRPr="00C66669">
        <w:rPr>
          <w:sz w:val="22"/>
          <w:szCs w:val="22"/>
        </w:rPr>
        <w:t>venóznej</w:t>
      </w:r>
      <w:proofErr w:type="spellEnd"/>
      <w:r w:rsidRPr="00C66669">
        <w:rPr>
          <w:sz w:val="22"/>
          <w:szCs w:val="22"/>
        </w:rPr>
        <w:t xml:space="preserve"> </w:t>
      </w:r>
      <w:proofErr w:type="spellStart"/>
      <w:r w:rsidRPr="00C66669">
        <w:rPr>
          <w:sz w:val="22"/>
          <w:szCs w:val="22"/>
        </w:rPr>
        <w:t>insuficiencie</w:t>
      </w:r>
      <w:proofErr w:type="spellEnd"/>
      <w:r w:rsidRPr="00C66669">
        <w:rPr>
          <w:sz w:val="22"/>
          <w:szCs w:val="22"/>
        </w:rPr>
        <w:t xml:space="preserve">, po prekonaní povrchovej tromboflebitídy, hlbokej </w:t>
      </w:r>
      <w:proofErr w:type="spellStart"/>
      <w:r w:rsidRPr="00C66669">
        <w:rPr>
          <w:sz w:val="22"/>
          <w:szCs w:val="22"/>
        </w:rPr>
        <w:t>flebotrombózy</w:t>
      </w:r>
      <w:proofErr w:type="spellEnd"/>
      <w:r w:rsidRPr="00C66669">
        <w:rPr>
          <w:sz w:val="22"/>
          <w:szCs w:val="22"/>
        </w:rPr>
        <w:t xml:space="preserve">, pri tehotenských </w:t>
      </w:r>
      <w:proofErr w:type="spellStart"/>
      <w:r w:rsidRPr="00C66669">
        <w:rPr>
          <w:sz w:val="22"/>
          <w:szCs w:val="22"/>
        </w:rPr>
        <w:t>varixoch</w:t>
      </w:r>
      <w:proofErr w:type="spellEnd"/>
      <w:r w:rsidRPr="00C66669">
        <w:rPr>
          <w:sz w:val="22"/>
          <w:szCs w:val="22"/>
        </w:rPr>
        <w:t xml:space="preserve">, počiatočné formy </w:t>
      </w:r>
      <w:proofErr w:type="spellStart"/>
      <w:r w:rsidRPr="00C66669">
        <w:rPr>
          <w:sz w:val="22"/>
          <w:szCs w:val="22"/>
        </w:rPr>
        <w:t>lymfedému</w:t>
      </w:r>
      <w:proofErr w:type="spellEnd"/>
      <w:r w:rsidRPr="00C66669">
        <w:rPr>
          <w:sz w:val="22"/>
          <w:szCs w:val="22"/>
        </w:rPr>
        <w:t>,</w:t>
      </w:r>
    </w:p>
    <w:p w:rsidR="006033D6" w:rsidRPr="00C66669" w:rsidRDefault="006033D6" w:rsidP="00411024">
      <w:pPr>
        <w:tabs>
          <w:tab w:val="left" w:pos="567"/>
        </w:tabs>
        <w:ind w:firstLine="284"/>
        <w:rPr>
          <w:sz w:val="22"/>
          <w:szCs w:val="22"/>
        </w:rPr>
      </w:pPr>
    </w:p>
    <w:p w:rsidR="00411024" w:rsidRPr="00C66669" w:rsidRDefault="00411024" w:rsidP="00411024">
      <w:pPr>
        <w:tabs>
          <w:tab w:val="left" w:pos="567"/>
        </w:tabs>
        <w:ind w:firstLine="284"/>
        <w:rPr>
          <w:sz w:val="22"/>
          <w:szCs w:val="22"/>
        </w:rPr>
      </w:pPr>
      <w:r w:rsidRPr="00C66669">
        <w:rPr>
          <w:sz w:val="22"/>
          <w:szCs w:val="22"/>
        </w:rPr>
        <w:t xml:space="preserve">b) </w:t>
      </w:r>
      <w:r w:rsidRPr="00C66669">
        <w:rPr>
          <w:sz w:val="22"/>
          <w:szCs w:val="22"/>
        </w:rPr>
        <w:tab/>
      </w:r>
      <w:r w:rsidRPr="00C66669">
        <w:rPr>
          <w:b/>
          <w:sz w:val="22"/>
          <w:szCs w:val="22"/>
        </w:rPr>
        <w:t xml:space="preserve">III. stupeň 34 – 46 mm </w:t>
      </w:r>
      <w:proofErr w:type="spellStart"/>
      <w:r w:rsidRPr="00C66669">
        <w:rPr>
          <w:b/>
          <w:sz w:val="22"/>
          <w:szCs w:val="22"/>
        </w:rPr>
        <w:t>Hg</w:t>
      </w:r>
      <w:proofErr w:type="spellEnd"/>
      <w:r w:rsidRPr="00C66669">
        <w:rPr>
          <w:sz w:val="22"/>
          <w:szCs w:val="22"/>
        </w:rPr>
        <w:t xml:space="preserve"> - indikácia - kompresná kategória  - </w:t>
      </w:r>
      <w:proofErr w:type="spellStart"/>
      <w:r w:rsidRPr="00C66669">
        <w:rPr>
          <w:sz w:val="22"/>
          <w:szCs w:val="22"/>
        </w:rPr>
        <w:t>varixy</w:t>
      </w:r>
      <w:proofErr w:type="spellEnd"/>
      <w:r w:rsidRPr="00C66669">
        <w:rPr>
          <w:sz w:val="22"/>
          <w:szCs w:val="22"/>
        </w:rPr>
        <w:t xml:space="preserve"> s prejavmi závažnej chronickej </w:t>
      </w:r>
      <w:proofErr w:type="spellStart"/>
      <w:r w:rsidRPr="00C66669">
        <w:rPr>
          <w:sz w:val="22"/>
          <w:szCs w:val="22"/>
        </w:rPr>
        <w:t>venóznej</w:t>
      </w:r>
      <w:proofErr w:type="spellEnd"/>
      <w:r w:rsidRPr="00C66669">
        <w:rPr>
          <w:sz w:val="22"/>
          <w:szCs w:val="22"/>
        </w:rPr>
        <w:t xml:space="preserve"> </w:t>
      </w:r>
      <w:proofErr w:type="spellStart"/>
      <w:r w:rsidRPr="00C66669">
        <w:rPr>
          <w:sz w:val="22"/>
          <w:szCs w:val="22"/>
        </w:rPr>
        <w:t>insuficiencie</w:t>
      </w:r>
      <w:proofErr w:type="spellEnd"/>
      <w:r w:rsidRPr="00C66669">
        <w:rPr>
          <w:sz w:val="22"/>
          <w:szCs w:val="22"/>
        </w:rPr>
        <w:t xml:space="preserve">, všetky ostatné typy chronickej </w:t>
      </w:r>
      <w:proofErr w:type="spellStart"/>
      <w:r w:rsidRPr="00C66669">
        <w:rPr>
          <w:sz w:val="22"/>
          <w:szCs w:val="22"/>
        </w:rPr>
        <w:t>venóznej</w:t>
      </w:r>
      <w:proofErr w:type="spellEnd"/>
      <w:r w:rsidRPr="00C66669">
        <w:rPr>
          <w:sz w:val="22"/>
          <w:szCs w:val="22"/>
        </w:rPr>
        <w:t xml:space="preserve"> </w:t>
      </w:r>
      <w:proofErr w:type="spellStart"/>
      <w:r w:rsidRPr="00C66669">
        <w:rPr>
          <w:sz w:val="22"/>
          <w:szCs w:val="22"/>
        </w:rPr>
        <w:t>insuficiencie</w:t>
      </w:r>
      <w:proofErr w:type="spellEnd"/>
      <w:r w:rsidRPr="00C66669">
        <w:rPr>
          <w:sz w:val="22"/>
          <w:szCs w:val="22"/>
        </w:rPr>
        <w:t xml:space="preserve">, </w:t>
      </w:r>
      <w:proofErr w:type="spellStart"/>
      <w:r w:rsidRPr="00C66669">
        <w:rPr>
          <w:sz w:val="22"/>
          <w:szCs w:val="22"/>
        </w:rPr>
        <w:t>lymfedém</w:t>
      </w:r>
      <w:proofErr w:type="spellEnd"/>
      <w:r w:rsidRPr="00C66669">
        <w:rPr>
          <w:sz w:val="22"/>
          <w:szCs w:val="22"/>
        </w:rPr>
        <w:t>,</w:t>
      </w:r>
    </w:p>
    <w:p w:rsidR="006033D6" w:rsidRPr="00C66669" w:rsidRDefault="006033D6" w:rsidP="00411024">
      <w:pPr>
        <w:tabs>
          <w:tab w:val="left" w:pos="567"/>
        </w:tabs>
        <w:ind w:firstLine="284"/>
        <w:rPr>
          <w:sz w:val="22"/>
          <w:szCs w:val="22"/>
        </w:rPr>
      </w:pPr>
    </w:p>
    <w:p w:rsidR="00411024" w:rsidRPr="00C66669" w:rsidRDefault="000D02D7" w:rsidP="00411024">
      <w:r w:rsidRPr="00C66669">
        <w:rPr>
          <w:sz w:val="22"/>
          <w:szCs w:val="22"/>
        </w:rPr>
        <w:t xml:space="preserve">     </w:t>
      </w:r>
      <w:r w:rsidR="00411024" w:rsidRPr="00C66669">
        <w:rPr>
          <w:sz w:val="22"/>
          <w:szCs w:val="22"/>
        </w:rPr>
        <w:t xml:space="preserve">c) </w:t>
      </w:r>
      <w:r w:rsidRPr="00C66669">
        <w:rPr>
          <w:sz w:val="22"/>
          <w:szCs w:val="22"/>
        </w:rPr>
        <w:t xml:space="preserve"> </w:t>
      </w:r>
      <w:r w:rsidR="00411024" w:rsidRPr="00C66669">
        <w:rPr>
          <w:b/>
          <w:sz w:val="22"/>
          <w:szCs w:val="22"/>
        </w:rPr>
        <w:t xml:space="preserve">IV. stupeň 49 –  viac mm </w:t>
      </w:r>
      <w:proofErr w:type="spellStart"/>
      <w:r w:rsidR="00411024" w:rsidRPr="00C66669">
        <w:rPr>
          <w:b/>
          <w:sz w:val="22"/>
          <w:szCs w:val="22"/>
        </w:rPr>
        <w:t>Hg</w:t>
      </w:r>
      <w:proofErr w:type="spellEnd"/>
      <w:r w:rsidR="00411024" w:rsidRPr="00C66669">
        <w:rPr>
          <w:sz w:val="22"/>
          <w:szCs w:val="22"/>
        </w:rPr>
        <w:t xml:space="preserve"> - indikácia - kompresná kategória  -  závažný </w:t>
      </w:r>
      <w:proofErr w:type="spellStart"/>
      <w:r w:rsidR="00411024" w:rsidRPr="00C66669">
        <w:rPr>
          <w:sz w:val="22"/>
          <w:szCs w:val="22"/>
        </w:rPr>
        <w:t>lymfedém</w:t>
      </w:r>
      <w:proofErr w:type="spellEnd"/>
      <w:r w:rsidR="00411024" w:rsidRPr="00C66669">
        <w:rPr>
          <w:sz w:val="22"/>
          <w:szCs w:val="22"/>
        </w:rPr>
        <w:t xml:space="preserve"> a extrémny </w:t>
      </w:r>
      <w:proofErr w:type="spellStart"/>
      <w:r w:rsidR="00411024" w:rsidRPr="00C66669">
        <w:rPr>
          <w:sz w:val="22"/>
          <w:szCs w:val="22"/>
        </w:rPr>
        <w:t>potrombotický</w:t>
      </w:r>
      <w:proofErr w:type="spellEnd"/>
      <w:r w:rsidR="00411024" w:rsidRPr="00C66669">
        <w:rPr>
          <w:sz w:val="22"/>
          <w:szCs w:val="22"/>
        </w:rPr>
        <w:t xml:space="preserve"> syndróm</w:t>
      </w:r>
      <w:r w:rsidR="00A33688" w:rsidRPr="00C66669">
        <w:rPr>
          <w:sz w:val="22"/>
          <w:szCs w:val="22"/>
        </w:rPr>
        <w:t>.</w:t>
      </w:r>
    </w:p>
    <w:p w:rsidR="002731A4" w:rsidRPr="00C66669" w:rsidRDefault="002731A4">
      <w:pPr>
        <w:widowControl w:val="0"/>
        <w:adjustRightInd w:val="0"/>
        <w:rPr>
          <w:b/>
          <w:bCs/>
          <w:sz w:val="22"/>
          <w:szCs w:val="22"/>
        </w:rPr>
      </w:pPr>
    </w:p>
    <w:p w:rsidR="002D135F" w:rsidRDefault="002D135F">
      <w:pPr>
        <w:pStyle w:val="Pta"/>
        <w:widowControl w:val="0"/>
        <w:tabs>
          <w:tab w:val="clear" w:pos="4536"/>
          <w:tab w:val="clear" w:pos="9072"/>
        </w:tabs>
        <w:rPr>
          <w:b/>
          <w:bCs/>
          <w:sz w:val="22"/>
          <w:szCs w:val="22"/>
        </w:rPr>
      </w:pPr>
    </w:p>
    <w:p w:rsidR="00780A87" w:rsidRDefault="00780A87">
      <w:pPr>
        <w:pStyle w:val="Pta"/>
        <w:widowControl w:val="0"/>
        <w:tabs>
          <w:tab w:val="clear" w:pos="4536"/>
          <w:tab w:val="clear" w:pos="9072"/>
        </w:tabs>
        <w:rPr>
          <w:b/>
          <w:bCs/>
          <w:sz w:val="22"/>
          <w:szCs w:val="22"/>
        </w:rPr>
      </w:pPr>
    </w:p>
    <w:p w:rsidR="00C31D31" w:rsidRDefault="00C31D31">
      <w:pPr>
        <w:pStyle w:val="Pta"/>
        <w:widowControl w:val="0"/>
        <w:tabs>
          <w:tab w:val="clear" w:pos="4536"/>
          <w:tab w:val="clear" w:pos="9072"/>
        </w:tabs>
        <w:rPr>
          <w:b/>
          <w:bCs/>
          <w:sz w:val="22"/>
          <w:szCs w:val="22"/>
        </w:rPr>
      </w:pPr>
    </w:p>
    <w:p w:rsidR="00780A87" w:rsidRDefault="00780A87">
      <w:pPr>
        <w:pStyle w:val="Pta"/>
        <w:widowControl w:val="0"/>
        <w:tabs>
          <w:tab w:val="clear" w:pos="4536"/>
          <w:tab w:val="clear" w:pos="9072"/>
        </w:tabs>
        <w:rPr>
          <w:b/>
          <w:bCs/>
          <w:sz w:val="22"/>
          <w:szCs w:val="22"/>
        </w:rPr>
      </w:pPr>
    </w:p>
    <w:p w:rsidR="00283F5E" w:rsidRPr="00C66669" w:rsidRDefault="00283F5E">
      <w:pPr>
        <w:pStyle w:val="Pta"/>
        <w:widowControl w:val="0"/>
        <w:tabs>
          <w:tab w:val="clear" w:pos="4536"/>
          <w:tab w:val="clear" w:pos="9072"/>
        </w:tabs>
        <w:rPr>
          <w:b/>
          <w:bCs/>
          <w:sz w:val="22"/>
          <w:szCs w:val="22"/>
        </w:rPr>
      </w:pPr>
      <w:r w:rsidRPr="00C66669">
        <w:rPr>
          <w:b/>
          <w:bCs/>
          <w:sz w:val="22"/>
          <w:szCs w:val="22"/>
        </w:rPr>
        <w:t xml:space="preserve">Limit skupiny H - Sériovo vyrábané prsné </w:t>
      </w:r>
      <w:proofErr w:type="spellStart"/>
      <w:r w:rsidRPr="00C66669">
        <w:rPr>
          <w:b/>
          <w:bCs/>
          <w:sz w:val="22"/>
          <w:szCs w:val="22"/>
        </w:rPr>
        <w:t>epitézy</w:t>
      </w:r>
      <w:proofErr w:type="spellEnd"/>
    </w:p>
    <w:p w:rsidR="00283F5E" w:rsidRPr="00C66669" w:rsidRDefault="00283F5E">
      <w:pPr>
        <w:pStyle w:val="Pta"/>
        <w:widowControl w:val="0"/>
        <w:tabs>
          <w:tab w:val="clear" w:pos="4536"/>
          <w:tab w:val="clear" w:pos="9072"/>
        </w:tabs>
        <w:rPr>
          <w:b/>
          <w:bCs/>
          <w:sz w:val="22"/>
          <w:szCs w:val="22"/>
        </w:rPr>
      </w:pPr>
    </w:p>
    <w:tbl>
      <w:tblPr>
        <w:tblW w:w="13095" w:type="dxa"/>
        <w:tblLayout w:type="fixed"/>
        <w:tblCellMar>
          <w:left w:w="54" w:type="dxa"/>
          <w:right w:w="54" w:type="dxa"/>
        </w:tblCellMar>
        <w:tblLook w:val="0000"/>
      </w:tblPr>
      <w:tblGrid>
        <w:gridCol w:w="4023"/>
        <w:gridCol w:w="3969"/>
        <w:gridCol w:w="5103"/>
      </w:tblGrid>
      <w:tr w:rsidR="00283F5E" w:rsidRPr="00C66669">
        <w:trPr>
          <w:cantSplit/>
          <w:trHeight w:val="1046"/>
          <w:tblHeader/>
        </w:trPr>
        <w:tc>
          <w:tcPr>
            <w:tcW w:w="4023" w:type="dxa"/>
            <w:tcBorders>
              <w:top w:val="single" w:sz="6" w:space="0" w:color="auto"/>
              <w:left w:val="single" w:sz="6" w:space="0" w:color="auto"/>
              <w:bottom w:val="single" w:sz="6" w:space="0" w:color="auto"/>
              <w:right w:val="single" w:sz="6" w:space="0" w:color="auto"/>
            </w:tcBorders>
          </w:tcPr>
          <w:p w:rsidR="00283F5E" w:rsidRPr="00C66669" w:rsidRDefault="00283F5E">
            <w:pPr>
              <w:widowControl w:val="0"/>
              <w:adjustRightInd w:val="0"/>
              <w:jc w:val="center"/>
              <w:rPr>
                <w:b/>
                <w:bCs/>
                <w:i/>
                <w:iCs/>
                <w:caps/>
                <w:sz w:val="22"/>
                <w:szCs w:val="22"/>
              </w:rPr>
            </w:pPr>
            <w:r w:rsidRPr="00C66669">
              <w:rPr>
                <w:b/>
                <w:bCs/>
                <w:i/>
                <w:iCs/>
                <w:caps/>
                <w:sz w:val="22"/>
                <w:szCs w:val="22"/>
              </w:rPr>
              <w:t>Podskupina</w:t>
            </w:r>
          </w:p>
          <w:p w:rsidR="00283F5E" w:rsidRPr="00C66669" w:rsidRDefault="00283F5E">
            <w:pPr>
              <w:widowControl w:val="0"/>
              <w:adjustRightInd w:val="0"/>
              <w:jc w:val="center"/>
              <w:rPr>
                <w:b/>
                <w:bCs/>
                <w:i/>
                <w:iCs/>
                <w:caps/>
                <w:sz w:val="22"/>
                <w:szCs w:val="22"/>
              </w:rPr>
            </w:pPr>
            <w:r w:rsidRPr="00C66669">
              <w:rPr>
                <w:b/>
                <w:bCs/>
                <w:i/>
                <w:iCs/>
                <w:caps/>
                <w:sz w:val="22"/>
                <w:szCs w:val="22"/>
              </w:rPr>
              <w:t>Názov druhu zdravotníckej Pomôcky</w:t>
            </w:r>
          </w:p>
        </w:tc>
        <w:tc>
          <w:tcPr>
            <w:tcW w:w="3969" w:type="dxa"/>
            <w:tcBorders>
              <w:top w:val="single" w:sz="6" w:space="0" w:color="auto"/>
              <w:left w:val="single" w:sz="6" w:space="0" w:color="auto"/>
              <w:bottom w:val="single" w:sz="6" w:space="0" w:color="auto"/>
              <w:right w:val="single" w:sz="6" w:space="0" w:color="auto"/>
            </w:tcBorders>
          </w:tcPr>
          <w:p w:rsidR="00283F5E" w:rsidRPr="00C66669" w:rsidRDefault="00283F5E">
            <w:pPr>
              <w:pStyle w:val="Nadpis1"/>
              <w:jc w:val="center"/>
              <w:rPr>
                <w:rFonts w:ascii="Times New Roman" w:hAnsi="Times New Roman" w:cs="Times New Roman"/>
                <w:i/>
                <w:iCs/>
                <w:caps/>
                <w:sz w:val="22"/>
                <w:szCs w:val="22"/>
              </w:rPr>
            </w:pPr>
            <w:r w:rsidRPr="00C66669">
              <w:rPr>
                <w:rFonts w:ascii="Times New Roman" w:hAnsi="Times New Roman" w:cs="Times New Roman"/>
                <w:i/>
                <w:iCs/>
                <w:caps/>
                <w:sz w:val="22"/>
                <w:szCs w:val="22"/>
              </w:rPr>
              <w:t>trieda</w:t>
            </w:r>
          </w:p>
        </w:tc>
        <w:tc>
          <w:tcPr>
            <w:tcW w:w="5103" w:type="dxa"/>
            <w:tcBorders>
              <w:top w:val="single" w:sz="6" w:space="0" w:color="auto"/>
              <w:left w:val="single" w:sz="6" w:space="0" w:color="auto"/>
              <w:bottom w:val="single" w:sz="6" w:space="0" w:color="auto"/>
              <w:right w:val="single" w:sz="6" w:space="0" w:color="auto"/>
            </w:tcBorders>
          </w:tcPr>
          <w:p w:rsidR="00283F5E" w:rsidRPr="00C66669" w:rsidRDefault="00283F5E">
            <w:pPr>
              <w:widowControl w:val="0"/>
              <w:adjustRightInd w:val="0"/>
              <w:jc w:val="center"/>
              <w:rPr>
                <w:b/>
                <w:bCs/>
                <w:i/>
                <w:iCs/>
                <w:caps/>
                <w:sz w:val="22"/>
                <w:szCs w:val="22"/>
              </w:rPr>
            </w:pPr>
            <w:r w:rsidRPr="00C66669">
              <w:rPr>
                <w:b/>
                <w:bCs/>
                <w:i/>
                <w:iCs/>
                <w:caps/>
                <w:sz w:val="22"/>
                <w:szCs w:val="22"/>
              </w:rPr>
              <w:t>Množstvový</w:t>
            </w:r>
          </w:p>
          <w:p w:rsidR="00283F5E" w:rsidRPr="00C66669" w:rsidRDefault="00283F5E">
            <w:pPr>
              <w:widowControl w:val="0"/>
              <w:adjustRightInd w:val="0"/>
              <w:jc w:val="center"/>
              <w:rPr>
                <w:b/>
                <w:bCs/>
                <w:i/>
                <w:iCs/>
                <w:caps/>
                <w:sz w:val="22"/>
                <w:szCs w:val="22"/>
              </w:rPr>
            </w:pPr>
            <w:r w:rsidRPr="00C66669">
              <w:rPr>
                <w:b/>
                <w:bCs/>
                <w:i/>
                <w:iCs/>
                <w:caps/>
                <w:sz w:val="22"/>
                <w:szCs w:val="22"/>
              </w:rPr>
              <w:t>limit</w:t>
            </w:r>
          </w:p>
        </w:tc>
      </w:tr>
      <w:tr w:rsidR="00283F5E" w:rsidRPr="00C66669">
        <w:trPr>
          <w:cantSplit/>
          <w:trHeight w:val="900"/>
        </w:trPr>
        <w:tc>
          <w:tcPr>
            <w:tcW w:w="4023" w:type="dxa"/>
            <w:tcBorders>
              <w:top w:val="single" w:sz="6" w:space="0" w:color="auto"/>
              <w:left w:val="single" w:sz="6" w:space="0" w:color="auto"/>
              <w:bottom w:val="single" w:sz="6" w:space="0" w:color="auto"/>
              <w:right w:val="single" w:sz="6" w:space="0" w:color="auto"/>
            </w:tcBorders>
          </w:tcPr>
          <w:p w:rsidR="00283F5E" w:rsidRPr="00C66669" w:rsidRDefault="00283F5E">
            <w:pPr>
              <w:pStyle w:val="Nadpis2"/>
              <w:adjustRightInd w:val="0"/>
              <w:rPr>
                <w:sz w:val="22"/>
                <w:szCs w:val="22"/>
              </w:rPr>
            </w:pPr>
            <w:r w:rsidRPr="00C66669">
              <w:rPr>
                <w:sz w:val="22"/>
                <w:szCs w:val="22"/>
              </w:rPr>
              <w:t>H1</w:t>
            </w:r>
          </w:p>
          <w:p w:rsidR="00283F5E" w:rsidRPr="00C66669" w:rsidRDefault="00283F5E">
            <w:pPr>
              <w:widowControl w:val="0"/>
              <w:adjustRightInd w:val="0"/>
              <w:jc w:val="center"/>
              <w:rPr>
                <w:b/>
                <w:bCs/>
                <w:caps/>
                <w:sz w:val="22"/>
                <w:szCs w:val="22"/>
              </w:rPr>
            </w:pPr>
            <w:r w:rsidRPr="00C66669">
              <w:rPr>
                <w:b/>
                <w:bCs/>
                <w:caps/>
                <w:sz w:val="22"/>
                <w:szCs w:val="22"/>
              </w:rPr>
              <w:t>Sériovo vyrábané prsné epitézy - pooperačné</w:t>
            </w:r>
          </w:p>
        </w:tc>
        <w:tc>
          <w:tcPr>
            <w:tcW w:w="3969" w:type="dxa"/>
            <w:tcBorders>
              <w:top w:val="single" w:sz="6" w:space="0" w:color="auto"/>
              <w:left w:val="single" w:sz="6" w:space="0" w:color="auto"/>
              <w:bottom w:val="single" w:sz="6" w:space="0" w:color="auto"/>
              <w:right w:val="single" w:sz="6" w:space="0" w:color="auto"/>
            </w:tcBorders>
          </w:tcPr>
          <w:p w:rsidR="00283F5E" w:rsidRPr="00C66669" w:rsidRDefault="00283F5E">
            <w:pPr>
              <w:widowControl w:val="0"/>
              <w:adjustRightInd w:val="0"/>
              <w:rPr>
                <w:sz w:val="22"/>
                <w:szCs w:val="22"/>
              </w:rPr>
            </w:pPr>
          </w:p>
        </w:tc>
        <w:tc>
          <w:tcPr>
            <w:tcW w:w="5103" w:type="dxa"/>
            <w:tcBorders>
              <w:top w:val="single" w:sz="6" w:space="0" w:color="auto"/>
              <w:left w:val="single" w:sz="6" w:space="0" w:color="auto"/>
              <w:bottom w:val="single" w:sz="6" w:space="0" w:color="auto"/>
              <w:right w:val="single" w:sz="6" w:space="0" w:color="auto"/>
            </w:tcBorders>
          </w:tcPr>
          <w:p w:rsidR="00283F5E" w:rsidRPr="00C66669" w:rsidRDefault="00826C75">
            <w:pPr>
              <w:widowControl w:val="0"/>
              <w:adjustRightInd w:val="0"/>
              <w:rPr>
                <w:sz w:val="22"/>
                <w:szCs w:val="22"/>
              </w:rPr>
            </w:pPr>
            <w:r w:rsidRPr="00C66669">
              <w:rPr>
                <w:sz w:val="22"/>
                <w:szCs w:val="22"/>
              </w:rPr>
              <w:t>raz</w:t>
            </w:r>
            <w:r w:rsidR="00283F5E" w:rsidRPr="00C66669">
              <w:rPr>
                <w:sz w:val="22"/>
                <w:szCs w:val="22"/>
              </w:rPr>
              <w:t xml:space="preserve"> v rámci jednej operácie        </w:t>
            </w:r>
          </w:p>
          <w:p w:rsidR="00283F5E" w:rsidRPr="00C66669" w:rsidRDefault="00283F5E">
            <w:pPr>
              <w:widowControl w:val="0"/>
              <w:adjustRightInd w:val="0"/>
              <w:rPr>
                <w:sz w:val="22"/>
                <w:szCs w:val="22"/>
              </w:rPr>
            </w:pPr>
          </w:p>
        </w:tc>
      </w:tr>
      <w:tr w:rsidR="00283F5E" w:rsidRPr="00C66669">
        <w:trPr>
          <w:cantSplit/>
          <w:trHeight w:val="900"/>
        </w:trPr>
        <w:tc>
          <w:tcPr>
            <w:tcW w:w="4023" w:type="dxa"/>
            <w:tcBorders>
              <w:top w:val="single" w:sz="6" w:space="0" w:color="auto"/>
              <w:left w:val="single" w:sz="6" w:space="0" w:color="auto"/>
              <w:bottom w:val="single" w:sz="4" w:space="0" w:color="auto"/>
              <w:right w:val="single" w:sz="6" w:space="0" w:color="auto"/>
            </w:tcBorders>
          </w:tcPr>
          <w:p w:rsidR="00283F5E" w:rsidRPr="00C66669" w:rsidRDefault="00283F5E">
            <w:pPr>
              <w:widowControl w:val="0"/>
              <w:adjustRightInd w:val="0"/>
              <w:jc w:val="center"/>
              <w:rPr>
                <w:b/>
                <w:bCs/>
                <w:caps/>
                <w:sz w:val="22"/>
                <w:szCs w:val="22"/>
              </w:rPr>
            </w:pPr>
            <w:r w:rsidRPr="00C66669">
              <w:rPr>
                <w:b/>
                <w:bCs/>
                <w:caps/>
                <w:sz w:val="22"/>
                <w:szCs w:val="22"/>
              </w:rPr>
              <w:t>H2</w:t>
            </w:r>
          </w:p>
          <w:p w:rsidR="00283F5E" w:rsidRPr="00C66669" w:rsidRDefault="00283F5E">
            <w:pPr>
              <w:widowControl w:val="0"/>
              <w:adjustRightInd w:val="0"/>
              <w:jc w:val="center"/>
              <w:rPr>
                <w:b/>
                <w:bCs/>
                <w:caps/>
                <w:sz w:val="22"/>
                <w:szCs w:val="22"/>
              </w:rPr>
            </w:pPr>
            <w:r w:rsidRPr="00C66669">
              <w:rPr>
                <w:b/>
                <w:bCs/>
                <w:caps/>
                <w:sz w:val="22"/>
                <w:szCs w:val="22"/>
              </w:rPr>
              <w:t>Sériovo vyrábané prsné epitézy - silikónové</w:t>
            </w:r>
          </w:p>
        </w:tc>
        <w:tc>
          <w:tcPr>
            <w:tcW w:w="3969" w:type="dxa"/>
            <w:tcBorders>
              <w:top w:val="single" w:sz="6" w:space="0" w:color="auto"/>
              <w:left w:val="single" w:sz="6" w:space="0" w:color="auto"/>
              <w:bottom w:val="single" w:sz="4" w:space="0" w:color="auto"/>
              <w:right w:val="single" w:sz="6" w:space="0" w:color="auto"/>
            </w:tcBorders>
          </w:tcPr>
          <w:p w:rsidR="00283F5E" w:rsidRPr="00C66669" w:rsidRDefault="00283F5E">
            <w:pPr>
              <w:widowControl w:val="0"/>
              <w:adjustRightInd w:val="0"/>
              <w:rPr>
                <w:sz w:val="22"/>
                <w:szCs w:val="22"/>
              </w:rPr>
            </w:pPr>
          </w:p>
        </w:tc>
        <w:tc>
          <w:tcPr>
            <w:tcW w:w="5103" w:type="dxa"/>
            <w:tcBorders>
              <w:top w:val="single" w:sz="6" w:space="0" w:color="auto"/>
              <w:left w:val="single" w:sz="6" w:space="0" w:color="auto"/>
              <w:bottom w:val="single" w:sz="4" w:space="0" w:color="auto"/>
              <w:right w:val="single" w:sz="6" w:space="0" w:color="auto"/>
            </w:tcBorders>
          </w:tcPr>
          <w:p w:rsidR="00283F5E" w:rsidRPr="00C66669" w:rsidRDefault="00274AE2">
            <w:pPr>
              <w:widowControl w:val="0"/>
              <w:adjustRightInd w:val="0"/>
              <w:rPr>
                <w:sz w:val="22"/>
                <w:szCs w:val="22"/>
              </w:rPr>
            </w:pPr>
            <w:r w:rsidRPr="00C66669">
              <w:rPr>
                <w:sz w:val="22"/>
                <w:szCs w:val="22"/>
              </w:rPr>
              <w:t>dva</w:t>
            </w:r>
            <w:r w:rsidR="00283F5E" w:rsidRPr="00C66669">
              <w:rPr>
                <w:sz w:val="22"/>
                <w:szCs w:val="22"/>
              </w:rPr>
              <w:t xml:space="preserve"> </w:t>
            </w:r>
            <w:r w:rsidR="00A27405" w:rsidRPr="00C66669">
              <w:rPr>
                <w:sz w:val="22"/>
                <w:szCs w:val="22"/>
              </w:rPr>
              <w:t xml:space="preserve">razy </w:t>
            </w:r>
            <w:r w:rsidR="00283F5E" w:rsidRPr="00C66669">
              <w:rPr>
                <w:sz w:val="22"/>
                <w:szCs w:val="22"/>
              </w:rPr>
              <w:t xml:space="preserve">za dva roky                    </w:t>
            </w:r>
          </w:p>
          <w:p w:rsidR="00283F5E" w:rsidRPr="00C66669" w:rsidRDefault="00283F5E">
            <w:pPr>
              <w:widowControl w:val="0"/>
              <w:adjustRightInd w:val="0"/>
              <w:rPr>
                <w:sz w:val="22"/>
                <w:szCs w:val="22"/>
              </w:rPr>
            </w:pPr>
          </w:p>
        </w:tc>
      </w:tr>
    </w:tbl>
    <w:p w:rsidR="00000322" w:rsidRPr="00C66669" w:rsidRDefault="00000322" w:rsidP="00C31D31">
      <w:pPr>
        <w:pStyle w:val="Pta"/>
        <w:widowControl w:val="0"/>
        <w:tabs>
          <w:tab w:val="clear" w:pos="4536"/>
          <w:tab w:val="clear" w:pos="9072"/>
          <w:tab w:val="left" w:pos="2940"/>
        </w:tabs>
        <w:rPr>
          <w:b/>
          <w:bCs/>
          <w:sz w:val="22"/>
          <w:szCs w:val="22"/>
        </w:rPr>
      </w:pPr>
      <w:r w:rsidRPr="00C66669">
        <w:rPr>
          <w:b/>
          <w:bCs/>
          <w:sz w:val="22"/>
          <w:szCs w:val="22"/>
        </w:rPr>
        <w:t>Limit skupiny J - Hromadne vyrábané ortopedicko-protetické pomôcky a príslušenstvo k nim</w:t>
      </w:r>
    </w:p>
    <w:p w:rsidR="00000322" w:rsidRPr="00C66669" w:rsidRDefault="00000322" w:rsidP="00000322">
      <w:pPr>
        <w:pStyle w:val="Pta"/>
        <w:widowControl w:val="0"/>
        <w:tabs>
          <w:tab w:val="clear" w:pos="4536"/>
          <w:tab w:val="clear" w:pos="9072"/>
        </w:tabs>
        <w:rPr>
          <w:b/>
          <w:bCs/>
          <w:sz w:val="22"/>
          <w:szCs w:val="22"/>
        </w:rPr>
      </w:pPr>
    </w:p>
    <w:tbl>
      <w:tblPr>
        <w:tblW w:w="0" w:type="auto"/>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tblPr>
      <w:tblGrid>
        <w:gridCol w:w="3686"/>
        <w:gridCol w:w="5386"/>
        <w:gridCol w:w="3969"/>
      </w:tblGrid>
      <w:tr w:rsidR="00000322" w:rsidRPr="00C66669">
        <w:trPr>
          <w:cantSplit/>
          <w:trHeight w:val="925"/>
          <w:tblHeader/>
        </w:trPr>
        <w:tc>
          <w:tcPr>
            <w:tcW w:w="3686" w:type="dxa"/>
          </w:tcPr>
          <w:p w:rsidR="00000322" w:rsidRPr="00C66669" w:rsidRDefault="00000322" w:rsidP="009D53E4">
            <w:pPr>
              <w:widowControl w:val="0"/>
              <w:jc w:val="center"/>
              <w:rPr>
                <w:b/>
                <w:bCs/>
                <w:i/>
                <w:iCs/>
                <w:caps/>
                <w:sz w:val="22"/>
                <w:szCs w:val="22"/>
              </w:rPr>
            </w:pPr>
            <w:r w:rsidRPr="00C66669">
              <w:rPr>
                <w:b/>
                <w:bCs/>
                <w:i/>
                <w:iCs/>
                <w:caps/>
                <w:sz w:val="22"/>
                <w:szCs w:val="22"/>
              </w:rPr>
              <w:t>Podskupina</w:t>
            </w:r>
          </w:p>
          <w:p w:rsidR="00000322" w:rsidRPr="00C66669" w:rsidRDefault="00000322" w:rsidP="009D53E4">
            <w:pPr>
              <w:widowControl w:val="0"/>
              <w:jc w:val="center"/>
              <w:rPr>
                <w:b/>
                <w:bCs/>
                <w:i/>
                <w:iCs/>
                <w:caps/>
                <w:sz w:val="22"/>
                <w:szCs w:val="22"/>
              </w:rPr>
            </w:pPr>
            <w:r w:rsidRPr="00C66669">
              <w:rPr>
                <w:b/>
                <w:bCs/>
                <w:i/>
                <w:iCs/>
                <w:caps/>
                <w:sz w:val="22"/>
                <w:szCs w:val="22"/>
              </w:rPr>
              <w:t>Názov druhu zdravotníckej pomôcky</w:t>
            </w:r>
          </w:p>
        </w:tc>
        <w:tc>
          <w:tcPr>
            <w:tcW w:w="5386" w:type="dxa"/>
          </w:tcPr>
          <w:p w:rsidR="00000322" w:rsidRPr="00C66669" w:rsidRDefault="00000322" w:rsidP="009D53E4">
            <w:pPr>
              <w:pStyle w:val="Nadpis2"/>
              <w:rPr>
                <w:i/>
                <w:iCs/>
                <w:sz w:val="22"/>
                <w:szCs w:val="22"/>
              </w:rPr>
            </w:pPr>
            <w:r w:rsidRPr="00C66669">
              <w:rPr>
                <w:i/>
                <w:iCs/>
                <w:sz w:val="22"/>
                <w:szCs w:val="22"/>
              </w:rPr>
              <w:t>trieda</w:t>
            </w:r>
          </w:p>
        </w:tc>
        <w:tc>
          <w:tcPr>
            <w:tcW w:w="3969" w:type="dxa"/>
          </w:tcPr>
          <w:p w:rsidR="00000322" w:rsidRPr="00C66669" w:rsidRDefault="00000322" w:rsidP="002B2D09">
            <w:pPr>
              <w:pStyle w:val="Nadpis3"/>
              <w:ind w:left="0"/>
              <w:jc w:val="center"/>
              <w:rPr>
                <w:i/>
                <w:iCs/>
                <w:caps/>
                <w:sz w:val="22"/>
                <w:szCs w:val="22"/>
              </w:rPr>
            </w:pPr>
            <w:r w:rsidRPr="00C66669">
              <w:rPr>
                <w:i/>
                <w:iCs/>
                <w:caps/>
                <w:sz w:val="22"/>
                <w:szCs w:val="22"/>
              </w:rPr>
              <w:t>množstvový</w:t>
            </w:r>
            <w:r w:rsidR="002B2D09" w:rsidRPr="00C66669">
              <w:rPr>
                <w:i/>
                <w:iCs/>
                <w:caps/>
                <w:sz w:val="22"/>
                <w:szCs w:val="22"/>
              </w:rPr>
              <w:t xml:space="preserve"> </w:t>
            </w:r>
            <w:r w:rsidRPr="00C66669">
              <w:rPr>
                <w:i/>
                <w:iCs/>
                <w:caps/>
                <w:sz w:val="22"/>
                <w:szCs w:val="22"/>
              </w:rPr>
              <w:t>limit</w:t>
            </w:r>
          </w:p>
        </w:tc>
      </w:tr>
      <w:tr w:rsidR="00000322" w:rsidRPr="00C66669">
        <w:trPr>
          <w:cantSplit/>
          <w:trHeight w:val="1038"/>
        </w:trPr>
        <w:tc>
          <w:tcPr>
            <w:tcW w:w="3686" w:type="dxa"/>
          </w:tcPr>
          <w:p w:rsidR="00000322" w:rsidRPr="00C66669" w:rsidRDefault="00000322" w:rsidP="009D53E4">
            <w:pPr>
              <w:widowControl w:val="0"/>
              <w:jc w:val="center"/>
              <w:rPr>
                <w:b/>
                <w:bCs/>
                <w:caps/>
                <w:sz w:val="22"/>
                <w:szCs w:val="22"/>
              </w:rPr>
            </w:pPr>
            <w:r w:rsidRPr="00C66669">
              <w:rPr>
                <w:b/>
                <w:bCs/>
                <w:caps/>
                <w:sz w:val="22"/>
                <w:szCs w:val="22"/>
              </w:rPr>
              <w:t>J1</w:t>
            </w:r>
          </w:p>
          <w:p w:rsidR="00000322" w:rsidRPr="00C66669" w:rsidRDefault="00000322" w:rsidP="009D53E4">
            <w:pPr>
              <w:widowControl w:val="0"/>
              <w:jc w:val="center"/>
              <w:rPr>
                <w:b/>
                <w:bCs/>
                <w:caps/>
                <w:sz w:val="22"/>
                <w:szCs w:val="22"/>
              </w:rPr>
            </w:pPr>
            <w:r w:rsidRPr="00C66669">
              <w:rPr>
                <w:b/>
                <w:bCs/>
                <w:caps/>
                <w:sz w:val="22"/>
                <w:szCs w:val="22"/>
              </w:rPr>
              <w:t>Obuv ortopedická sériovo vyrábaná</w:t>
            </w:r>
          </w:p>
        </w:tc>
        <w:tc>
          <w:tcPr>
            <w:tcW w:w="5386" w:type="dxa"/>
          </w:tcPr>
          <w:p w:rsidR="00000322" w:rsidRPr="00C66669" w:rsidRDefault="00000322" w:rsidP="00A63A0E">
            <w:pPr>
              <w:pBdr>
                <w:top w:val="single" w:sz="4" w:space="1" w:color="auto"/>
                <w:left w:val="single" w:sz="4" w:space="4" w:color="auto"/>
                <w:bottom w:val="single" w:sz="4" w:space="1" w:color="auto"/>
                <w:right w:val="single" w:sz="4" w:space="4" w:color="auto"/>
              </w:pBdr>
              <w:rPr>
                <w:sz w:val="22"/>
                <w:szCs w:val="22"/>
              </w:rPr>
            </w:pPr>
            <w:r w:rsidRPr="00C66669">
              <w:rPr>
                <w:sz w:val="22"/>
                <w:szCs w:val="22"/>
              </w:rPr>
              <w:t>J1.1</w:t>
            </w:r>
            <w:r w:rsidR="005D146F">
              <w:rPr>
                <w:sz w:val="22"/>
                <w:szCs w:val="22"/>
              </w:rPr>
              <w:t xml:space="preserve"> </w:t>
            </w:r>
            <w:r w:rsidRPr="00C66669">
              <w:rPr>
                <w:sz w:val="22"/>
                <w:szCs w:val="22"/>
              </w:rPr>
              <w:t xml:space="preserve">obuv ortopedická  </w:t>
            </w:r>
          </w:p>
          <w:p w:rsidR="00000322" w:rsidRPr="00C66669" w:rsidRDefault="00000322" w:rsidP="009D53E4">
            <w:pPr>
              <w:rPr>
                <w:sz w:val="22"/>
                <w:szCs w:val="22"/>
              </w:rPr>
            </w:pPr>
            <w:r w:rsidRPr="00C66669">
              <w:rPr>
                <w:sz w:val="22"/>
                <w:szCs w:val="22"/>
              </w:rPr>
              <w:t>J1.2</w:t>
            </w:r>
            <w:r w:rsidR="005D146F">
              <w:rPr>
                <w:sz w:val="22"/>
                <w:szCs w:val="22"/>
              </w:rPr>
              <w:t xml:space="preserve"> </w:t>
            </w:r>
            <w:r w:rsidRPr="00C66669">
              <w:rPr>
                <w:sz w:val="22"/>
                <w:szCs w:val="22"/>
              </w:rPr>
              <w:t>obuv ortopedická s diabetickou úpravou</w:t>
            </w:r>
          </w:p>
          <w:p w:rsidR="00000322" w:rsidRPr="00C66669" w:rsidRDefault="00000322" w:rsidP="009D53E4">
            <w:pPr>
              <w:widowControl w:val="0"/>
              <w:rPr>
                <w:sz w:val="22"/>
                <w:szCs w:val="22"/>
              </w:rPr>
            </w:pPr>
          </w:p>
          <w:p w:rsidR="00000322" w:rsidRPr="00C66669" w:rsidRDefault="00000322" w:rsidP="009D53E4">
            <w:pPr>
              <w:widowControl w:val="0"/>
              <w:rPr>
                <w:sz w:val="22"/>
                <w:szCs w:val="22"/>
              </w:rPr>
            </w:pPr>
          </w:p>
        </w:tc>
        <w:tc>
          <w:tcPr>
            <w:tcW w:w="3969" w:type="dxa"/>
          </w:tcPr>
          <w:p w:rsidR="00000322" w:rsidRPr="00C66669" w:rsidRDefault="00B80DC7" w:rsidP="00A63A0E">
            <w:pPr>
              <w:widowControl w:val="0"/>
              <w:pBdr>
                <w:top w:val="single" w:sz="4" w:space="1" w:color="auto"/>
                <w:left w:val="single" w:sz="4" w:space="4" w:color="auto"/>
                <w:bottom w:val="single" w:sz="4" w:space="1" w:color="auto"/>
                <w:right w:val="single" w:sz="4" w:space="4" w:color="auto"/>
              </w:pBdr>
              <w:rPr>
                <w:b/>
                <w:bCs/>
                <w:sz w:val="22"/>
                <w:szCs w:val="22"/>
              </w:rPr>
            </w:pPr>
            <w:r w:rsidRPr="00C66669">
              <w:rPr>
                <w:sz w:val="22"/>
                <w:szCs w:val="22"/>
              </w:rPr>
              <w:t xml:space="preserve">pár </w:t>
            </w:r>
            <w:r w:rsidR="00D13641" w:rsidRPr="00C66669">
              <w:rPr>
                <w:sz w:val="22"/>
                <w:szCs w:val="22"/>
              </w:rPr>
              <w:t>za rok</w:t>
            </w:r>
          </w:p>
          <w:p w:rsidR="00000322" w:rsidRPr="00C66669" w:rsidRDefault="00000322" w:rsidP="009D53E4">
            <w:pPr>
              <w:rPr>
                <w:sz w:val="22"/>
                <w:szCs w:val="22"/>
              </w:rPr>
            </w:pPr>
            <w:r w:rsidRPr="00C66669">
              <w:rPr>
                <w:sz w:val="22"/>
                <w:szCs w:val="22"/>
              </w:rPr>
              <w:t xml:space="preserve">pár </w:t>
            </w:r>
            <w:r w:rsidR="008C04AE" w:rsidRPr="00C66669">
              <w:rPr>
                <w:sz w:val="22"/>
                <w:szCs w:val="22"/>
              </w:rPr>
              <w:t>za rok</w:t>
            </w:r>
            <w:r w:rsidRPr="00C66669">
              <w:rPr>
                <w:sz w:val="22"/>
                <w:szCs w:val="22"/>
              </w:rPr>
              <w:t xml:space="preserve"> u diabetikov so známkami diabetickej nohy</w:t>
            </w:r>
          </w:p>
        </w:tc>
      </w:tr>
      <w:tr w:rsidR="00000322" w:rsidRPr="00C66669">
        <w:trPr>
          <w:cantSplit/>
          <w:trHeight w:val="699"/>
        </w:trPr>
        <w:tc>
          <w:tcPr>
            <w:tcW w:w="3686" w:type="dxa"/>
          </w:tcPr>
          <w:p w:rsidR="00000322" w:rsidRPr="00C66669" w:rsidRDefault="00000322" w:rsidP="009D53E4">
            <w:pPr>
              <w:widowControl w:val="0"/>
              <w:jc w:val="center"/>
              <w:rPr>
                <w:b/>
                <w:bCs/>
                <w:caps/>
                <w:sz w:val="22"/>
                <w:szCs w:val="22"/>
              </w:rPr>
            </w:pPr>
            <w:r w:rsidRPr="00C66669">
              <w:rPr>
                <w:b/>
                <w:bCs/>
                <w:caps/>
                <w:sz w:val="22"/>
                <w:szCs w:val="22"/>
              </w:rPr>
              <w:t>J2</w:t>
            </w:r>
          </w:p>
          <w:p w:rsidR="00000322" w:rsidRPr="00C66669" w:rsidRDefault="00000322" w:rsidP="009D53E4">
            <w:pPr>
              <w:widowControl w:val="0"/>
              <w:jc w:val="center"/>
              <w:rPr>
                <w:b/>
                <w:bCs/>
                <w:caps/>
                <w:sz w:val="22"/>
                <w:szCs w:val="22"/>
              </w:rPr>
            </w:pPr>
            <w:r w:rsidRPr="00C66669">
              <w:rPr>
                <w:b/>
                <w:bCs/>
                <w:caps/>
                <w:sz w:val="22"/>
                <w:szCs w:val="22"/>
              </w:rPr>
              <w:t>Vložky ortopedické sériovo</w:t>
            </w:r>
          </w:p>
          <w:p w:rsidR="00000322" w:rsidRPr="00C66669" w:rsidRDefault="00000322" w:rsidP="009D53E4">
            <w:pPr>
              <w:pStyle w:val="Nadpis4"/>
            </w:pPr>
            <w:r w:rsidRPr="00C66669">
              <w:t>vyrábané</w:t>
            </w:r>
          </w:p>
        </w:tc>
        <w:tc>
          <w:tcPr>
            <w:tcW w:w="5386" w:type="dxa"/>
          </w:tcPr>
          <w:p w:rsidR="00000322" w:rsidRDefault="00000322" w:rsidP="00A63A0E">
            <w:pPr>
              <w:pBdr>
                <w:top w:val="single" w:sz="4" w:space="1" w:color="auto"/>
                <w:left w:val="single" w:sz="4" w:space="4" w:color="auto"/>
                <w:bottom w:val="single" w:sz="4" w:space="1" w:color="auto"/>
                <w:right w:val="single" w:sz="4" w:space="4" w:color="auto"/>
              </w:pBdr>
              <w:rPr>
                <w:sz w:val="22"/>
                <w:szCs w:val="22"/>
              </w:rPr>
            </w:pPr>
            <w:r w:rsidRPr="00C66669">
              <w:rPr>
                <w:sz w:val="22"/>
                <w:szCs w:val="22"/>
              </w:rPr>
              <w:t>J2.1</w:t>
            </w:r>
            <w:r w:rsidR="005D146F">
              <w:rPr>
                <w:sz w:val="22"/>
                <w:szCs w:val="22"/>
              </w:rPr>
              <w:t xml:space="preserve"> </w:t>
            </w:r>
            <w:r w:rsidRPr="00C66669">
              <w:rPr>
                <w:sz w:val="22"/>
                <w:szCs w:val="22"/>
              </w:rPr>
              <w:t>vložky ortopedické korekčné</w:t>
            </w:r>
            <w:r w:rsidR="00C461EB" w:rsidRPr="00C66669">
              <w:rPr>
                <w:sz w:val="22"/>
                <w:szCs w:val="22"/>
              </w:rPr>
              <w:t>, absorpčné</w:t>
            </w:r>
          </w:p>
          <w:p w:rsidR="00523618" w:rsidRDefault="00523618" w:rsidP="00A63A0E">
            <w:pPr>
              <w:pBdr>
                <w:top w:val="single" w:sz="4" w:space="1" w:color="auto"/>
                <w:left w:val="single" w:sz="4" w:space="4" w:color="auto"/>
                <w:bottom w:val="single" w:sz="4" w:space="1" w:color="auto"/>
                <w:right w:val="single" w:sz="4" w:space="4" w:color="auto"/>
              </w:pBdr>
              <w:rPr>
                <w:sz w:val="22"/>
                <w:szCs w:val="22"/>
              </w:rPr>
            </w:pPr>
          </w:p>
          <w:p w:rsidR="00523618" w:rsidRPr="00C66669" w:rsidRDefault="00523618" w:rsidP="00A63A0E">
            <w:pPr>
              <w:pBdr>
                <w:top w:val="single" w:sz="4" w:space="1" w:color="auto"/>
                <w:left w:val="single" w:sz="4" w:space="4" w:color="auto"/>
                <w:bottom w:val="single" w:sz="4" w:space="1" w:color="auto"/>
                <w:right w:val="single" w:sz="4" w:space="4" w:color="auto"/>
              </w:pBdr>
              <w:rPr>
                <w:sz w:val="22"/>
                <w:szCs w:val="22"/>
              </w:rPr>
            </w:pPr>
          </w:p>
          <w:p w:rsidR="00000322" w:rsidRPr="00C66669" w:rsidRDefault="00000322" w:rsidP="009D53E4">
            <w:pPr>
              <w:widowControl w:val="0"/>
              <w:rPr>
                <w:sz w:val="22"/>
                <w:szCs w:val="22"/>
              </w:rPr>
            </w:pPr>
            <w:r w:rsidRPr="00C66669">
              <w:rPr>
                <w:sz w:val="22"/>
                <w:szCs w:val="22"/>
              </w:rPr>
              <w:t xml:space="preserve"> </w:t>
            </w:r>
          </w:p>
        </w:tc>
        <w:tc>
          <w:tcPr>
            <w:tcW w:w="3969" w:type="dxa"/>
          </w:tcPr>
          <w:p w:rsidR="00000322" w:rsidRDefault="00000322" w:rsidP="00A63A0E">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pár za rok</w:t>
            </w:r>
          </w:p>
          <w:p w:rsidR="00523618" w:rsidRDefault="00523618" w:rsidP="00A63A0E">
            <w:pPr>
              <w:widowControl w:val="0"/>
              <w:pBdr>
                <w:top w:val="single" w:sz="4" w:space="1" w:color="auto"/>
                <w:left w:val="single" w:sz="4" w:space="4" w:color="auto"/>
                <w:bottom w:val="single" w:sz="4" w:space="1" w:color="auto"/>
                <w:right w:val="single" w:sz="4" w:space="4" w:color="auto"/>
              </w:pBdr>
              <w:rPr>
                <w:sz w:val="22"/>
                <w:szCs w:val="22"/>
              </w:rPr>
            </w:pPr>
          </w:p>
          <w:p w:rsidR="00523618" w:rsidRPr="00C66669" w:rsidRDefault="00523618" w:rsidP="00A63A0E">
            <w:pPr>
              <w:widowControl w:val="0"/>
              <w:pBdr>
                <w:top w:val="single" w:sz="4" w:space="1" w:color="auto"/>
                <w:left w:val="single" w:sz="4" w:space="4" w:color="auto"/>
                <w:bottom w:val="single" w:sz="4" w:space="1" w:color="auto"/>
                <w:right w:val="single" w:sz="4" w:space="4" w:color="auto"/>
              </w:pBdr>
              <w:rPr>
                <w:sz w:val="22"/>
                <w:szCs w:val="22"/>
              </w:rPr>
            </w:pPr>
          </w:p>
          <w:p w:rsidR="00000322" w:rsidRPr="00C66669" w:rsidRDefault="00000322" w:rsidP="00523618">
            <w:pPr>
              <w:widowControl w:val="0"/>
              <w:rPr>
                <w:sz w:val="22"/>
                <w:szCs w:val="22"/>
              </w:rPr>
            </w:pPr>
          </w:p>
        </w:tc>
      </w:tr>
      <w:tr w:rsidR="00000322" w:rsidRPr="00C66669" w:rsidTr="00A63A0E">
        <w:trPr>
          <w:cantSplit/>
          <w:trHeight w:val="780"/>
        </w:trPr>
        <w:tc>
          <w:tcPr>
            <w:tcW w:w="3686" w:type="dxa"/>
          </w:tcPr>
          <w:p w:rsidR="00000322" w:rsidRPr="00C66669" w:rsidRDefault="00000322" w:rsidP="009D53E4">
            <w:pPr>
              <w:widowControl w:val="0"/>
              <w:jc w:val="center"/>
              <w:rPr>
                <w:b/>
                <w:bCs/>
                <w:caps/>
                <w:sz w:val="22"/>
                <w:szCs w:val="22"/>
              </w:rPr>
            </w:pPr>
            <w:r w:rsidRPr="00C66669">
              <w:rPr>
                <w:b/>
                <w:bCs/>
                <w:caps/>
                <w:sz w:val="22"/>
                <w:szCs w:val="22"/>
              </w:rPr>
              <w:t>J3</w:t>
            </w:r>
          </w:p>
          <w:p w:rsidR="00000322" w:rsidRPr="00C66669" w:rsidRDefault="00000322" w:rsidP="009D53E4">
            <w:pPr>
              <w:widowControl w:val="0"/>
              <w:jc w:val="center"/>
              <w:rPr>
                <w:b/>
                <w:bCs/>
                <w:caps/>
                <w:sz w:val="22"/>
                <w:szCs w:val="22"/>
              </w:rPr>
            </w:pPr>
            <w:r w:rsidRPr="00C66669">
              <w:rPr>
                <w:b/>
                <w:bCs/>
                <w:caps/>
                <w:sz w:val="22"/>
                <w:szCs w:val="22"/>
              </w:rPr>
              <w:t>Drobné pomôcky na nohu</w:t>
            </w:r>
          </w:p>
        </w:tc>
        <w:tc>
          <w:tcPr>
            <w:tcW w:w="5386" w:type="dxa"/>
            <w:tcBorders>
              <w:bottom w:val="single" w:sz="4" w:space="0" w:color="auto"/>
            </w:tcBorders>
          </w:tcPr>
          <w:p w:rsidR="00000322" w:rsidRPr="00C66669" w:rsidRDefault="00000322" w:rsidP="009D53E4">
            <w:pPr>
              <w:widowControl w:val="0"/>
              <w:rPr>
                <w:sz w:val="22"/>
                <w:szCs w:val="22"/>
              </w:rPr>
            </w:pPr>
            <w:r w:rsidRPr="00C66669">
              <w:rPr>
                <w:sz w:val="22"/>
                <w:szCs w:val="22"/>
              </w:rPr>
              <w:t>J3</w:t>
            </w:r>
            <w:r w:rsidR="005D146F">
              <w:rPr>
                <w:sz w:val="22"/>
                <w:szCs w:val="22"/>
              </w:rPr>
              <w:t xml:space="preserve"> </w:t>
            </w:r>
            <w:r w:rsidRPr="00C66669">
              <w:rPr>
                <w:sz w:val="22"/>
                <w:szCs w:val="22"/>
              </w:rPr>
              <w:t>drobné pomôcky na nohu</w:t>
            </w:r>
          </w:p>
        </w:tc>
        <w:tc>
          <w:tcPr>
            <w:tcW w:w="3969" w:type="dxa"/>
          </w:tcPr>
          <w:p w:rsidR="00000322" w:rsidRPr="00C66669" w:rsidRDefault="00000322" w:rsidP="009D53E4">
            <w:pPr>
              <w:widowControl w:val="0"/>
              <w:rPr>
                <w:sz w:val="22"/>
                <w:szCs w:val="22"/>
              </w:rPr>
            </w:pPr>
            <w:r w:rsidRPr="00C66669">
              <w:rPr>
                <w:sz w:val="22"/>
                <w:szCs w:val="22"/>
              </w:rPr>
              <w:t xml:space="preserve">kus za rok </w:t>
            </w:r>
          </w:p>
        </w:tc>
      </w:tr>
      <w:tr w:rsidR="00000322" w:rsidRPr="00C66669" w:rsidTr="00A63A0E">
        <w:trPr>
          <w:cantSplit/>
          <w:trHeight w:val="5851"/>
        </w:trPr>
        <w:tc>
          <w:tcPr>
            <w:tcW w:w="3686" w:type="dxa"/>
            <w:tcBorders>
              <w:right w:val="single" w:sz="4" w:space="0" w:color="auto"/>
            </w:tcBorders>
          </w:tcPr>
          <w:p w:rsidR="00000322" w:rsidRPr="00C66669" w:rsidRDefault="00000322" w:rsidP="009D53E4">
            <w:pPr>
              <w:widowControl w:val="0"/>
              <w:jc w:val="center"/>
              <w:rPr>
                <w:b/>
                <w:bCs/>
                <w:caps/>
                <w:sz w:val="22"/>
                <w:szCs w:val="22"/>
              </w:rPr>
            </w:pPr>
            <w:r w:rsidRPr="00C66669">
              <w:rPr>
                <w:b/>
                <w:bCs/>
                <w:caps/>
                <w:sz w:val="22"/>
                <w:szCs w:val="22"/>
              </w:rPr>
              <w:lastRenderedPageBreak/>
              <w:t>J4</w:t>
            </w:r>
          </w:p>
          <w:p w:rsidR="00000322" w:rsidRPr="00C66669" w:rsidRDefault="00000322" w:rsidP="009D53E4">
            <w:pPr>
              <w:widowControl w:val="0"/>
              <w:jc w:val="center"/>
              <w:rPr>
                <w:b/>
                <w:bCs/>
                <w:caps/>
                <w:sz w:val="22"/>
                <w:szCs w:val="22"/>
              </w:rPr>
            </w:pPr>
            <w:r w:rsidRPr="00C66669">
              <w:rPr>
                <w:b/>
                <w:bCs/>
                <w:caps/>
                <w:sz w:val="22"/>
                <w:szCs w:val="22"/>
              </w:rPr>
              <w:t>OrtéZy dolnEJ končatInY</w:t>
            </w:r>
          </w:p>
        </w:tc>
        <w:tc>
          <w:tcPr>
            <w:tcW w:w="5386" w:type="dxa"/>
            <w:tcBorders>
              <w:top w:val="single" w:sz="4" w:space="0" w:color="auto"/>
              <w:left w:val="single" w:sz="4" w:space="0" w:color="auto"/>
              <w:bottom w:val="single" w:sz="4" w:space="0" w:color="auto"/>
              <w:right w:val="single" w:sz="4" w:space="0" w:color="auto"/>
            </w:tcBorders>
          </w:tcPr>
          <w:p w:rsidR="00000322" w:rsidRPr="00C66669" w:rsidRDefault="00000322" w:rsidP="009D53E4">
            <w:pPr>
              <w:rPr>
                <w:sz w:val="22"/>
                <w:szCs w:val="22"/>
                <w:u w:val="single"/>
              </w:rPr>
            </w:pPr>
          </w:p>
          <w:p w:rsidR="00000322" w:rsidRPr="00C66669" w:rsidRDefault="005D146F" w:rsidP="00A63A0E">
            <w:pPr>
              <w:pBdr>
                <w:top w:val="single" w:sz="4" w:space="1" w:color="auto"/>
                <w:left w:val="single" w:sz="4" w:space="4" w:color="auto"/>
                <w:bottom w:val="single" w:sz="4" w:space="1" w:color="auto"/>
                <w:right w:val="single" w:sz="4" w:space="4" w:color="auto"/>
              </w:pBdr>
              <w:rPr>
                <w:sz w:val="22"/>
                <w:szCs w:val="22"/>
              </w:rPr>
            </w:pPr>
            <w:r>
              <w:rPr>
                <w:sz w:val="22"/>
                <w:szCs w:val="22"/>
              </w:rPr>
              <w:t xml:space="preserve">J4.1.1 </w:t>
            </w:r>
            <w:proofErr w:type="spellStart"/>
            <w:r w:rsidR="00000322" w:rsidRPr="00C66669">
              <w:rPr>
                <w:sz w:val="22"/>
                <w:szCs w:val="22"/>
              </w:rPr>
              <w:t>ortézy</w:t>
            </w:r>
            <w:proofErr w:type="spellEnd"/>
            <w:r w:rsidR="00000322" w:rsidRPr="00C66669">
              <w:rPr>
                <w:sz w:val="22"/>
                <w:szCs w:val="22"/>
              </w:rPr>
              <w:t xml:space="preserve"> členka bez výstuže</w:t>
            </w:r>
          </w:p>
          <w:p w:rsidR="00000322" w:rsidRPr="00C66669" w:rsidRDefault="005D146F" w:rsidP="009D53E4">
            <w:pPr>
              <w:rPr>
                <w:sz w:val="22"/>
                <w:szCs w:val="22"/>
              </w:rPr>
            </w:pPr>
            <w:r>
              <w:rPr>
                <w:sz w:val="22"/>
                <w:szCs w:val="22"/>
              </w:rPr>
              <w:t xml:space="preserve">J4.1.2 </w:t>
            </w:r>
            <w:proofErr w:type="spellStart"/>
            <w:r w:rsidR="00000322" w:rsidRPr="00C66669">
              <w:rPr>
                <w:sz w:val="22"/>
                <w:szCs w:val="22"/>
              </w:rPr>
              <w:t>or</w:t>
            </w:r>
            <w:r w:rsidR="00D966B9">
              <w:rPr>
                <w:sz w:val="22"/>
                <w:szCs w:val="22"/>
              </w:rPr>
              <w:t>tézy</w:t>
            </w:r>
            <w:proofErr w:type="spellEnd"/>
            <w:r w:rsidR="00D966B9">
              <w:rPr>
                <w:sz w:val="22"/>
                <w:szCs w:val="22"/>
              </w:rPr>
              <w:t xml:space="preserve"> členka s výstužou</w:t>
            </w:r>
          </w:p>
          <w:p w:rsidR="00000322" w:rsidRPr="00C66669" w:rsidRDefault="00000322" w:rsidP="00A63A0E">
            <w:pPr>
              <w:pBdr>
                <w:top w:val="single" w:sz="4" w:space="1" w:color="auto"/>
                <w:left w:val="single" w:sz="4" w:space="4" w:color="auto"/>
                <w:bottom w:val="single" w:sz="4" w:space="1" w:color="auto"/>
                <w:right w:val="single" w:sz="4" w:space="4" w:color="auto"/>
              </w:pBdr>
              <w:rPr>
                <w:sz w:val="22"/>
                <w:szCs w:val="22"/>
              </w:rPr>
            </w:pPr>
          </w:p>
          <w:p w:rsidR="00A63A0E" w:rsidRPr="00C66669" w:rsidRDefault="00000322" w:rsidP="009D53E4">
            <w:pPr>
              <w:rPr>
                <w:sz w:val="22"/>
                <w:szCs w:val="22"/>
              </w:rPr>
            </w:pPr>
            <w:r w:rsidRPr="00C66669">
              <w:rPr>
                <w:sz w:val="22"/>
                <w:szCs w:val="22"/>
              </w:rPr>
              <w:t>J4.2</w:t>
            </w:r>
            <w:r w:rsidR="005D146F">
              <w:rPr>
                <w:sz w:val="22"/>
                <w:szCs w:val="22"/>
              </w:rPr>
              <w:t xml:space="preserve"> </w:t>
            </w:r>
            <w:proofErr w:type="spellStart"/>
            <w:r w:rsidRPr="00C66669">
              <w:rPr>
                <w:sz w:val="22"/>
                <w:szCs w:val="22"/>
              </w:rPr>
              <w:t>ortézy</w:t>
            </w:r>
            <w:proofErr w:type="spellEnd"/>
            <w:r w:rsidRPr="00C66669">
              <w:rPr>
                <w:sz w:val="22"/>
                <w:szCs w:val="22"/>
              </w:rPr>
              <w:t xml:space="preserve"> proti prepadávaniu chodidla</w:t>
            </w:r>
          </w:p>
          <w:p w:rsidR="008E085F" w:rsidRPr="00C66669" w:rsidRDefault="00000322" w:rsidP="00C94B47">
            <w:pPr>
              <w:pBdr>
                <w:top w:val="single" w:sz="4" w:space="1" w:color="auto"/>
                <w:left w:val="single" w:sz="4" w:space="4" w:color="auto"/>
                <w:bottom w:val="single" w:sz="4" w:space="1" w:color="auto"/>
                <w:right w:val="single" w:sz="4" w:space="4" w:color="auto"/>
              </w:pBdr>
              <w:rPr>
                <w:sz w:val="22"/>
                <w:szCs w:val="22"/>
              </w:rPr>
            </w:pPr>
            <w:r w:rsidRPr="00C66669">
              <w:rPr>
                <w:sz w:val="22"/>
                <w:szCs w:val="22"/>
              </w:rPr>
              <w:t>J4.3.1</w:t>
            </w:r>
            <w:r w:rsidR="00C94B47">
              <w:rPr>
                <w:sz w:val="22"/>
                <w:szCs w:val="22"/>
              </w:rPr>
              <w:t xml:space="preserve"> </w:t>
            </w:r>
            <w:proofErr w:type="spellStart"/>
            <w:r w:rsidRPr="00C66669">
              <w:rPr>
                <w:sz w:val="22"/>
                <w:szCs w:val="22"/>
              </w:rPr>
              <w:t>ortézy</w:t>
            </w:r>
            <w:proofErr w:type="spellEnd"/>
            <w:r w:rsidRPr="00C66669">
              <w:rPr>
                <w:sz w:val="22"/>
                <w:szCs w:val="22"/>
              </w:rPr>
              <w:t xml:space="preserve"> kolenného kĺbu bez boč</w:t>
            </w:r>
            <w:r w:rsidR="00C94B47">
              <w:rPr>
                <w:sz w:val="22"/>
                <w:szCs w:val="22"/>
              </w:rPr>
              <w:t>nej výstuže</w:t>
            </w:r>
          </w:p>
          <w:p w:rsidR="00502D1B" w:rsidRPr="00C66669" w:rsidRDefault="00000322" w:rsidP="008E085F">
            <w:pPr>
              <w:ind w:left="796" w:hanging="796"/>
              <w:rPr>
                <w:sz w:val="22"/>
                <w:szCs w:val="22"/>
              </w:rPr>
            </w:pPr>
            <w:r w:rsidRPr="00C66669">
              <w:t>J4.3.2</w:t>
            </w:r>
            <w:r w:rsidR="005D146F">
              <w:t xml:space="preserve"> </w:t>
            </w:r>
            <w:proofErr w:type="spellStart"/>
            <w:r w:rsidRPr="00C66669">
              <w:rPr>
                <w:sz w:val="22"/>
                <w:szCs w:val="22"/>
              </w:rPr>
              <w:t>ortézy</w:t>
            </w:r>
            <w:proofErr w:type="spellEnd"/>
            <w:r w:rsidRPr="00C66669">
              <w:rPr>
                <w:sz w:val="22"/>
                <w:szCs w:val="22"/>
              </w:rPr>
              <w:t xml:space="preserve"> kolenného kĺbu s bočnou výstužou, </w:t>
            </w:r>
          </w:p>
          <w:p w:rsidR="00000322" w:rsidRPr="00C66669" w:rsidRDefault="00C94B47" w:rsidP="00C94B47">
            <w:pPr>
              <w:pStyle w:val="Zarkazkladnhotextu"/>
              <w:spacing w:after="0" w:line="240" w:lineRule="auto"/>
              <w:rPr>
                <w:sz w:val="22"/>
                <w:szCs w:val="22"/>
              </w:rPr>
            </w:pPr>
            <w:r>
              <w:rPr>
                <w:sz w:val="22"/>
                <w:szCs w:val="22"/>
              </w:rPr>
              <w:t>dlahami bez kĺbu</w:t>
            </w:r>
          </w:p>
          <w:p w:rsidR="008E085F" w:rsidRPr="00C66669" w:rsidRDefault="008E085F" w:rsidP="00A63A0E">
            <w:pPr>
              <w:pStyle w:val="Zarkazkladnhotextu"/>
              <w:pBdr>
                <w:top w:val="single" w:sz="4" w:space="1" w:color="auto"/>
                <w:left w:val="single" w:sz="4" w:space="4" w:color="auto"/>
                <w:bottom w:val="single" w:sz="4" w:space="1" w:color="auto"/>
                <w:right w:val="single" w:sz="4" w:space="4" w:color="auto"/>
              </w:pBdr>
              <w:spacing w:after="0" w:line="240" w:lineRule="auto"/>
              <w:ind w:left="796" w:hanging="796"/>
              <w:rPr>
                <w:sz w:val="22"/>
                <w:szCs w:val="22"/>
              </w:rPr>
            </w:pPr>
          </w:p>
          <w:p w:rsidR="00C94B47" w:rsidRPr="00C66669" w:rsidRDefault="00C94B47" w:rsidP="00C94B47">
            <w:pPr>
              <w:pStyle w:val="Zarkazkladnhotextu"/>
              <w:spacing w:after="0" w:line="240" w:lineRule="auto"/>
              <w:ind w:left="655" w:hanging="655"/>
              <w:rPr>
                <w:sz w:val="22"/>
                <w:szCs w:val="22"/>
              </w:rPr>
            </w:pPr>
            <w:r>
              <w:rPr>
                <w:sz w:val="22"/>
                <w:szCs w:val="22"/>
              </w:rPr>
              <w:t xml:space="preserve">J4.3.3 </w:t>
            </w:r>
            <w:proofErr w:type="spellStart"/>
            <w:r w:rsidRPr="00C66669">
              <w:rPr>
                <w:sz w:val="22"/>
                <w:szCs w:val="22"/>
              </w:rPr>
              <w:t>ortézy</w:t>
            </w:r>
            <w:proofErr w:type="spellEnd"/>
            <w:r w:rsidRPr="00C66669">
              <w:rPr>
                <w:sz w:val="22"/>
                <w:szCs w:val="22"/>
              </w:rPr>
              <w:t xml:space="preserve"> kolenného kĺbu s bočnou výstužou, </w:t>
            </w:r>
          </w:p>
          <w:p w:rsidR="00000322" w:rsidRPr="00C66669" w:rsidRDefault="00C94B47" w:rsidP="00C94B47">
            <w:pPr>
              <w:pStyle w:val="Zarkazkladnhotextu"/>
              <w:spacing w:after="0" w:line="240" w:lineRule="auto"/>
              <w:ind w:left="655" w:hanging="655"/>
              <w:rPr>
                <w:sz w:val="22"/>
                <w:szCs w:val="22"/>
              </w:rPr>
            </w:pPr>
            <w:r w:rsidRPr="00C66669">
              <w:rPr>
                <w:sz w:val="22"/>
                <w:szCs w:val="22"/>
              </w:rPr>
              <w:t>dla</w:t>
            </w:r>
            <w:r>
              <w:rPr>
                <w:sz w:val="22"/>
                <w:szCs w:val="22"/>
              </w:rPr>
              <w:t>hami s kĺbom</w:t>
            </w:r>
          </w:p>
          <w:p w:rsidR="00000322" w:rsidRPr="00C66669" w:rsidRDefault="00C94B47" w:rsidP="00A63A0E">
            <w:pPr>
              <w:pBdr>
                <w:top w:val="single" w:sz="4" w:space="1" w:color="auto"/>
                <w:left w:val="single" w:sz="4" w:space="4" w:color="auto"/>
                <w:bottom w:val="single" w:sz="4" w:space="1" w:color="auto"/>
                <w:right w:val="single" w:sz="4" w:space="4" w:color="auto"/>
              </w:pBdr>
              <w:ind w:left="797" w:hanging="797"/>
              <w:rPr>
                <w:sz w:val="22"/>
                <w:szCs w:val="22"/>
              </w:rPr>
            </w:pPr>
            <w:r>
              <w:rPr>
                <w:sz w:val="22"/>
                <w:szCs w:val="22"/>
              </w:rPr>
              <w:t>J4.3.4</w:t>
            </w:r>
            <w:r w:rsidR="005D146F">
              <w:rPr>
                <w:sz w:val="22"/>
                <w:szCs w:val="22"/>
              </w:rPr>
              <w:t xml:space="preserve"> </w:t>
            </w:r>
            <w:proofErr w:type="spellStart"/>
            <w:r w:rsidR="00000322" w:rsidRPr="00C66669">
              <w:rPr>
                <w:sz w:val="22"/>
                <w:szCs w:val="22"/>
              </w:rPr>
              <w:t>ortézy</w:t>
            </w:r>
            <w:proofErr w:type="spellEnd"/>
            <w:r w:rsidR="00000322" w:rsidRPr="00C66669">
              <w:rPr>
                <w:sz w:val="22"/>
                <w:szCs w:val="22"/>
              </w:rPr>
              <w:t xml:space="preserve"> kolenného kĺbu statické, </w:t>
            </w:r>
            <w:proofErr w:type="spellStart"/>
            <w:r w:rsidR="00000322" w:rsidRPr="00C66669">
              <w:rPr>
                <w:sz w:val="22"/>
                <w:szCs w:val="22"/>
              </w:rPr>
              <w:t>imobilizačné</w:t>
            </w:r>
            <w:proofErr w:type="spellEnd"/>
            <w:r w:rsidR="00000322" w:rsidRPr="00C66669">
              <w:rPr>
                <w:sz w:val="22"/>
                <w:szCs w:val="22"/>
              </w:rPr>
              <w:t>,  bez aretácie pohybu</w:t>
            </w:r>
          </w:p>
          <w:p w:rsidR="00000322" w:rsidRPr="00C66669" w:rsidRDefault="00C94B47" w:rsidP="009D53E4">
            <w:pPr>
              <w:ind w:left="797" w:hanging="797"/>
              <w:rPr>
                <w:sz w:val="22"/>
                <w:szCs w:val="22"/>
              </w:rPr>
            </w:pPr>
            <w:r>
              <w:rPr>
                <w:sz w:val="22"/>
                <w:szCs w:val="22"/>
              </w:rPr>
              <w:t>J4.3.5</w:t>
            </w:r>
            <w:r w:rsidR="005D146F">
              <w:rPr>
                <w:sz w:val="22"/>
                <w:szCs w:val="22"/>
              </w:rPr>
              <w:t xml:space="preserve"> </w:t>
            </w:r>
            <w:proofErr w:type="spellStart"/>
            <w:r w:rsidR="00000322" w:rsidRPr="00C66669">
              <w:rPr>
                <w:sz w:val="22"/>
                <w:szCs w:val="22"/>
              </w:rPr>
              <w:t>ortézy</w:t>
            </w:r>
            <w:proofErr w:type="spellEnd"/>
            <w:r w:rsidR="00000322" w:rsidRPr="00C66669">
              <w:rPr>
                <w:sz w:val="22"/>
                <w:szCs w:val="22"/>
              </w:rPr>
              <w:t xml:space="preserve"> kolennéh</w:t>
            </w:r>
            <w:r>
              <w:rPr>
                <w:sz w:val="22"/>
                <w:szCs w:val="22"/>
              </w:rPr>
              <w:t>o kĺbu s aretáciu pohybu</w:t>
            </w:r>
          </w:p>
          <w:p w:rsidR="00000322" w:rsidRPr="00C66669" w:rsidRDefault="00000322" w:rsidP="00A63A0E">
            <w:pPr>
              <w:pBdr>
                <w:top w:val="single" w:sz="4" w:space="1" w:color="auto"/>
                <w:left w:val="single" w:sz="4" w:space="4" w:color="auto"/>
                <w:bottom w:val="single" w:sz="4" w:space="1" w:color="auto"/>
                <w:right w:val="single" w:sz="4" w:space="4" w:color="auto"/>
              </w:pBdr>
              <w:ind w:left="797" w:hanging="797"/>
              <w:rPr>
                <w:sz w:val="22"/>
                <w:szCs w:val="22"/>
              </w:rPr>
            </w:pPr>
          </w:p>
          <w:p w:rsidR="00000322" w:rsidRPr="00C66669" w:rsidRDefault="00C94B47" w:rsidP="009D53E4">
            <w:pPr>
              <w:rPr>
                <w:sz w:val="22"/>
                <w:szCs w:val="22"/>
              </w:rPr>
            </w:pPr>
            <w:r>
              <w:rPr>
                <w:sz w:val="22"/>
                <w:szCs w:val="22"/>
              </w:rPr>
              <w:t>J4.3.6</w:t>
            </w:r>
            <w:r w:rsidR="005D146F">
              <w:rPr>
                <w:sz w:val="22"/>
                <w:szCs w:val="22"/>
              </w:rPr>
              <w:t xml:space="preserve"> </w:t>
            </w:r>
            <w:proofErr w:type="spellStart"/>
            <w:r w:rsidR="00000322" w:rsidRPr="00C66669">
              <w:rPr>
                <w:sz w:val="22"/>
                <w:szCs w:val="22"/>
              </w:rPr>
              <w:t>ortézy</w:t>
            </w:r>
            <w:proofErr w:type="spellEnd"/>
            <w:r w:rsidR="00000322" w:rsidRPr="00C66669">
              <w:rPr>
                <w:sz w:val="22"/>
                <w:szCs w:val="22"/>
              </w:rPr>
              <w:t xml:space="preserve"> kolenného kĺbu na stabilizáciu </w:t>
            </w:r>
            <w:proofErr w:type="spellStart"/>
            <w:r w:rsidR="00000322" w:rsidRPr="00C66669">
              <w:rPr>
                <w:sz w:val="22"/>
                <w:szCs w:val="22"/>
              </w:rPr>
              <w:t>pately</w:t>
            </w:r>
            <w:proofErr w:type="spellEnd"/>
          </w:p>
          <w:p w:rsidR="00000322" w:rsidRPr="00C66669" w:rsidRDefault="00000322" w:rsidP="00A63A0E">
            <w:pPr>
              <w:pBdr>
                <w:top w:val="single" w:sz="4" w:space="1" w:color="auto"/>
                <w:left w:val="single" w:sz="4" w:space="4" w:color="auto"/>
                <w:bottom w:val="single" w:sz="4" w:space="1" w:color="auto"/>
                <w:right w:val="single" w:sz="4" w:space="4" w:color="auto"/>
              </w:pBdr>
              <w:tabs>
                <w:tab w:val="num" w:pos="371"/>
              </w:tabs>
              <w:rPr>
                <w:sz w:val="22"/>
                <w:szCs w:val="22"/>
              </w:rPr>
            </w:pPr>
            <w:r w:rsidRPr="00C66669">
              <w:rPr>
                <w:sz w:val="22"/>
                <w:szCs w:val="22"/>
              </w:rPr>
              <w:t>J4.4</w:t>
            </w:r>
            <w:r w:rsidR="005D146F">
              <w:rPr>
                <w:sz w:val="22"/>
                <w:szCs w:val="22"/>
              </w:rPr>
              <w:t xml:space="preserve"> </w:t>
            </w:r>
            <w:proofErr w:type="spellStart"/>
            <w:r w:rsidRPr="00C66669">
              <w:rPr>
                <w:sz w:val="22"/>
                <w:szCs w:val="22"/>
              </w:rPr>
              <w:t>derotačné</w:t>
            </w:r>
            <w:proofErr w:type="spellEnd"/>
            <w:r w:rsidRPr="00C66669">
              <w:rPr>
                <w:sz w:val="22"/>
                <w:szCs w:val="22"/>
              </w:rPr>
              <w:t xml:space="preserve"> </w:t>
            </w:r>
            <w:proofErr w:type="spellStart"/>
            <w:r w:rsidRPr="00C66669">
              <w:rPr>
                <w:sz w:val="22"/>
                <w:szCs w:val="22"/>
              </w:rPr>
              <w:t>ortézy</w:t>
            </w:r>
            <w:proofErr w:type="spellEnd"/>
            <w:r w:rsidRPr="00C66669">
              <w:rPr>
                <w:sz w:val="22"/>
                <w:szCs w:val="22"/>
              </w:rPr>
              <w:t xml:space="preserve"> dolných končatín</w:t>
            </w:r>
          </w:p>
          <w:p w:rsidR="006B4320" w:rsidRPr="00C66669" w:rsidRDefault="00000322" w:rsidP="009D53E4">
            <w:pPr>
              <w:widowControl w:val="0"/>
              <w:rPr>
                <w:sz w:val="22"/>
                <w:szCs w:val="22"/>
              </w:rPr>
            </w:pPr>
            <w:r w:rsidRPr="00C66669">
              <w:rPr>
                <w:sz w:val="22"/>
                <w:szCs w:val="22"/>
              </w:rPr>
              <w:t>J4.5</w:t>
            </w:r>
            <w:r w:rsidR="005D146F">
              <w:rPr>
                <w:sz w:val="22"/>
                <w:szCs w:val="22"/>
              </w:rPr>
              <w:t xml:space="preserve"> </w:t>
            </w:r>
            <w:r w:rsidRPr="00C66669">
              <w:rPr>
                <w:sz w:val="22"/>
                <w:szCs w:val="22"/>
              </w:rPr>
              <w:t xml:space="preserve">ostatné </w:t>
            </w:r>
            <w:proofErr w:type="spellStart"/>
            <w:r w:rsidRPr="00C66669">
              <w:rPr>
                <w:sz w:val="22"/>
                <w:szCs w:val="22"/>
              </w:rPr>
              <w:t>ortézy</w:t>
            </w:r>
            <w:proofErr w:type="spellEnd"/>
            <w:r w:rsidRPr="00C66669">
              <w:rPr>
                <w:sz w:val="22"/>
                <w:szCs w:val="22"/>
              </w:rPr>
              <w:t xml:space="preserve"> dolných končatín</w:t>
            </w:r>
          </w:p>
        </w:tc>
        <w:tc>
          <w:tcPr>
            <w:tcW w:w="3969" w:type="dxa"/>
            <w:tcBorders>
              <w:left w:val="single" w:sz="4" w:space="0" w:color="auto"/>
            </w:tcBorders>
          </w:tcPr>
          <w:p w:rsidR="00000322" w:rsidRPr="00C66669" w:rsidRDefault="00000322" w:rsidP="009D53E4">
            <w:pPr>
              <w:widowControl w:val="0"/>
              <w:rPr>
                <w:sz w:val="22"/>
                <w:szCs w:val="22"/>
              </w:rPr>
            </w:pPr>
          </w:p>
          <w:p w:rsidR="00000322" w:rsidRPr="00C66669" w:rsidRDefault="00000322" w:rsidP="00A63A0E">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kus za rok</w:t>
            </w:r>
          </w:p>
          <w:p w:rsidR="00000322" w:rsidRPr="00C66669" w:rsidRDefault="00000322" w:rsidP="009D53E4">
            <w:pPr>
              <w:widowControl w:val="0"/>
              <w:rPr>
                <w:sz w:val="22"/>
                <w:szCs w:val="22"/>
              </w:rPr>
            </w:pPr>
            <w:r w:rsidRPr="00C66669">
              <w:rPr>
                <w:sz w:val="22"/>
                <w:szCs w:val="22"/>
              </w:rPr>
              <w:t>kus za rok</w:t>
            </w:r>
          </w:p>
          <w:p w:rsidR="00000322" w:rsidRPr="00C66669" w:rsidRDefault="00000322" w:rsidP="00A63A0E">
            <w:pPr>
              <w:widowControl w:val="0"/>
              <w:pBdr>
                <w:top w:val="single" w:sz="4" w:space="1" w:color="auto"/>
                <w:left w:val="single" w:sz="4" w:space="4" w:color="auto"/>
                <w:bottom w:val="single" w:sz="4" w:space="1" w:color="auto"/>
                <w:right w:val="single" w:sz="4" w:space="4" w:color="auto"/>
              </w:pBdr>
              <w:rPr>
                <w:sz w:val="22"/>
                <w:szCs w:val="22"/>
              </w:rPr>
            </w:pPr>
          </w:p>
          <w:p w:rsidR="00000322" w:rsidRPr="00C66669" w:rsidRDefault="00000322" w:rsidP="009D53E4">
            <w:pPr>
              <w:widowControl w:val="0"/>
              <w:rPr>
                <w:sz w:val="22"/>
                <w:szCs w:val="22"/>
              </w:rPr>
            </w:pPr>
            <w:r w:rsidRPr="00C66669">
              <w:rPr>
                <w:sz w:val="22"/>
                <w:szCs w:val="22"/>
              </w:rPr>
              <w:t>kus za rok</w:t>
            </w:r>
          </w:p>
          <w:p w:rsidR="00000322" w:rsidRPr="00C66669" w:rsidRDefault="00000322" w:rsidP="000C2650">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kus za rok</w:t>
            </w:r>
          </w:p>
          <w:p w:rsidR="00000322" w:rsidRPr="00C66669" w:rsidRDefault="00000322" w:rsidP="009D53E4">
            <w:pPr>
              <w:widowControl w:val="0"/>
              <w:rPr>
                <w:sz w:val="22"/>
                <w:szCs w:val="22"/>
              </w:rPr>
            </w:pPr>
            <w:r w:rsidRPr="00C66669">
              <w:rPr>
                <w:sz w:val="22"/>
                <w:szCs w:val="22"/>
              </w:rPr>
              <w:t>kus za rok</w:t>
            </w:r>
          </w:p>
          <w:p w:rsidR="00000322" w:rsidRPr="00C66669" w:rsidRDefault="00000322" w:rsidP="009D53E4">
            <w:pPr>
              <w:widowControl w:val="0"/>
              <w:rPr>
                <w:sz w:val="22"/>
                <w:szCs w:val="22"/>
              </w:rPr>
            </w:pPr>
          </w:p>
          <w:p w:rsidR="00000322" w:rsidRPr="00C66669" w:rsidRDefault="00000322" w:rsidP="00A63A0E">
            <w:pPr>
              <w:widowControl w:val="0"/>
              <w:pBdr>
                <w:top w:val="single" w:sz="4" w:space="1" w:color="auto"/>
                <w:left w:val="single" w:sz="4" w:space="4" w:color="auto"/>
                <w:bottom w:val="single" w:sz="4" w:space="1" w:color="auto"/>
                <w:right w:val="single" w:sz="4" w:space="4" w:color="auto"/>
              </w:pBdr>
              <w:rPr>
                <w:sz w:val="22"/>
                <w:szCs w:val="22"/>
              </w:rPr>
            </w:pPr>
          </w:p>
          <w:p w:rsidR="00C94B47" w:rsidRPr="00C66669" w:rsidRDefault="00C94B47" w:rsidP="00C94B47">
            <w:pPr>
              <w:widowControl w:val="0"/>
              <w:rPr>
                <w:sz w:val="22"/>
                <w:szCs w:val="22"/>
              </w:rPr>
            </w:pPr>
            <w:r w:rsidRPr="00C66669">
              <w:rPr>
                <w:sz w:val="22"/>
                <w:szCs w:val="22"/>
              </w:rPr>
              <w:t>kus za rok</w:t>
            </w:r>
          </w:p>
          <w:p w:rsidR="008E085F" w:rsidRPr="00C66669" w:rsidRDefault="008E085F" w:rsidP="009D53E4">
            <w:pPr>
              <w:widowControl w:val="0"/>
              <w:rPr>
                <w:sz w:val="22"/>
                <w:szCs w:val="22"/>
              </w:rPr>
            </w:pPr>
          </w:p>
          <w:p w:rsidR="00000322" w:rsidRPr="00C66669" w:rsidRDefault="00000322" w:rsidP="00A63A0E">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kus za rok</w:t>
            </w:r>
          </w:p>
          <w:p w:rsidR="008E085F" w:rsidRPr="00C66669" w:rsidRDefault="008E085F" w:rsidP="00A63A0E">
            <w:pPr>
              <w:widowControl w:val="0"/>
              <w:pBdr>
                <w:top w:val="single" w:sz="4" w:space="1" w:color="auto"/>
                <w:left w:val="single" w:sz="4" w:space="4" w:color="auto"/>
                <w:bottom w:val="single" w:sz="4" w:space="1" w:color="auto"/>
                <w:right w:val="single" w:sz="4" w:space="4" w:color="auto"/>
              </w:pBdr>
              <w:rPr>
                <w:sz w:val="22"/>
                <w:szCs w:val="22"/>
              </w:rPr>
            </w:pPr>
          </w:p>
          <w:p w:rsidR="00000322" w:rsidRPr="00C66669" w:rsidRDefault="00000322" w:rsidP="009D53E4">
            <w:pPr>
              <w:widowControl w:val="0"/>
              <w:rPr>
                <w:sz w:val="22"/>
                <w:szCs w:val="22"/>
              </w:rPr>
            </w:pPr>
            <w:r w:rsidRPr="00C66669">
              <w:rPr>
                <w:sz w:val="22"/>
                <w:szCs w:val="22"/>
              </w:rPr>
              <w:t xml:space="preserve">kus za rok </w:t>
            </w:r>
          </w:p>
          <w:p w:rsidR="00000322" w:rsidRPr="00C66669" w:rsidRDefault="00000322" w:rsidP="00A63A0E">
            <w:pPr>
              <w:widowControl w:val="0"/>
              <w:pBdr>
                <w:top w:val="single" w:sz="4" w:space="1" w:color="auto"/>
                <w:left w:val="single" w:sz="4" w:space="4" w:color="auto"/>
                <w:bottom w:val="single" w:sz="4" w:space="1" w:color="auto"/>
                <w:right w:val="single" w:sz="4" w:space="4" w:color="auto"/>
              </w:pBdr>
              <w:rPr>
                <w:sz w:val="22"/>
                <w:szCs w:val="22"/>
              </w:rPr>
            </w:pPr>
          </w:p>
          <w:p w:rsidR="00000322" w:rsidRPr="00C66669" w:rsidRDefault="00000322" w:rsidP="009D53E4">
            <w:pPr>
              <w:widowControl w:val="0"/>
              <w:rPr>
                <w:sz w:val="22"/>
                <w:szCs w:val="22"/>
              </w:rPr>
            </w:pPr>
            <w:r w:rsidRPr="00C66669">
              <w:rPr>
                <w:sz w:val="22"/>
                <w:szCs w:val="22"/>
              </w:rPr>
              <w:t>kus za rok</w:t>
            </w:r>
          </w:p>
          <w:p w:rsidR="001346CE" w:rsidRPr="00C66669" w:rsidRDefault="001346CE" w:rsidP="00A63A0E">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kus za rok</w:t>
            </w:r>
          </w:p>
          <w:p w:rsidR="008E085F" w:rsidRPr="00C66669" w:rsidRDefault="001346CE" w:rsidP="00C94B47">
            <w:pPr>
              <w:widowControl w:val="0"/>
              <w:rPr>
                <w:sz w:val="22"/>
                <w:szCs w:val="22"/>
              </w:rPr>
            </w:pPr>
            <w:r w:rsidRPr="00C66669">
              <w:rPr>
                <w:sz w:val="22"/>
                <w:szCs w:val="22"/>
              </w:rPr>
              <w:t>kus za ro</w:t>
            </w:r>
            <w:r w:rsidR="00C94B47">
              <w:rPr>
                <w:sz w:val="22"/>
                <w:szCs w:val="22"/>
              </w:rPr>
              <w:t>k</w:t>
            </w:r>
          </w:p>
        </w:tc>
      </w:tr>
      <w:tr w:rsidR="00000322" w:rsidRPr="00C66669" w:rsidTr="000C2650">
        <w:trPr>
          <w:cantSplit/>
          <w:trHeight w:val="1890"/>
        </w:trPr>
        <w:tc>
          <w:tcPr>
            <w:tcW w:w="3686" w:type="dxa"/>
          </w:tcPr>
          <w:p w:rsidR="00000322" w:rsidRPr="00C66669" w:rsidRDefault="00000322" w:rsidP="009D53E4">
            <w:pPr>
              <w:widowControl w:val="0"/>
              <w:jc w:val="center"/>
              <w:rPr>
                <w:b/>
                <w:bCs/>
                <w:caps/>
                <w:sz w:val="22"/>
                <w:szCs w:val="22"/>
              </w:rPr>
            </w:pPr>
            <w:r w:rsidRPr="00C66669">
              <w:rPr>
                <w:b/>
                <w:bCs/>
                <w:caps/>
                <w:sz w:val="22"/>
                <w:szCs w:val="22"/>
              </w:rPr>
              <w:t>J5</w:t>
            </w:r>
          </w:p>
          <w:p w:rsidR="00000322" w:rsidRPr="00C66669" w:rsidRDefault="00000322" w:rsidP="009D53E4">
            <w:pPr>
              <w:widowControl w:val="0"/>
              <w:jc w:val="center"/>
              <w:rPr>
                <w:b/>
                <w:bCs/>
                <w:caps/>
                <w:sz w:val="22"/>
                <w:szCs w:val="22"/>
              </w:rPr>
            </w:pPr>
            <w:r w:rsidRPr="00C66669">
              <w:rPr>
                <w:b/>
                <w:bCs/>
                <w:caps/>
                <w:sz w:val="22"/>
                <w:szCs w:val="22"/>
              </w:rPr>
              <w:t>Ortézy hornEJ končatInY</w:t>
            </w:r>
          </w:p>
        </w:tc>
        <w:tc>
          <w:tcPr>
            <w:tcW w:w="5386" w:type="dxa"/>
            <w:tcBorders>
              <w:top w:val="single" w:sz="4" w:space="0" w:color="auto"/>
              <w:bottom w:val="single" w:sz="4" w:space="0" w:color="auto"/>
            </w:tcBorders>
          </w:tcPr>
          <w:p w:rsidR="00000322" w:rsidRPr="00C66669" w:rsidRDefault="00000322" w:rsidP="009D53E4">
            <w:pPr>
              <w:tabs>
                <w:tab w:val="left" w:pos="371"/>
              </w:tabs>
              <w:rPr>
                <w:sz w:val="22"/>
                <w:szCs w:val="22"/>
              </w:rPr>
            </w:pPr>
          </w:p>
          <w:p w:rsidR="00000322" w:rsidRPr="00C66669" w:rsidRDefault="005D146F" w:rsidP="000C2650">
            <w:pPr>
              <w:pBdr>
                <w:top w:val="single" w:sz="4" w:space="1" w:color="auto"/>
                <w:left w:val="single" w:sz="4" w:space="4" w:color="auto"/>
                <w:bottom w:val="single" w:sz="4" w:space="1" w:color="auto"/>
                <w:right w:val="single" w:sz="4" w:space="4" w:color="auto"/>
              </w:pBdr>
              <w:tabs>
                <w:tab w:val="left" w:pos="371"/>
              </w:tabs>
              <w:rPr>
                <w:sz w:val="22"/>
                <w:szCs w:val="22"/>
              </w:rPr>
            </w:pPr>
            <w:r>
              <w:rPr>
                <w:sz w:val="22"/>
                <w:szCs w:val="22"/>
              </w:rPr>
              <w:t xml:space="preserve">J5.1.1 </w:t>
            </w:r>
            <w:proofErr w:type="spellStart"/>
            <w:r w:rsidR="00000322" w:rsidRPr="00C66669">
              <w:rPr>
                <w:sz w:val="22"/>
                <w:szCs w:val="22"/>
              </w:rPr>
              <w:t>ortézy</w:t>
            </w:r>
            <w:proofErr w:type="spellEnd"/>
            <w:r w:rsidR="00000322" w:rsidRPr="00C66669">
              <w:rPr>
                <w:sz w:val="22"/>
                <w:szCs w:val="22"/>
              </w:rPr>
              <w:t xml:space="preserve"> zápästia a ruky bez výstuže</w:t>
            </w:r>
          </w:p>
          <w:p w:rsidR="00000322" w:rsidRPr="00C66669" w:rsidRDefault="005D146F" w:rsidP="009D53E4">
            <w:pPr>
              <w:tabs>
                <w:tab w:val="left" w:pos="371"/>
              </w:tabs>
              <w:rPr>
                <w:sz w:val="22"/>
                <w:szCs w:val="22"/>
              </w:rPr>
            </w:pPr>
            <w:r>
              <w:rPr>
                <w:sz w:val="22"/>
                <w:szCs w:val="22"/>
              </w:rPr>
              <w:t xml:space="preserve">J5.1.2 </w:t>
            </w:r>
            <w:proofErr w:type="spellStart"/>
            <w:r w:rsidR="00000322" w:rsidRPr="00C66669">
              <w:rPr>
                <w:sz w:val="22"/>
                <w:szCs w:val="22"/>
              </w:rPr>
              <w:t>ortézy</w:t>
            </w:r>
            <w:proofErr w:type="spellEnd"/>
            <w:r w:rsidR="00000322" w:rsidRPr="00C66669">
              <w:rPr>
                <w:sz w:val="22"/>
                <w:szCs w:val="22"/>
              </w:rPr>
              <w:t xml:space="preserve"> zápästia a ruky s výstužou</w:t>
            </w:r>
          </w:p>
          <w:p w:rsidR="00000322" w:rsidRPr="00C66669" w:rsidRDefault="00000322" w:rsidP="000C2650">
            <w:pPr>
              <w:pBdr>
                <w:top w:val="single" w:sz="4" w:space="1" w:color="auto"/>
                <w:left w:val="single" w:sz="4" w:space="4" w:color="auto"/>
                <w:bottom w:val="single" w:sz="4" w:space="1" w:color="auto"/>
                <w:right w:val="single" w:sz="4" w:space="4" w:color="auto"/>
              </w:pBdr>
              <w:tabs>
                <w:tab w:val="left" w:pos="371"/>
              </w:tabs>
              <w:rPr>
                <w:sz w:val="22"/>
                <w:szCs w:val="22"/>
              </w:rPr>
            </w:pPr>
            <w:r w:rsidRPr="00C66669">
              <w:rPr>
                <w:sz w:val="22"/>
                <w:szCs w:val="22"/>
              </w:rPr>
              <w:t>J5.2</w:t>
            </w:r>
            <w:r w:rsidR="005D146F">
              <w:rPr>
                <w:sz w:val="22"/>
                <w:szCs w:val="22"/>
              </w:rPr>
              <w:t xml:space="preserve"> </w:t>
            </w:r>
            <w:proofErr w:type="spellStart"/>
            <w:r w:rsidRPr="00C66669">
              <w:rPr>
                <w:sz w:val="22"/>
                <w:szCs w:val="22"/>
              </w:rPr>
              <w:t>ortézy</w:t>
            </w:r>
            <w:proofErr w:type="spellEnd"/>
            <w:r w:rsidRPr="00C66669">
              <w:rPr>
                <w:sz w:val="22"/>
                <w:szCs w:val="22"/>
              </w:rPr>
              <w:t xml:space="preserve"> prstov</w:t>
            </w:r>
          </w:p>
          <w:p w:rsidR="00000322" w:rsidRPr="00C66669" w:rsidRDefault="005D146F" w:rsidP="009D53E4">
            <w:pPr>
              <w:tabs>
                <w:tab w:val="left" w:pos="371"/>
              </w:tabs>
              <w:rPr>
                <w:sz w:val="22"/>
                <w:szCs w:val="22"/>
              </w:rPr>
            </w:pPr>
            <w:r>
              <w:rPr>
                <w:sz w:val="22"/>
                <w:szCs w:val="22"/>
              </w:rPr>
              <w:t xml:space="preserve">J5.3.1 </w:t>
            </w:r>
            <w:proofErr w:type="spellStart"/>
            <w:r w:rsidR="00000322" w:rsidRPr="00C66669">
              <w:rPr>
                <w:sz w:val="22"/>
                <w:szCs w:val="22"/>
              </w:rPr>
              <w:t>ortézy</w:t>
            </w:r>
            <w:proofErr w:type="spellEnd"/>
            <w:r w:rsidR="00000322" w:rsidRPr="00C66669">
              <w:rPr>
                <w:sz w:val="22"/>
                <w:szCs w:val="22"/>
              </w:rPr>
              <w:t xml:space="preserve"> lakťa bez výstuže</w:t>
            </w:r>
            <w:r w:rsidR="006559FF" w:rsidRPr="00C66669">
              <w:rPr>
                <w:sz w:val="22"/>
                <w:szCs w:val="22"/>
              </w:rPr>
              <w:t xml:space="preserve"> </w:t>
            </w:r>
            <w:r w:rsidR="00452DD1" w:rsidRPr="00C66669">
              <w:rPr>
                <w:sz w:val="22"/>
                <w:szCs w:val="22"/>
              </w:rPr>
              <w:t>dlahami</w:t>
            </w:r>
          </w:p>
          <w:p w:rsidR="00000322" w:rsidRPr="00C66669" w:rsidRDefault="005D146F" w:rsidP="000C2650">
            <w:pPr>
              <w:pBdr>
                <w:top w:val="single" w:sz="4" w:space="1" w:color="auto"/>
                <w:left w:val="single" w:sz="4" w:space="4" w:color="auto"/>
                <w:bottom w:val="single" w:sz="4" w:space="1" w:color="auto"/>
                <w:right w:val="single" w:sz="4" w:space="4" w:color="auto"/>
              </w:pBdr>
              <w:tabs>
                <w:tab w:val="left" w:pos="371"/>
              </w:tabs>
              <w:rPr>
                <w:sz w:val="22"/>
                <w:szCs w:val="22"/>
              </w:rPr>
            </w:pPr>
            <w:r>
              <w:rPr>
                <w:sz w:val="22"/>
                <w:szCs w:val="22"/>
              </w:rPr>
              <w:t xml:space="preserve">J5.3.2 </w:t>
            </w:r>
            <w:proofErr w:type="spellStart"/>
            <w:r w:rsidR="00000322" w:rsidRPr="00C66669">
              <w:rPr>
                <w:sz w:val="22"/>
                <w:szCs w:val="22"/>
              </w:rPr>
              <w:t>ortézy</w:t>
            </w:r>
            <w:proofErr w:type="spellEnd"/>
            <w:r w:rsidR="00000322" w:rsidRPr="00C66669">
              <w:rPr>
                <w:sz w:val="22"/>
                <w:szCs w:val="22"/>
              </w:rPr>
              <w:t xml:space="preserve"> lakťa s bočnou výstužou</w:t>
            </w:r>
            <w:r w:rsidR="006559FF" w:rsidRPr="00C66669">
              <w:rPr>
                <w:sz w:val="22"/>
                <w:szCs w:val="22"/>
              </w:rPr>
              <w:t xml:space="preserve"> dlahami</w:t>
            </w:r>
          </w:p>
          <w:p w:rsidR="00000322" w:rsidRPr="00C66669" w:rsidRDefault="005209B9" w:rsidP="009D53E4">
            <w:pPr>
              <w:tabs>
                <w:tab w:val="left" w:pos="371"/>
              </w:tabs>
              <w:rPr>
                <w:sz w:val="22"/>
                <w:szCs w:val="22"/>
              </w:rPr>
            </w:pPr>
            <w:r>
              <w:rPr>
                <w:sz w:val="22"/>
                <w:szCs w:val="22"/>
              </w:rPr>
              <w:t xml:space="preserve">J5.3.3 </w:t>
            </w:r>
            <w:proofErr w:type="spellStart"/>
            <w:r w:rsidR="00000322" w:rsidRPr="00C66669">
              <w:rPr>
                <w:sz w:val="22"/>
                <w:szCs w:val="22"/>
              </w:rPr>
              <w:t>ortézy</w:t>
            </w:r>
            <w:proofErr w:type="spellEnd"/>
            <w:r w:rsidR="00000322" w:rsidRPr="00C66669">
              <w:rPr>
                <w:sz w:val="22"/>
                <w:szCs w:val="22"/>
              </w:rPr>
              <w:t xml:space="preserve"> lakťa s nastaviteľným rozsahom pohybu,</w:t>
            </w:r>
          </w:p>
          <w:p w:rsidR="00000322" w:rsidRPr="00C66669" w:rsidRDefault="005209B9" w:rsidP="000C2650">
            <w:pPr>
              <w:pBdr>
                <w:top w:val="single" w:sz="4" w:space="1" w:color="auto"/>
                <w:left w:val="single" w:sz="4" w:space="4" w:color="auto"/>
                <w:bottom w:val="single" w:sz="4" w:space="1" w:color="auto"/>
                <w:right w:val="single" w:sz="4" w:space="4" w:color="auto"/>
              </w:pBdr>
              <w:tabs>
                <w:tab w:val="left" w:pos="371"/>
              </w:tabs>
              <w:rPr>
                <w:sz w:val="22"/>
                <w:szCs w:val="22"/>
              </w:rPr>
            </w:pPr>
            <w:r>
              <w:rPr>
                <w:sz w:val="22"/>
                <w:szCs w:val="22"/>
              </w:rPr>
              <w:t>J5.4</w:t>
            </w:r>
            <w:r w:rsidR="005D146F">
              <w:rPr>
                <w:sz w:val="22"/>
                <w:szCs w:val="22"/>
              </w:rPr>
              <w:t xml:space="preserve"> </w:t>
            </w:r>
            <w:proofErr w:type="spellStart"/>
            <w:r w:rsidR="00000322" w:rsidRPr="00C66669">
              <w:rPr>
                <w:sz w:val="22"/>
                <w:szCs w:val="22"/>
              </w:rPr>
              <w:t>epikondylické</w:t>
            </w:r>
            <w:proofErr w:type="spellEnd"/>
            <w:r w:rsidR="00000322" w:rsidRPr="00C66669">
              <w:rPr>
                <w:sz w:val="22"/>
                <w:szCs w:val="22"/>
              </w:rPr>
              <w:t xml:space="preserve"> pásky</w:t>
            </w:r>
          </w:p>
          <w:p w:rsidR="00000322" w:rsidRPr="00C66669" w:rsidRDefault="005209B9" w:rsidP="009D53E4">
            <w:pPr>
              <w:tabs>
                <w:tab w:val="left" w:pos="371"/>
              </w:tabs>
              <w:rPr>
                <w:sz w:val="22"/>
                <w:szCs w:val="22"/>
              </w:rPr>
            </w:pPr>
            <w:r>
              <w:rPr>
                <w:sz w:val="22"/>
                <w:szCs w:val="22"/>
              </w:rPr>
              <w:t>J5.5</w:t>
            </w:r>
            <w:r w:rsidR="005D146F">
              <w:rPr>
                <w:sz w:val="22"/>
                <w:szCs w:val="22"/>
              </w:rPr>
              <w:t xml:space="preserve"> </w:t>
            </w:r>
            <w:proofErr w:type="spellStart"/>
            <w:r w:rsidR="00000322" w:rsidRPr="00C66669">
              <w:rPr>
                <w:sz w:val="22"/>
                <w:szCs w:val="22"/>
              </w:rPr>
              <w:t>ortézy</w:t>
            </w:r>
            <w:proofErr w:type="spellEnd"/>
            <w:r w:rsidR="00000322" w:rsidRPr="00C66669">
              <w:rPr>
                <w:sz w:val="22"/>
                <w:szCs w:val="22"/>
              </w:rPr>
              <w:t xml:space="preserve"> pleca</w:t>
            </w:r>
          </w:p>
          <w:p w:rsidR="00000322" w:rsidRPr="00C66669" w:rsidRDefault="005209B9" w:rsidP="005209B9">
            <w:pPr>
              <w:pBdr>
                <w:top w:val="single" w:sz="4" w:space="1" w:color="auto"/>
                <w:left w:val="single" w:sz="4" w:space="4" w:color="auto"/>
                <w:bottom w:val="single" w:sz="4" w:space="1" w:color="auto"/>
                <w:right w:val="single" w:sz="4" w:space="4" w:color="auto"/>
              </w:pBdr>
              <w:tabs>
                <w:tab w:val="left" w:pos="371"/>
              </w:tabs>
              <w:rPr>
                <w:sz w:val="22"/>
                <w:szCs w:val="22"/>
              </w:rPr>
            </w:pPr>
            <w:r>
              <w:rPr>
                <w:sz w:val="22"/>
                <w:szCs w:val="22"/>
              </w:rPr>
              <w:t>J5.6</w:t>
            </w:r>
            <w:r w:rsidR="005D146F">
              <w:rPr>
                <w:sz w:val="22"/>
                <w:szCs w:val="22"/>
              </w:rPr>
              <w:t xml:space="preserve"> </w:t>
            </w:r>
            <w:r w:rsidR="00000322" w:rsidRPr="00C66669">
              <w:rPr>
                <w:sz w:val="22"/>
                <w:szCs w:val="22"/>
              </w:rPr>
              <w:t>závesné a fixačné bandáže</w:t>
            </w:r>
          </w:p>
        </w:tc>
        <w:tc>
          <w:tcPr>
            <w:tcW w:w="3969" w:type="dxa"/>
          </w:tcPr>
          <w:p w:rsidR="00000322" w:rsidRPr="00C66669" w:rsidRDefault="00000322" w:rsidP="009D53E4">
            <w:pPr>
              <w:widowControl w:val="0"/>
              <w:rPr>
                <w:sz w:val="22"/>
                <w:szCs w:val="22"/>
              </w:rPr>
            </w:pPr>
          </w:p>
          <w:p w:rsidR="00000322" w:rsidRPr="00C66669" w:rsidRDefault="00000322" w:rsidP="000C2650">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kus za rok</w:t>
            </w:r>
          </w:p>
          <w:p w:rsidR="00000322" w:rsidRPr="00C66669" w:rsidRDefault="00000322" w:rsidP="009D53E4">
            <w:pPr>
              <w:widowControl w:val="0"/>
              <w:rPr>
                <w:sz w:val="22"/>
                <w:szCs w:val="22"/>
              </w:rPr>
            </w:pPr>
            <w:r w:rsidRPr="00C66669">
              <w:rPr>
                <w:sz w:val="22"/>
                <w:szCs w:val="22"/>
              </w:rPr>
              <w:t>kus za rok</w:t>
            </w:r>
          </w:p>
          <w:p w:rsidR="00000322" w:rsidRPr="00C66669" w:rsidRDefault="00000322" w:rsidP="000C2650">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kus za rok</w:t>
            </w:r>
          </w:p>
          <w:p w:rsidR="00000322" w:rsidRPr="00C66669" w:rsidRDefault="00000322" w:rsidP="009D53E4">
            <w:pPr>
              <w:widowControl w:val="0"/>
              <w:rPr>
                <w:sz w:val="22"/>
                <w:szCs w:val="22"/>
              </w:rPr>
            </w:pPr>
            <w:r w:rsidRPr="00C66669">
              <w:rPr>
                <w:sz w:val="22"/>
                <w:szCs w:val="22"/>
              </w:rPr>
              <w:t>kus za rok</w:t>
            </w:r>
          </w:p>
          <w:p w:rsidR="00000322" w:rsidRPr="00C66669" w:rsidRDefault="00000322" w:rsidP="000C2650">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kus za rok</w:t>
            </w:r>
          </w:p>
          <w:p w:rsidR="00000322" w:rsidRPr="00C66669" w:rsidRDefault="00000322" w:rsidP="009D53E4">
            <w:pPr>
              <w:widowControl w:val="0"/>
              <w:rPr>
                <w:sz w:val="22"/>
                <w:szCs w:val="22"/>
              </w:rPr>
            </w:pPr>
            <w:r w:rsidRPr="00C66669">
              <w:rPr>
                <w:sz w:val="22"/>
                <w:szCs w:val="22"/>
              </w:rPr>
              <w:t xml:space="preserve">kus za rok </w:t>
            </w:r>
          </w:p>
          <w:p w:rsidR="00000322" w:rsidRPr="00C66669" w:rsidRDefault="00000322" w:rsidP="000C2650">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kus za rok</w:t>
            </w:r>
          </w:p>
          <w:p w:rsidR="00000322" w:rsidRPr="00C66669" w:rsidRDefault="00000322" w:rsidP="009D53E4">
            <w:pPr>
              <w:widowControl w:val="0"/>
              <w:rPr>
                <w:sz w:val="22"/>
                <w:szCs w:val="22"/>
              </w:rPr>
            </w:pPr>
            <w:r w:rsidRPr="00C66669">
              <w:rPr>
                <w:sz w:val="22"/>
                <w:szCs w:val="22"/>
              </w:rPr>
              <w:t>kus za rok</w:t>
            </w:r>
          </w:p>
          <w:p w:rsidR="00000322" w:rsidRPr="00C66669" w:rsidRDefault="00000322" w:rsidP="005209B9">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kus za rok</w:t>
            </w:r>
          </w:p>
        </w:tc>
      </w:tr>
      <w:tr w:rsidR="00000322" w:rsidRPr="00C66669" w:rsidTr="000C2650">
        <w:trPr>
          <w:cantSplit/>
          <w:trHeight w:val="1840"/>
        </w:trPr>
        <w:tc>
          <w:tcPr>
            <w:tcW w:w="3686" w:type="dxa"/>
            <w:tcBorders>
              <w:right w:val="single" w:sz="4" w:space="0" w:color="auto"/>
            </w:tcBorders>
          </w:tcPr>
          <w:p w:rsidR="00000322" w:rsidRPr="00C66669" w:rsidRDefault="00000322" w:rsidP="009D53E4">
            <w:pPr>
              <w:widowControl w:val="0"/>
              <w:jc w:val="center"/>
              <w:rPr>
                <w:b/>
                <w:bCs/>
                <w:caps/>
                <w:sz w:val="22"/>
                <w:szCs w:val="22"/>
              </w:rPr>
            </w:pPr>
            <w:r w:rsidRPr="00C66669">
              <w:rPr>
                <w:b/>
                <w:bCs/>
                <w:caps/>
                <w:sz w:val="22"/>
                <w:szCs w:val="22"/>
              </w:rPr>
              <w:lastRenderedPageBreak/>
              <w:t>J6</w:t>
            </w:r>
          </w:p>
          <w:p w:rsidR="00000322" w:rsidRPr="00C66669" w:rsidRDefault="00000322" w:rsidP="009D53E4">
            <w:pPr>
              <w:widowControl w:val="0"/>
              <w:jc w:val="center"/>
              <w:rPr>
                <w:b/>
                <w:bCs/>
                <w:caps/>
                <w:sz w:val="22"/>
                <w:szCs w:val="22"/>
              </w:rPr>
            </w:pPr>
            <w:r w:rsidRPr="00C66669">
              <w:rPr>
                <w:b/>
                <w:bCs/>
                <w:caps/>
                <w:sz w:val="22"/>
                <w:szCs w:val="22"/>
              </w:rPr>
              <w:t>Ortézy trupu, krčnej chrbtice</w:t>
            </w:r>
          </w:p>
          <w:p w:rsidR="004B7B0D" w:rsidRPr="00C66669" w:rsidRDefault="004B7B0D" w:rsidP="009D53E4">
            <w:pPr>
              <w:widowControl w:val="0"/>
              <w:jc w:val="center"/>
              <w:rPr>
                <w:b/>
                <w:bCs/>
                <w:caps/>
                <w:sz w:val="22"/>
                <w:szCs w:val="22"/>
              </w:rPr>
            </w:pPr>
          </w:p>
        </w:tc>
        <w:tc>
          <w:tcPr>
            <w:tcW w:w="5386" w:type="dxa"/>
            <w:tcBorders>
              <w:top w:val="single" w:sz="4" w:space="0" w:color="auto"/>
              <w:left w:val="single" w:sz="4" w:space="0" w:color="auto"/>
              <w:bottom w:val="single" w:sz="4" w:space="0" w:color="auto"/>
              <w:right w:val="single" w:sz="4" w:space="0" w:color="auto"/>
            </w:tcBorders>
          </w:tcPr>
          <w:p w:rsidR="00000322" w:rsidRPr="00C66669" w:rsidRDefault="005D146F" w:rsidP="009D53E4">
            <w:pPr>
              <w:rPr>
                <w:sz w:val="22"/>
                <w:szCs w:val="22"/>
              </w:rPr>
            </w:pPr>
            <w:r>
              <w:rPr>
                <w:sz w:val="22"/>
                <w:szCs w:val="22"/>
              </w:rPr>
              <w:t xml:space="preserve">J6.1.1 </w:t>
            </w:r>
            <w:proofErr w:type="spellStart"/>
            <w:r w:rsidR="00000322" w:rsidRPr="00C66669">
              <w:rPr>
                <w:sz w:val="22"/>
                <w:szCs w:val="22"/>
              </w:rPr>
              <w:t>ortézy</w:t>
            </w:r>
            <w:proofErr w:type="spellEnd"/>
            <w:r w:rsidR="00000322" w:rsidRPr="00C66669">
              <w:rPr>
                <w:sz w:val="22"/>
                <w:szCs w:val="22"/>
              </w:rPr>
              <w:t xml:space="preserve"> krčnej chrbtice nevystužené mäkké</w:t>
            </w:r>
          </w:p>
          <w:p w:rsidR="00000322" w:rsidRPr="00C66669" w:rsidRDefault="005D146F" w:rsidP="009D53E4">
            <w:pPr>
              <w:ind w:left="655" w:hanging="655"/>
              <w:rPr>
                <w:sz w:val="22"/>
                <w:szCs w:val="22"/>
              </w:rPr>
            </w:pPr>
            <w:r>
              <w:rPr>
                <w:sz w:val="22"/>
                <w:szCs w:val="22"/>
              </w:rPr>
              <w:t xml:space="preserve">J6.1.2 </w:t>
            </w:r>
            <w:proofErr w:type="spellStart"/>
            <w:r w:rsidR="00000322" w:rsidRPr="00C66669">
              <w:rPr>
                <w:sz w:val="22"/>
                <w:szCs w:val="22"/>
              </w:rPr>
              <w:t>ortézy</w:t>
            </w:r>
            <w:proofErr w:type="spellEnd"/>
            <w:r w:rsidR="00000322" w:rsidRPr="00C66669">
              <w:rPr>
                <w:sz w:val="22"/>
                <w:szCs w:val="22"/>
              </w:rPr>
              <w:t xml:space="preserve"> krčnej chrbtice vystužené </w:t>
            </w:r>
          </w:p>
          <w:p w:rsidR="00C461EB" w:rsidRPr="00C66669" w:rsidRDefault="00C461EB" w:rsidP="009D53E4">
            <w:pPr>
              <w:ind w:left="655" w:hanging="655"/>
              <w:rPr>
                <w:sz w:val="22"/>
                <w:szCs w:val="22"/>
              </w:rPr>
            </w:pPr>
            <w:r w:rsidRPr="00C66669">
              <w:rPr>
                <w:sz w:val="22"/>
                <w:szCs w:val="22"/>
              </w:rPr>
              <w:t xml:space="preserve">J6.1.3 </w:t>
            </w:r>
            <w:r w:rsidR="00277AF1" w:rsidRPr="00C66669">
              <w:rPr>
                <w:sz w:val="22"/>
                <w:szCs w:val="22"/>
              </w:rPr>
              <w:t xml:space="preserve">Príslušenstvo k </w:t>
            </w:r>
            <w:proofErr w:type="spellStart"/>
            <w:r w:rsidR="00277AF1" w:rsidRPr="00C66669">
              <w:rPr>
                <w:sz w:val="22"/>
                <w:szCs w:val="22"/>
              </w:rPr>
              <w:t>ortézam</w:t>
            </w:r>
            <w:proofErr w:type="spellEnd"/>
            <w:r w:rsidR="00277AF1" w:rsidRPr="00C66669">
              <w:rPr>
                <w:sz w:val="22"/>
                <w:szCs w:val="22"/>
              </w:rPr>
              <w:t xml:space="preserve"> krčnej chrbtice</w:t>
            </w:r>
          </w:p>
          <w:p w:rsidR="00277AF1" w:rsidRPr="00C66669" w:rsidRDefault="00277AF1" w:rsidP="009D53E4">
            <w:pPr>
              <w:ind w:left="655" w:hanging="655"/>
              <w:rPr>
                <w:sz w:val="22"/>
                <w:szCs w:val="22"/>
              </w:rPr>
            </w:pPr>
            <w:r w:rsidRPr="00C66669">
              <w:rPr>
                <w:sz w:val="22"/>
                <w:szCs w:val="22"/>
              </w:rPr>
              <w:t xml:space="preserve">J6.1.4 </w:t>
            </w:r>
            <w:proofErr w:type="spellStart"/>
            <w:r w:rsidRPr="00C66669">
              <w:rPr>
                <w:sz w:val="22"/>
                <w:szCs w:val="22"/>
              </w:rPr>
              <w:t>Ortézy</w:t>
            </w:r>
            <w:proofErr w:type="spellEnd"/>
            <w:r w:rsidRPr="00C66669">
              <w:rPr>
                <w:sz w:val="22"/>
                <w:szCs w:val="22"/>
              </w:rPr>
              <w:t xml:space="preserve"> krčnej chrbtice vystužené s otvorom na </w:t>
            </w:r>
            <w:proofErr w:type="spellStart"/>
            <w:r w:rsidRPr="00C66669">
              <w:rPr>
                <w:sz w:val="22"/>
                <w:szCs w:val="22"/>
              </w:rPr>
              <w:t>tracheostómiu</w:t>
            </w:r>
            <w:proofErr w:type="spellEnd"/>
          </w:p>
          <w:p w:rsidR="00000322" w:rsidRPr="00C66669" w:rsidRDefault="00000322" w:rsidP="000C2650">
            <w:pPr>
              <w:pBdr>
                <w:top w:val="single" w:sz="4" w:space="1" w:color="auto"/>
                <w:left w:val="single" w:sz="4" w:space="4" w:color="auto"/>
                <w:bottom w:val="single" w:sz="4" w:space="1" w:color="auto"/>
                <w:right w:val="single" w:sz="4" w:space="4" w:color="auto"/>
              </w:pBdr>
              <w:rPr>
                <w:sz w:val="22"/>
                <w:szCs w:val="22"/>
              </w:rPr>
            </w:pPr>
          </w:p>
          <w:p w:rsidR="00DE7818" w:rsidRPr="00C66669" w:rsidRDefault="00DE7818" w:rsidP="009D53E4">
            <w:pPr>
              <w:rPr>
                <w:sz w:val="22"/>
                <w:szCs w:val="22"/>
              </w:rPr>
            </w:pPr>
            <w:r w:rsidRPr="00C66669">
              <w:rPr>
                <w:sz w:val="22"/>
                <w:szCs w:val="22"/>
              </w:rPr>
              <w:t>J6.2.1.1 pásy bedrové neoprénové nevystužené</w:t>
            </w:r>
          </w:p>
          <w:p w:rsidR="00DE7818" w:rsidRPr="00C66669" w:rsidRDefault="00DE7818" w:rsidP="009D53E4">
            <w:pPr>
              <w:rPr>
                <w:sz w:val="22"/>
                <w:szCs w:val="22"/>
              </w:rPr>
            </w:pPr>
            <w:r w:rsidRPr="00C66669">
              <w:rPr>
                <w:sz w:val="22"/>
                <w:szCs w:val="22"/>
              </w:rPr>
              <w:t>J6.2.1.2 pásy bedrové neoprénové vystužené</w:t>
            </w:r>
          </w:p>
          <w:p w:rsidR="00DE7818" w:rsidRPr="00C66669" w:rsidRDefault="00DE7818" w:rsidP="009D53E4">
            <w:pPr>
              <w:rPr>
                <w:sz w:val="22"/>
                <w:szCs w:val="22"/>
              </w:rPr>
            </w:pPr>
            <w:r w:rsidRPr="00C66669">
              <w:rPr>
                <w:sz w:val="22"/>
                <w:szCs w:val="22"/>
              </w:rPr>
              <w:t>J6.2.2.1 pásy bedrové textilné pružné bez výstuže</w:t>
            </w:r>
          </w:p>
          <w:p w:rsidR="00DE7818" w:rsidRPr="00C66669" w:rsidRDefault="00DE7818" w:rsidP="009D53E4">
            <w:pPr>
              <w:rPr>
                <w:sz w:val="22"/>
                <w:szCs w:val="22"/>
              </w:rPr>
            </w:pPr>
            <w:r w:rsidRPr="00C66669">
              <w:rPr>
                <w:sz w:val="22"/>
                <w:szCs w:val="22"/>
              </w:rPr>
              <w:t>J6.2.2.2 pásy bedrové textilné pružné vystužené</w:t>
            </w:r>
          </w:p>
          <w:p w:rsidR="00DE7818" w:rsidRPr="00C66669" w:rsidRDefault="00DE7818" w:rsidP="009D53E4">
            <w:pPr>
              <w:rPr>
                <w:sz w:val="22"/>
                <w:szCs w:val="22"/>
              </w:rPr>
            </w:pPr>
            <w:r w:rsidRPr="00C66669">
              <w:rPr>
                <w:sz w:val="22"/>
                <w:szCs w:val="22"/>
              </w:rPr>
              <w:t>J6.2.3. pásy bedrové textilné nepružné, pevné</w:t>
            </w:r>
          </w:p>
          <w:p w:rsidR="00000322" w:rsidRPr="00C66669" w:rsidRDefault="00000322" w:rsidP="000C2650">
            <w:pPr>
              <w:pBdr>
                <w:top w:val="single" w:sz="4" w:space="1" w:color="auto"/>
                <w:left w:val="single" w:sz="4" w:space="4" w:color="auto"/>
                <w:bottom w:val="single" w:sz="4" w:space="1" w:color="auto"/>
                <w:right w:val="single" w:sz="4" w:space="4" w:color="auto"/>
              </w:pBdr>
              <w:rPr>
                <w:sz w:val="22"/>
                <w:szCs w:val="22"/>
              </w:rPr>
            </w:pPr>
          </w:p>
          <w:p w:rsidR="00340088" w:rsidRPr="00C66669" w:rsidRDefault="005D146F" w:rsidP="009D53E4">
            <w:pPr>
              <w:rPr>
                <w:sz w:val="22"/>
                <w:szCs w:val="22"/>
              </w:rPr>
            </w:pPr>
            <w:r>
              <w:rPr>
                <w:sz w:val="22"/>
                <w:szCs w:val="22"/>
              </w:rPr>
              <w:t xml:space="preserve">J6.3.1 </w:t>
            </w:r>
            <w:r w:rsidR="00340088" w:rsidRPr="00C66669">
              <w:rPr>
                <w:sz w:val="22"/>
                <w:szCs w:val="22"/>
              </w:rPr>
              <w:t>pásy brušné bez chrbtovej výstuže a </w:t>
            </w:r>
            <w:proofErr w:type="spellStart"/>
            <w:r w:rsidR="00340088" w:rsidRPr="00C66669">
              <w:rPr>
                <w:sz w:val="22"/>
                <w:szCs w:val="22"/>
              </w:rPr>
              <w:t>podpinky</w:t>
            </w:r>
            <w:proofErr w:type="spellEnd"/>
          </w:p>
          <w:p w:rsidR="00340088" w:rsidRPr="00C66669" w:rsidRDefault="005D146F" w:rsidP="009D53E4">
            <w:pPr>
              <w:rPr>
                <w:sz w:val="22"/>
                <w:szCs w:val="22"/>
              </w:rPr>
            </w:pPr>
            <w:r>
              <w:rPr>
                <w:sz w:val="22"/>
                <w:szCs w:val="22"/>
              </w:rPr>
              <w:t xml:space="preserve">J6.3.2 </w:t>
            </w:r>
            <w:r w:rsidR="00340088" w:rsidRPr="00C66669">
              <w:rPr>
                <w:sz w:val="22"/>
                <w:szCs w:val="22"/>
              </w:rPr>
              <w:t>pásy brušné bez chrbtovej výstuže s </w:t>
            </w:r>
            <w:proofErr w:type="spellStart"/>
            <w:r w:rsidR="00340088" w:rsidRPr="00C66669">
              <w:rPr>
                <w:sz w:val="22"/>
                <w:szCs w:val="22"/>
              </w:rPr>
              <w:t>podpinkou</w:t>
            </w:r>
            <w:proofErr w:type="spellEnd"/>
          </w:p>
          <w:p w:rsidR="00340088" w:rsidRPr="00C66669" w:rsidRDefault="00340088" w:rsidP="009D53E4">
            <w:pPr>
              <w:rPr>
                <w:sz w:val="22"/>
                <w:szCs w:val="22"/>
              </w:rPr>
            </w:pPr>
            <w:r w:rsidRPr="00C66669">
              <w:rPr>
                <w:sz w:val="22"/>
                <w:szCs w:val="22"/>
              </w:rPr>
              <w:t>J6.</w:t>
            </w:r>
            <w:r w:rsidR="005D146F">
              <w:rPr>
                <w:sz w:val="22"/>
                <w:szCs w:val="22"/>
              </w:rPr>
              <w:t xml:space="preserve">3.3 </w:t>
            </w:r>
            <w:r w:rsidRPr="00C66669">
              <w:rPr>
                <w:sz w:val="22"/>
                <w:szCs w:val="22"/>
              </w:rPr>
              <w:t>pásy brušno-bedrové/s bedrovou výstužou/</w:t>
            </w:r>
          </w:p>
          <w:p w:rsidR="00000322" w:rsidRPr="00C66669" w:rsidRDefault="00000322" w:rsidP="000C2650">
            <w:pPr>
              <w:pBdr>
                <w:top w:val="single" w:sz="4" w:space="1" w:color="auto"/>
                <w:left w:val="single" w:sz="4" w:space="4" w:color="auto"/>
                <w:bottom w:val="single" w:sz="4" w:space="1" w:color="auto"/>
                <w:right w:val="single" w:sz="4" w:space="4" w:color="auto"/>
              </w:pBdr>
              <w:rPr>
                <w:sz w:val="22"/>
                <w:szCs w:val="22"/>
              </w:rPr>
            </w:pPr>
          </w:p>
          <w:p w:rsidR="00D077B4" w:rsidRPr="00C66669" w:rsidRDefault="005D146F" w:rsidP="009D53E4">
            <w:pPr>
              <w:rPr>
                <w:sz w:val="22"/>
                <w:szCs w:val="22"/>
              </w:rPr>
            </w:pPr>
            <w:r>
              <w:rPr>
                <w:sz w:val="22"/>
                <w:szCs w:val="22"/>
              </w:rPr>
              <w:t xml:space="preserve">J6.4.1 </w:t>
            </w:r>
            <w:r w:rsidR="00D077B4" w:rsidRPr="00C66669">
              <w:rPr>
                <w:sz w:val="22"/>
                <w:szCs w:val="22"/>
              </w:rPr>
              <w:t xml:space="preserve">pásy </w:t>
            </w:r>
            <w:proofErr w:type="spellStart"/>
            <w:r w:rsidR="00D077B4" w:rsidRPr="00C66669">
              <w:rPr>
                <w:sz w:val="22"/>
                <w:szCs w:val="22"/>
              </w:rPr>
              <w:t>prietržové</w:t>
            </w:r>
            <w:proofErr w:type="spellEnd"/>
            <w:r w:rsidR="00D077B4" w:rsidRPr="00C66669">
              <w:rPr>
                <w:sz w:val="22"/>
                <w:szCs w:val="22"/>
              </w:rPr>
              <w:t xml:space="preserve"> slabinové</w:t>
            </w:r>
          </w:p>
          <w:p w:rsidR="00D077B4" w:rsidRPr="00C66669" w:rsidRDefault="005D146F" w:rsidP="009D53E4">
            <w:pPr>
              <w:rPr>
                <w:sz w:val="22"/>
                <w:szCs w:val="22"/>
              </w:rPr>
            </w:pPr>
            <w:r>
              <w:rPr>
                <w:sz w:val="22"/>
                <w:szCs w:val="22"/>
              </w:rPr>
              <w:t xml:space="preserve">J6.4.2 </w:t>
            </w:r>
            <w:r w:rsidR="00D077B4" w:rsidRPr="00C66669">
              <w:rPr>
                <w:sz w:val="22"/>
                <w:szCs w:val="22"/>
              </w:rPr>
              <w:t xml:space="preserve">pásy </w:t>
            </w:r>
            <w:proofErr w:type="spellStart"/>
            <w:r w:rsidR="00D077B4" w:rsidRPr="00C66669">
              <w:rPr>
                <w:sz w:val="22"/>
                <w:szCs w:val="22"/>
              </w:rPr>
              <w:t>prietržové</w:t>
            </w:r>
            <w:proofErr w:type="spellEnd"/>
            <w:r w:rsidR="00D077B4" w:rsidRPr="00C66669">
              <w:rPr>
                <w:sz w:val="22"/>
                <w:szCs w:val="22"/>
              </w:rPr>
              <w:t xml:space="preserve"> brušné</w:t>
            </w:r>
          </w:p>
          <w:p w:rsidR="00000322" w:rsidRPr="00C66669" w:rsidRDefault="00000322" w:rsidP="000C2650">
            <w:pPr>
              <w:pBdr>
                <w:top w:val="single" w:sz="4" w:space="1" w:color="auto"/>
                <w:left w:val="single" w:sz="4" w:space="4" w:color="auto"/>
                <w:bottom w:val="single" w:sz="4" w:space="1" w:color="auto"/>
                <w:right w:val="single" w:sz="4" w:space="4" w:color="auto"/>
              </w:pBdr>
              <w:rPr>
                <w:sz w:val="22"/>
                <w:szCs w:val="22"/>
              </w:rPr>
            </w:pPr>
            <w:r w:rsidRPr="00C66669">
              <w:rPr>
                <w:sz w:val="22"/>
                <w:szCs w:val="22"/>
              </w:rPr>
              <w:t>J6.5</w:t>
            </w:r>
            <w:r w:rsidR="005D146F">
              <w:rPr>
                <w:sz w:val="22"/>
                <w:szCs w:val="22"/>
              </w:rPr>
              <w:t xml:space="preserve"> </w:t>
            </w:r>
            <w:proofErr w:type="spellStart"/>
            <w:r w:rsidRPr="00C66669">
              <w:rPr>
                <w:sz w:val="22"/>
                <w:szCs w:val="22"/>
              </w:rPr>
              <w:t>suspenzory</w:t>
            </w:r>
            <w:proofErr w:type="spellEnd"/>
          </w:p>
          <w:p w:rsidR="00000322" w:rsidRPr="00C66669" w:rsidRDefault="00000322" w:rsidP="009D53E4">
            <w:pPr>
              <w:rPr>
                <w:sz w:val="22"/>
                <w:szCs w:val="22"/>
              </w:rPr>
            </w:pPr>
            <w:r w:rsidRPr="00C66669">
              <w:rPr>
                <w:sz w:val="22"/>
                <w:szCs w:val="22"/>
              </w:rPr>
              <w:t>J6.6</w:t>
            </w:r>
            <w:r w:rsidR="005D146F">
              <w:rPr>
                <w:sz w:val="22"/>
                <w:szCs w:val="22"/>
              </w:rPr>
              <w:t xml:space="preserve"> </w:t>
            </w:r>
            <w:r w:rsidRPr="00C66669">
              <w:rPr>
                <w:sz w:val="22"/>
                <w:szCs w:val="22"/>
              </w:rPr>
              <w:t>napomínacie bandáže</w:t>
            </w:r>
          </w:p>
          <w:p w:rsidR="00000322" w:rsidRPr="00C66669" w:rsidRDefault="00000322" w:rsidP="000C2650">
            <w:pPr>
              <w:pBdr>
                <w:top w:val="single" w:sz="4" w:space="1" w:color="auto"/>
                <w:left w:val="single" w:sz="4" w:space="4" w:color="auto"/>
                <w:bottom w:val="single" w:sz="4" w:space="1" w:color="auto"/>
                <w:right w:val="single" w:sz="4" w:space="4" w:color="auto"/>
              </w:pBdr>
              <w:rPr>
                <w:sz w:val="22"/>
                <w:szCs w:val="22"/>
              </w:rPr>
            </w:pPr>
            <w:r w:rsidRPr="00C66669">
              <w:rPr>
                <w:sz w:val="22"/>
                <w:szCs w:val="22"/>
              </w:rPr>
              <w:t>J6.7</w:t>
            </w:r>
            <w:r w:rsidR="005D146F">
              <w:rPr>
                <w:sz w:val="22"/>
                <w:szCs w:val="22"/>
              </w:rPr>
              <w:t xml:space="preserve"> </w:t>
            </w:r>
            <w:r w:rsidRPr="00C66669">
              <w:rPr>
                <w:sz w:val="22"/>
                <w:szCs w:val="22"/>
              </w:rPr>
              <w:t>korzety</w:t>
            </w:r>
          </w:p>
          <w:p w:rsidR="00000322" w:rsidRPr="00C66669" w:rsidRDefault="00000322" w:rsidP="009D53E4">
            <w:pPr>
              <w:widowControl w:val="0"/>
              <w:rPr>
                <w:sz w:val="22"/>
                <w:szCs w:val="22"/>
              </w:rPr>
            </w:pPr>
            <w:r w:rsidRPr="00C66669">
              <w:rPr>
                <w:sz w:val="22"/>
                <w:szCs w:val="22"/>
              </w:rPr>
              <w:t>J6.8</w:t>
            </w:r>
            <w:r w:rsidR="005D146F">
              <w:rPr>
                <w:sz w:val="22"/>
                <w:szCs w:val="22"/>
              </w:rPr>
              <w:t xml:space="preserve"> </w:t>
            </w:r>
            <w:r w:rsidR="00141206" w:rsidRPr="00C66669">
              <w:rPr>
                <w:sz w:val="22"/>
                <w:szCs w:val="22"/>
              </w:rPr>
              <w:t xml:space="preserve">ostatné </w:t>
            </w:r>
            <w:proofErr w:type="spellStart"/>
            <w:r w:rsidR="00141206" w:rsidRPr="00C66669">
              <w:rPr>
                <w:sz w:val="22"/>
                <w:szCs w:val="22"/>
              </w:rPr>
              <w:t>ortézy</w:t>
            </w:r>
            <w:proofErr w:type="spellEnd"/>
            <w:r w:rsidR="00141206" w:rsidRPr="00C66669">
              <w:rPr>
                <w:sz w:val="22"/>
                <w:szCs w:val="22"/>
              </w:rPr>
              <w:t xml:space="preserve"> trupu a panvy</w:t>
            </w:r>
          </w:p>
        </w:tc>
        <w:tc>
          <w:tcPr>
            <w:tcW w:w="3969" w:type="dxa"/>
            <w:tcBorders>
              <w:left w:val="single" w:sz="4" w:space="0" w:color="auto"/>
            </w:tcBorders>
          </w:tcPr>
          <w:p w:rsidR="00114BA4" w:rsidRPr="00C66669" w:rsidRDefault="00564C25" w:rsidP="004B7B0D">
            <w:pPr>
              <w:widowControl w:val="0"/>
              <w:rPr>
                <w:sz w:val="22"/>
                <w:szCs w:val="22"/>
              </w:rPr>
            </w:pPr>
            <w:r>
              <w:rPr>
                <w:sz w:val="22"/>
                <w:szCs w:val="22"/>
              </w:rPr>
              <w:t>kus za rok</w:t>
            </w:r>
          </w:p>
          <w:p w:rsidR="00564C25" w:rsidRPr="00C66669" w:rsidRDefault="00564C25" w:rsidP="00564C25">
            <w:pPr>
              <w:widowControl w:val="0"/>
              <w:rPr>
                <w:sz w:val="22"/>
                <w:szCs w:val="22"/>
              </w:rPr>
            </w:pPr>
            <w:r>
              <w:rPr>
                <w:sz w:val="22"/>
                <w:szCs w:val="22"/>
              </w:rPr>
              <w:t>kus za rok</w:t>
            </w:r>
          </w:p>
          <w:p w:rsidR="00564C25" w:rsidRPr="00C66669" w:rsidRDefault="00564C25" w:rsidP="00564C25">
            <w:pPr>
              <w:widowControl w:val="0"/>
              <w:rPr>
                <w:sz w:val="22"/>
                <w:szCs w:val="22"/>
              </w:rPr>
            </w:pPr>
            <w:r>
              <w:rPr>
                <w:sz w:val="22"/>
                <w:szCs w:val="22"/>
              </w:rPr>
              <w:t>kus za rok</w:t>
            </w:r>
          </w:p>
          <w:p w:rsidR="00564C25" w:rsidRPr="00C66669" w:rsidRDefault="00564C25" w:rsidP="00564C25">
            <w:pPr>
              <w:widowControl w:val="0"/>
              <w:rPr>
                <w:sz w:val="22"/>
                <w:szCs w:val="22"/>
              </w:rPr>
            </w:pPr>
            <w:r>
              <w:rPr>
                <w:sz w:val="22"/>
                <w:szCs w:val="22"/>
              </w:rPr>
              <w:t>kus za rok</w:t>
            </w:r>
          </w:p>
          <w:p w:rsidR="00277AF1" w:rsidRPr="00C66669" w:rsidRDefault="00277AF1" w:rsidP="004B7B0D">
            <w:pPr>
              <w:widowControl w:val="0"/>
              <w:rPr>
                <w:sz w:val="22"/>
                <w:szCs w:val="22"/>
              </w:rPr>
            </w:pPr>
          </w:p>
          <w:p w:rsidR="00000322" w:rsidRPr="00C66669" w:rsidRDefault="00000322" w:rsidP="000C2650">
            <w:pPr>
              <w:widowControl w:val="0"/>
              <w:pBdr>
                <w:top w:val="single" w:sz="4" w:space="1" w:color="auto"/>
                <w:left w:val="single" w:sz="4" w:space="4" w:color="auto"/>
                <w:bottom w:val="single" w:sz="4" w:space="1" w:color="auto"/>
                <w:right w:val="single" w:sz="4" w:space="4" w:color="auto"/>
              </w:pBdr>
              <w:rPr>
                <w:sz w:val="22"/>
                <w:szCs w:val="22"/>
              </w:rPr>
            </w:pPr>
          </w:p>
          <w:p w:rsidR="00564C25" w:rsidRPr="00C66669" w:rsidRDefault="00564C25" w:rsidP="00564C25">
            <w:pPr>
              <w:widowControl w:val="0"/>
              <w:rPr>
                <w:sz w:val="22"/>
                <w:szCs w:val="22"/>
              </w:rPr>
            </w:pPr>
            <w:r>
              <w:rPr>
                <w:sz w:val="22"/>
                <w:szCs w:val="22"/>
              </w:rPr>
              <w:t>kus za rok</w:t>
            </w:r>
          </w:p>
          <w:p w:rsidR="00564C25" w:rsidRPr="00C66669" w:rsidRDefault="00564C25" w:rsidP="00564C25">
            <w:pPr>
              <w:widowControl w:val="0"/>
              <w:rPr>
                <w:sz w:val="22"/>
                <w:szCs w:val="22"/>
              </w:rPr>
            </w:pPr>
            <w:r>
              <w:rPr>
                <w:sz w:val="22"/>
                <w:szCs w:val="22"/>
              </w:rPr>
              <w:t>kus za rok</w:t>
            </w:r>
          </w:p>
          <w:p w:rsidR="00564C25" w:rsidRPr="00C66669" w:rsidRDefault="00564C25" w:rsidP="00564C25">
            <w:pPr>
              <w:widowControl w:val="0"/>
              <w:rPr>
                <w:sz w:val="22"/>
                <w:szCs w:val="22"/>
              </w:rPr>
            </w:pPr>
            <w:r>
              <w:rPr>
                <w:sz w:val="22"/>
                <w:szCs w:val="22"/>
              </w:rPr>
              <w:t>kus za rok</w:t>
            </w:r>
          </w:p>
          <w:p w:rsidR="00564C25" w:rsidRPr="00C66669" w:rsidRDefault="00564C25" w:rsidP="00564C25">
            <w:pPr>
              <w:widowControl w:val="0"/>
              <w:rPr>
                <w:sz w:val="22"/>
                <w:szCs w:val="22"/>
              </w:rPr>
            </w:pPr>
            <w:r>
              <w:rPr>
                <w:sz w:val="22"/>
                <w:szCs w:val="22"/>
              </w:rPr>
              <w:t>kus za rok</w:t>
            </w:r>
          </w:p>
          <w:p w:rsidR="00114BA4" w:rsidRPr="00C66669" w:rsidRDefault="00564C25" w:rsidP="009D53E4">
            <w:pPr>
              <w:widowControl w:val="0"/>
              <w:rPr>
                <w:sz w:val="22"/>
                <w:szCs w:val="22"/>
              </w:rPr>
            </w:pPr>
            <w:r>
              <w:rPr>
                <w:sz w:val="22"/>
                <w:szCs w:val="22"/>
              </w:rPr>
              <w:t>kus za rok</w:t>
            </w:r>
          </w:p>
          <w:p w:rsidR="00000322" w:rsidRPr="00C66669" w:rsidRDefault="00000322" w:rsidP="000C2650">
            <w:pPr>
              <w:widowControl w:val="0"/>
              <w:pBdr>
                <w:top w:val="single" w:sz="4" w:space="1" w:color="auto"/>
                <w:left w:val="single" w:sz="4" w:space="4" w:color="auto"/>
                <w:bottom w:val="single" w:sz="4" w:space="1" w:color="auto"/>
                <w:right w:val="single" w:sz="4" w:space="4" w:color="auto"/>
              </w:pBdr>
              <w:rPr>
                <w:sz w:val="22"/>
                <w:szCs w:val="22"/>
              </w:rPr>
            </w:pPr>
          </w:p>
          <w:p w:rsidR="00114BA4" w:rsidRPr="00C66669" w:rsidRDefault="00564C25" w:rsidP="002623C2">
            <w:pPr>
              <w:widowControl w:val="0"/>
              <w:rPr>
                <w:sz w:val="22"/>
                <w:szCs w:val="22"/>
              </w:rPr>
            </w:pPr>
            <w:r>
              <w:rPr>
                <w:sz w:val="22"/>
                <w:szCs w:val="22"/>
              </w:rPr>
              <w:t>kus za rok</w:t>
            </w:r>
          </w:p>
          <w:p w:rsidR="00564C25" w:rsidRPr="00C66669" w:rsidRDefault="00564C25" w:rsidP="00564C25">
            <w:pPr>
              <w:widowControl w:val="0"/>
              <w:rPr>
                <w:sz w:val="22"/>
                <w:szCs w:val="22"/>
              </w:rPr>
            </w:pPr>
            <w:r>
              <w:rPr>
                <w:sz w:val="22"/>
                <w:szCs w:val="22"/>
              </w:rPr>
              <w:t>kus za rok</w:t>
            </w:r>
          </w:p>
          <w:p w:rsidR="002623C2" w:rsidRPr="00C66669" w:rsidRDefault="00564C25" w:rsidP="002623C2">
            <w:pPr>
              <w:widowControl w:val="0"/>
              <w:rPr>
                <w:sz w:val="22"/>
                <w:szCs w:val="22"/>
              </w:rPr>
            </w:pPr>
            <w:r>
              <w:rPr>
                <w:sz w:val="22"/>
                <w:szCs w:val="22"/>
              </w:rPr>
              <w:t>kus za rok</w:t>
            </w:r>
          </w:p>
          <w:p w:rsidR="00114BA4" w:rsidRPr="00C66669" w:rsidRDefault="00114BA4" w:rsidP="000C2650">
            <w:pPr>
              <w:widowControl w:val="0"/>
              <w:pBdr>
                <w:top w:val="single" w:sz="4" w:space="1" w:color="auto"/>
                <w:left w:val="single" w:sz="4" w:space="4" w:color="auto"/>
                <w:bottom w:val="single" w:sz="4" w:space="1" w:color="auto"/>
                <w:right w:val="single" w:sz="4" w:space="4" w:color="auto"/>
              </w:pBdr>
              <w:rPr>
                <w:sz w:val="22"/>
                <w:szCs w:val="22"/>
              </w:rPr>
            </w:pPr>
          </w:p>
          <w:p w:rsidR="00114BA4" w:rsidRPr="00C66669" w:rsidRDefault="00564C25" w:rsidP="001346CE">
            <w:pPr>
              <w:widowControl w:val="0"/>
              <w:rPr>
                <w:sz w:val="22"/>
                <w:szCs w:val="22"/>
              </w:rPr>
            </w:pPr>
            <w:r>
              <w:rPr>
                <w:sz w:val="22"/>
                <w:szCs w:val="22"/>
              </w:rPr>
              <w:t>kus za rok</w:t>
            </w:r>
          </w:p>
          <w:p w:rsidR="000C2650" w:rsidRPr="00C66669" w:rsidRDefault="00564C25" w:rsidP="001346CE">
            <w:pPr>
              <w:widowControl w:val="0"/>
              <w:rPr>
                <w:sz w:val="22"/>
                <w:szCs w:val="22"/>
              </w:rPr>
            </w:pPr>
            <w:r>
              <w:rPr>
                <w:sz w:val="22"/>
                <w:szCs w:val="22"/>
              </w:rPr>
              <w:t>kus za rok</w:t>
            </w:r>
          </w:p>
          <w:p w:rsidR="001346CE" w:rsidRPr="00C66669" w:rsidRDefault="001346CE" w:rsidP="000C2650">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kus za rok</w:t>
            </w:r>
          </w:p>
          <w:p w:rsidR="00000322" w:rsidRPr="00C66669" w:rsidRDefault="00000322" w:rsidP="009D53E4">
            <w:pPr>
              <w:widowControl w:val="0"/>
              <w:rPr>
                <w:sz w:val="22"/>
                <w:szCs w:val="22"/>
              </w:rPr>
            </w:pPr>
            <w:r w:rsidRPr="00C66669">
              <w:rPr>
                <w:sz w:val="22"/>
                <w:szCs w:val="22"/>
              </w:rPr>
              <w:t>kus za rok</w:t>
            </w:r>
          </w:p>
          <w:p w:rsidR="00000322" w:rsidRPr="00C66669" w:rsidRDefault="00000322" w:rsidP="000C2650">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kus za rok</w:t>
            </w:r>
          </w:p>
          <w:p w:rsidR="00DE7818" w:rsidRPr="00C66669" w:rsidRDefault="00000322" w:rsidP="009D53E4">
            <w:pPr>
              <w:widowControl w:val="0"/>
              <w:rPr>
                <w:sz w:val="22"/>
                <w:szCs w:val="22"/>
              </w:rPr>
            </w:pPr>
            <w:r w:rsidRPr="00C66669">
              <w:rPr>
                <w:sz w:val="22"/>
                <w:szCs w:val="22"/>
              </w:rPr>
              <w:t>kus za rok</w:t>
            </w:r>
          </w:p>
        </w:tc>
      </w:tr>
      <w:tr w:rsidR="00000322" w:rsidRPr="00C66669" w:rsidTr="000C2650">
        <w:trPr>
          <w:cantSplit/>
          <w:trHeight w:val="900"/>
        </w:trPr>
        <w:tc>
          <w:tcPr>
            <w:tcW w:w="3686" w:type="dxa"/>
          </w:tcPr>
          <w:p w:rsidR="00000322" w:rsidRPr="00C66669" w:rsidRDefault="00000322" w:rsidP="009D53E4">
            <w:pPr>
              <w:widowControl w:val="0"/>
              <w:jc w:val="center"/>
              <w:rPr>
                <w:b/>
                <w:bCs/>
                <w:caps/>
                <w:sz w:val="22"/>
                <w:szCs w:val="22"/>
              </w:rPr>
            </w:pPr>
            <w:r w:rsidRPr="00C66669">
              <w:rPr>
                <w:b/>
                <w:bCs/>
                <w:caps/>
                <w:sz w:val="22"/>
                <w:szCs w:val="22"/>
              </w:rPr>
              <w:t>J7</w:t>
            </w:r>
          </w:p>
          <w:p w:rsidR="00000322" w:rsidRPr="00C66669" w:rsidRDefault="00000322" w:rsidP="009D53E4">
            <w:pPr>
              <w:widowControl w:val="0"/>
              <w:jc w:val="center"/>
              <w:rPr>
                <w:b/>
                <w:bCs/>
                <w:caps/>
                <w:sz w:val="22"/>
                <w:szCs w:val="22"/>
              </w:rPr>
            </w:pPr>
            <w:r w:rsidRPr="00C66669">
              <w:rPr>
                <w:b/>
                <w:bCs/>
                <w:caps/>
                <w:sz w:val="22"/>
                <w:szCs w:val="22"/>
              </w:rPr>
              <w:t xml:space="preserve">ostatné pomôcky vyššie nezaradené </w:t>
            </w:r>
          </w:p>
        </w:tc>
        <w:tc>
          <w:tcPr>
            <w:tcW w:w="5386" w:type="dxa"/>
            <w:tcBorders>
              <w:top w:val="single" w:sz="4" w:space="0" w:color="auto"/>
            </w:tcBorders>
          </w:tcPr>
          <w:p w:rsidR="00000322" w:rsidRDefault="00000322" w:rsidP="000C2650">
            <w:pPr>
              <w:pBdr>
                <w:top w:val="single" w:sz="4" w:space="1" w:color="auto"/>
                <w:left w:val="single" w:sz="4" w:space="4" w:color="auto"/>
                <w:bottom w:val="single" w:sz="4" w:space="1" w:color="auto"/>
                <w:right w:val="single" w:sz="4" w:space="4" w:color="auto"/>
              </w:pBdr>
              <w:rPr>
                <w:sz w:val="22"/>
                <w:szCs w:val="22"/>
              </w:rPr>
            </w:pPr>
            <w:r w:rsidRPr="00C66669">
              <w:rPr>
                <w:sz w:val="22"/>
                <w:szCs w:val="22"/>
              </w:rPr>
              <w:t>J7.1</w:t>
            </w:r>
            <w:r w:rsidR="005D146F">
              <w:rPr>
                <w:sz w:val="22"/>
                <w:szCs w:val="22"/>
              </w:rPr>
              <w:t xml:space="preserve"> </w:t>
            </w:r>
            <w:proofErr w:type="spellStart"/>
            <w:r w:rsidRPr="00C66669">
              <w:rPr>
                <w:sz w:val="22"/>
                <w:szCs w:val="22"/>
              </w:rPr>
              <w:t>abdukčné</w:t>
            </w:r>
            <w:proofErr w:type="spellEnd"/>
            <w:r w:rsidRPr="00C66669">
              <w:rPr>
                <w:sz w:val="22"/>
                <w:szCs w:val="22"/>
              </w:rPr>
              <w:t xml:space="preserve"> pomôcky</w:t>
            </w:r>
            <w:r w:rsidR="005209B9">
              <w:rPr>
                <w:sz w:val="22"/>
                <w:szCs w:val="22"/>
              </w:rPr>
              <w:t xml:space="preserve"> I</w:t>
            </w:r>
          </w:p>
          <w:p w:rsidR="005209B9" w:rsidRDefault="005209B9" w:rsidP="005209B9">
            <w:pPr>
              <w:pBdr>
                <w:top w:val="single" w:sz="4" w:space="1" w:color="auto"/>
                <w:left w:val="single" w:sz="4" w:space="4" w:color="auto"/>
                <w:bottom w:val="single" w:sz="4" w:space="1" w:color="auto"/>
                <w:right w:val="single" w:sz="4" w:space="4" w:color="auto"/>
              </w:pBdr>
              <w:rPr>
                <w:sz w:val="22"/>
                <w:szCs w:val="22"/>
              </w:rPr>
            </w:pPr>
            <w:r>
              <w:rPr>
                <w:sz w:val="22"/>
                <w:szCs w:val="22"/>
              </w:rPr>
              <w:t xml:space="preserve">J7.2 </w:t>
            </w:r>
            <w:proofErr w:type="spellStart"/>
            <w:r w:rsidRPr="00C66669">
              <w:rPr>
                <w:sz w:val="22"/>
                <w:szCs w:val="22"/>
              </w:rPr>
              <w:t>abdukčné</w:t>
            </w:r>
            <w:proofErr w:type="spellEnd"/>
            <w:r w:rsidRPr="00C66669">
              <w:rPr>
                <w:sz w:val="22"/>
                <w:szCs w:val="22"/>
              </w:rPr>
              <w:t xml:space="preserve"> pomôcky</w:t>
            </w:r>
            <w:r>
              <w:rPr>
                <w:sz w:val="22"/>
                <w:szCs w:val="22"/>
              </w:rPr>
              <w:t xml:space="preserve"> II</w:t>
            </w:r>
          </w:p>
          <w:p w:rsidR="005209B9" w:rsidRPr="00C66669" w:rsidRDefault="005209B9" w:rsidP="000C2650">
            <w:pPr>
              <w:pBdr>
                <w:top w:val="single" w:sz="4" w:space="1" w:color="auto"/>
                <w:left w:val="single" w:sz="4" w:space="4" w:color="auto"/>
                <w:bottom w:val="single" w:sz="4" w:space="1" w:color="auto"/>
                <w:right w:val="single" w:sz="4" w:space="4" w:color="auto"/>
              </w:pBdr>
              <w:rPr>
                <w:sz w:val="22"/>
                <w:szCs w:val="22"/>
              </w:rPr>
            </w:pPr>
            <w:r>
              <w:rPr>
                <w:sz w:val="22"/>
                <w:szCs w:val="22"/>
              </w:rPr>
              <w:t xml:space="preserve">J7.3 </w:t>
            </w:r>
            <w:proofErr w:type="spellStart"/>
            <w:r w:rsidRPr="00C66669">
              <w:rPr>
                <w:sz w:val="22"/>
                <w:szCs w:val="22"/>
              </w:rPr>
              <w:t>abdukčné</w:t>
            </w:r>
            <w:proofErr w:type="spellEnd"/>
            <w:r w:rsidRPr="00C66669">
              <w:rPr>
                <w:sz w:val="22"/>
                <w:szCs w:val="22"/>
              </w:rPr>
              <w:t xml:space="preserve"> pomôcky</w:t>
            </w:r>
            <w:r>
              <w:rPr>
                <w:sz w:val="22"/>
                <w:szCs w:val="22"/>
              </w:rPr>
              <w:t xml:space="preserve"> III</w:t>
            </w:r>
          </w:p>
          <w:p w:rsidR="00000322" w:rsidRPr="00C66669" w:rsidRDefault="005209B9" w:rsidP="009D53E4">
            <w:pPr>
              <w:widowControl w:val="0"/>
              <w:rPr>
                <w:sz w:val="22"/>
                <w:szCs w:val="22"/>
              </w:rPr>
            </w:pPr>
            <w:r>
              <w:rPr>
                <w:sz w:val="22"/>
                <w:szCs w:val="22"/>
              </w:rPr>
              <w:t>J7.4</w:t>
            </w:r>
            <w:r w:rsidR="005D146F">
              <w:rPr>
                <w:sz w:val="22"/>
                <w:szCs w:val="22"/>
              </w:rPr>
              <w:t xml:space="preserve"> </w:t>
            </w:r>
            <w:r w:rsidR="00000322" w:rsidRPr="00C66669">
              <w:rPr>
                <w:sz w:val="22"/>
                <w:szCs w:val="22"/>
              </w:rPr>
              <w:t>iné pomôcky</w:t>
            </w:r>
          </w:p>
        </w:tc>
        <w:tc>
          <w:tcPr>
            <w:tcW w:w="3969" w:type="dxa"/>
          </w:tcPr>
          <w:p w:rsidR="00000322" w:rsidRDefault="00000322" w:rsidP="000C2650">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kus za rok</w:t>
            </w:r>
          </w:p>
          <w:p w:rsidR="005209B9" w:rsidRDefault="005209B9" w:rsidP="000C2650">
            <w:pPr>
              <w:widowControl w:val="0"/>
              <w:pBdr>
                <w:top w:val="single" w:sz="4" w:space="1" w:color="auto"/>
                <w:left w:val="single" w:sz="4" w:space="4" w:color="auto"/>
                <w:bottom w:val="single" w:sz="4" w:space="1" w:color="auto"/>
                <w:right w:val="single" w:sz="4" w:space="4" w:color="auto"/>
              </w:pBdr>
              <w:rPr>
                <w:sz w:val="22"/>
                <w:szCs w:val="22"/>
              </w:rPr>
            </w:pPr>
          </w:p>
          <w:p w:rsidR="005209B9" w:rsidRPr="00C66669" w:rsidRDefault="005209B9" w:rsidP="000C2650">
            <w:pPr>
              <w:widowControl w:val="0"/>
              <w:pBdr>
                <w:top w:val="single" w:sz="4" w:space="1" w:color="auto"/>
                <w:left w:val="single" w:sz="4" w:space="4" w:color="auto"/>
                <w:bottom w:val="single" w:sz="4" w:space="1" w:color="auto"/>
                <w:right w:val="single" w:sz="4" w:space="4" w:color="auto"/>
              </w:pBdr>
              <w:rPr>
                <w:sz w:val="22"/>
                <w:szCs w:val="22"/>
              </w:rPr>
            </w:pPr>
          </w:p>
          <w:p w:rsidR="00000322" w:rsidRPr="00C66669" w:rsidRDefault="00000322" w:rsidP="009D53E4">
            <w:pPr>
              <w:widowControl w:val="0"/>
              <w:rPr>
                <w:sz w:val="22"/>
                <w:szCs w:val="22"/>
              </w:rPr>
            </w:pPr>
            <w:r w:rsidRPr="00C66669">
              <w:rPr>
                <w:sz w:val="22"/>
                <w:szCs w:val="22"/>
              </w:rPr>
              <w:t>kus za rok</w:t>
            </w:r>
          </w:p>
        </w:tc>
      </w:tr>
      <w:tr w:rsidR="00000322" w:rsidRPr="00C66669">
        <w:trPr>
          <w:cantSplit/>
          <w:trHeight w:val="1245"/>
        </w:trPr>
        <w:tc>
          <w:tcPr>
            <w:tcW w:w="3686" w:type="dxa"/>
          </w:tcPr>
          <w:p w:rsidR="00000322" w:rsidRPr="00C66669" w:rsidRDefault="00000322" w:rsidP="009D53E4">
            <w:pPr>
              <w:widowControl w:val="0"/>
              <w:jc w:val="center"/>
              <w:rPr>
                <w:b/>
                <w:bCs/>
                <w:caps/>
                <w:sz w:val="22"/>
                <w:szCs w:val="22"/>
              </w:rPr>
            </w:pPr>
            <w:r w:rsidRPr="00C66669">
              <w:rPr>
                <w:b/>
                <w:bCs/>
                <w:caps/>
                <w:sz w:val="22"/>
                <w:szCs w:val="22"/>
              </w:rPr>
              <w:t>J8</w:t>
            </w:r>
          </w:p>
          <w:p w:rsidR="00000322" w:rsidRPr="00C66669" w:rsidRDefault="00000322" w:rsidP="009D53E4">
            <w:pPr>
              <w:widowControl w:val="0"/>
              <w:jc w:val="center"/>
              <w:rPr>
                <w:b/>
                <w:bCs/>
                <w:caps/>
                <w:sz w:val="22"/>
                <w:szCs w:val="22"/>
              </w:rPr>
            </w:pPr>
            <w:r w:rsidRPr="00C66669">
              <w:rPr>
                <w:b/>
                <w:bCs/>
                <w:caps/>
                <w:sz w:val="22"/>
                <w:szCs w:val="22"/>
              </w:rPr>
              <w:t>Príslušenstvo k protézam končatín</w:t>
            </w:r>
          </w:p>
          <w:p w:rsidR="00000322" w:rsidRPr="00C66669" w:rsidRDefault="00000322" w:rsidP="009D53E4">
            <w:pPr>
              <w:widowControl w:val="0"/>
              <w:jc w:val="center"/>
              <w:rPr>
                <w:b/>
                <w:bCs/>
                <w:caps/>
                <w:sz w:val="22"/>
                <w:szCs w:val="22"/>
              </w:rPr>
            </w:pPr>
          </w:p>
        </w:tc>
        <w:tc>
          <w:tcPr>
            <w:tcW w:w="5386" w:type="dxa"/>
          </w:tcPr>
          <w:p w:rsidR="00000322" w:rsidRPr="00C66669" w:rsidRDefault="00000322" w:rsidP="000C2650">
            <w:pPr>
              <w:pBdr>
                <w:top w:val="single" w:sz="4" w:space="1" w:color="auto"/>
                <w:left w:val="single" w:sz="4" w:space="4" w:color="auto"/>
                <w:bottom w:val="single" w:sz="4" w:space="1" w:color="auto"/>
                <w:right w:val="single" w:sz="4" w:space="4" w:color="auto"/>
              </w:pBdr>
              <w:rPr>
                <w:sz w:val="22"/>
                <w:szCs w:val="22"/>
              </w:rPr>
            </w:pPr>
            <w:r w:rsidRPr="00C66669">
              <w:rPr>
                <w:sz w:val="22"/>
                <w:szCs w:val="22"/>
              </w:rPr>
              <w:t>J 8.1</w:t>
            </w:r>
            <w:r w:rsidR="005D146F">
              <w:rPr>
                <w:sz w:val="22"/>
                <w:szCs w:val="22"/>
              </w:rPr>
              <w:t xml:space="preserve"> </w:t>
            </w:r>
            <w:r w:rsidRPr="00C66669">
              <w:rPr>
                <w:sz w:val="22"/>
                <w:szCs w:val="22"/>
              </w:rPr>
              <w:t>návleky kýpťové</w:t>
            </w:r>
          </w:p>
          <w:p w:rsidR="00000322" w:rsidRPr="00C66669" w:rsidRDefault="00000322" w:rsidP="005209B9">
            <w:pPr>
              <w:rPr>
                <w:sz w:val="22"/>
                <w:szCs w:val="22"/>
              </w:rPr>
            </w:pPr>
            <w:r w:rsidRPr="00C66669">
              <w:rPr>
                <w:sz w:val="22"/>
                <w:szCs w:val="22"/>
              </w:rPr>
              <w:t>J 8.2</w:t>
            </w:r>
            <w:r w:rsidR="005D146F">
              <w:rPr>
                <w:sz w:val="22"/>
                <w:szCs w:val="22"/>
              </w:rPr>
              <w:t xml:space="preserve"> </w:t>
            </w:r>
            <w:r w:rsidRPr="00C66669">
              <w:rPr>
                <w:sz w:val="22"/>
                <w:szCs w:val="22"/>
              </w:rPr>
              <w:t>rukavice k protézam kozmetické</w:t>
            </w:r>
          </w:p>
        </w:tc>
        <w:tc>
          <w:tcPr>
            <w:tcW w:w="3969" w:type="dxa"/>
          </w:tcPr>
          <w:p w:rsidR="00000322" w:rsidRPr="00C66669" w:rsidRDefault="00000322" w:rsidP="000C2650">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osem kusov  za rok</w:t>
            </w:r>
          </w:p>
          <w:p w:rsidR="00000322" w:rsidRPr="00C66669" w:rsidRDefault="00000322" w:rsidP="005209B9">
            <w:pPr>
              <w:widowControl w:val="0"/>
              <w:rPr>
                <w:sz w:val="22"/>
                <w:szCs w:val="22"/>
              </w:rPr>
            </w:pPr>
            <w:r w:rsidRPr="00C66669">
              <w:rPr>
                <w:sz w:val="22"/>
                <w:szCs w:val="22"/>
              </w:rPr>
              <w:t>dva kusy za rok</w:t>
            </w:r>
          </w:p>
        </w:tc>
      </w:tr>
      <w:tr w:rsidR="005209B9" w:rsidRPr="00C66669" w:rsidTr="005209B9">
        <w:trPr>
          <w:cantSplit/>
          <w:trHeight w:val="1755"/>
        </w:trPr>
        <w:tc>
          <w:tcPr>
            <w:tcW w:w="3686" w:type="dxa"/>
          </w:tcPr>
          <w:p w:rsidR="005209B9" w:rsidRPr="00C66669" w:rsidRDefault="005209B9" w:rsidP="009D53E4">
            <w:pPr>
              <w:pStyle w:val="Nadpis4"/>
            </w:pPr>
            <w:r w:rsidRPr="00C66669">
              <w:lastRenderedPageBreak/>
              <w:t>J10</w:t>
            </w:r>
          </w:p>
          <w:p w:rsidR="005209B9" w:rsidRPr="005209B9" w:rsidRDefault="005209B9" w:rsidP="009D53E4">
            <w:pPr>
              <w:widowControl w:val="0"/>
              <w:jc w:val="center"/>
              <w:rPr>
                <w:b/>
                <w:bCs/>
                <w:caps/>
                <w:sz w:val="22"/>
                <w:szCs w:val="22"/>
              </w:rPr>
            </w:pPr>
            <w:r w:rsidRPr="00C66669">
              <w:rPr>
                <w:b/>
                <w:bCs/>
                <w:caps/>
                <w:sz w:val="22"/>
                <w:szCs w:val="22"/>
              </w:rPr>
              <w:t>Oprava a úprava pomôcok sériovej výroby SKUPINY J</w:t>
            </w:r>
          </w:p>
        </w:tc>
        <w:tc>
          <w:tcPr>
            <w:tcW w:w="5386" w:type="dxa"/>
          </w:tcPr>
          <w:p w:rsidR="005209B9" w:rsidRPr="00C66669" w:rsidRDefault="005209B9" w:rsidP="005209B9">
            <w:pPr>
              <w:widowControl w:val="0"/>
              <w:pBdr>
                <w:top w:val="single" w:sz="4" w:space="1" w:color="auto"/>
                <w:left w:val="single" w:sz="4" w:space="4" w:color="auto"/>
                <w:bottom w:val="single" w:sz="4" w:space="1" w:color="auto"/>
                <w:right w:val="single" w:sz="4" w:space="4" w:color="auto"/>
              </w:pBdr>
              <w:rPr>
                <w:sz w:val="22"/>
                <w:szCs w:val="22"/>
              </w:rPr>
            </w:pPr>
          </w:p>
        </w:tc>
        <w:tc>
          <w:tcPr>
            <w:tcW w:w="3969" w:type="dxa"/>
          </w:tcPr>
          <w:p w:rsidR="005209B9" w:rsidRPr="00C66669" w:rsidRDefault="005209B9" w:rsidP="009D53E4">
            <w:pPr>
              <w:widowControl w:val="0"/>
              <w:rPr>
                <w:sz w:val="22"/>
                <w:szCs w:val="22"/>
              </w:rPr>
            </w:pPr>
            <w:r w:rsidRPr="00C66669">
              <w:rPr>
                <w:sz w:val="22"/>
                <w:szCs w:val="22"/>
              </w:rPr>
              <w:t>raz za rok</w:t>
            </w:r>
          </w:p>
        </w:tc>
      </w:tr>
      <w:tr w:rsidR="00000322" w:rsidRPr="00C66669">
        <w:trPr>
          <w:cantSplit/>
          <w:trHeight w:val="705"/>
        </w:trPr>
        <w:tc>
          <w:tcPr>
            <w:tcW w:w="3686" w:type="dxa"/>
          </w:tcPr>
          <w:p w:rsidR="00000322" w:rsidRPr="00C66669" w:rsidRDefault="00000322" w:rsidP="009D53E4">
            <w:pPr>
              <w:pStyle w:val="Nadpis4"/>
            </w:pPr>
            <w:r w:rsidRPr="00C66669">
              <w:t>J11</w:t>
            </w:r>
          </w:p>
          <w:p w:rsidR="00000322" w:rsidRPr="00C66669" w:rsidRDefault="00000322" w:rsidP="009D53E4">
            <w:pPr>
              <w:widowControl w:val="0"/>
              <w:jc w:val="center"/>
              <w:rPr>
                <w:b/>
                <w:bCs/>
                <w:caps/>
                <w:sz w:val="22"/>
                <w:szCs w:val="22"/>
              </w:rPr>
            </w:pPr>
            <w:r w:rsidRPr="00C66669">
              <w:rPr>
                <w:b/>
                <w:bCs/>
                <w:caps/>
                <w:sz w:val="22"/>
                <w:szCs w:val="22"/>
              </w:rPr>
              <w:t>Látky invazívne aplikované</w:t>
            </w:r>
          </w:p>
        </w:tc>
        <w:tc>
          <w:tcPr>
            <w:tcW w:w="5386" w:type="dxa"/>
          </w:tcPr>
          <w:p w:rsidR="00C428F4" w:rsidRPr="00C66669" w:rsidRDefault="00C428F4" w:rsidP="009D53E4">
            <w:pPr>
              <w:widowControl w:val="0"/>
              <w:rPr>
                <w:sz w:val="22"/>
                <w:szCs w:val="22"/>
              </w:rPr>
            </w:pPr>
          </w:p>
          <w:p w:rsidR="00C428F4" w:rsidRPr="00C66669" w:rsidRDefault="00C428F4" w:rsidP="000C2650">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J11.1</w:t>
            </w:r>
            <w:r w:rsidR="008871F4" w:rsidRPr="00C66669">
              <w:rPr>
                <w:sz w:val="22"/>
                <w:szCs w:val="22"/>
              </w:rPr>
              <w:t>.1</w:t>
            </w:r>
            <w:r w:rsidRPr="00C66669">
              <w:rPr>
                <w:sz w:val="22"/>
                <w:szCs w:val="22"/>
              </w:rPr>
              <w:t xml:space="preserve"> Látky invazívne aplikované </w:t>
            </w:r>
            <w:proofErr w:type="spellStart"/>
            <w:r w:rsidRPr="00C66669">
              <w:rPr>
                <w:sz w:val="22"/>
                <w:szCs w:val="22"/>
              </w:rPr>
              <w:t>intraartikulárne</w:t>
            </w:r>
            <w:proofErr w:type="spellEnd"/>
            <w:r w:rsidRPr="00C66669">
              <w:rPr>
                <w:sz w:val="22"/>
                <w:szCs w:val="22"/>
              </w:rPr>
              <w:t xml:space="preserve"> pre malé kĺby</w:t>
            </w:r>
          </w:p>
          <w:p w:rsidR="00FD6809" w:rsidRPr="00C66669" w:rsidRDefault="00FD6809" w:rsidP="000C2650">
            <w:pPr>
              <w:widowControl w:val="0"/>
              <w:pBdr>
                <w:top w:val="single" w:sz="4" w:space="1" w:color="auto"/>
                <w:left w:val="single" w:sz="4" w:space="4" w:color="auto"/>
                <w:bottom w:val="single" w:sz="4" w:space="1" w:color="auto"/>
                <w:right w:val="single" w:sz="4" w:space="4" w:color="auto"/>
              </w:pBdr>
              <w:rPr>
                <w:sz w:val="22"/>
                <w:szCs w:val="22"/>
              </w:rPr>
            </w:pPr>
          </w:p>
          <w:p w:rsidR="000C2650" w:rsidRPr="00C66669" w:rsidRDefault="000C2650" w:rsidP="000C2650">
            <w:pPr>
              <w:widowControl w:val="0"/>
              <w:pBdr>
                <w:top w:val="single" w:sz="4" w:space="1" w:color="auto"/>
                <w:left w:val="single" w:sz="4" w:space="4" w:color="auto"/>
                <w:bottom w:val="single" w:sz="4" w:space="1" w:color="auto"/>
                <w:right w:val="single" w:sz="4" w:space="4" w:color="auto"/>
              </w:pBdr>
              <w:rPr>
                <w:sz w:val="22"/>
                <w:szCs w:val="22"/>
              </w:rPr>
            </w:pPr>
          </w:p>
          <w:p w:rsidR="00FD6809" w:rsidRPr="00C66669" w:rsidRDefault="00FD6809" w:rsidP="00C428F4">
            <w:pPr>
              <w:widowControl w:val="0"/>
              <w:rPr>
                <w:sz w:val="22"/>
                <w:szCs w:val="22"/>
              </w:rPr>
            </w:pPr>
          </w:p>
          <w:p w:rsidR="00C428F4" w:rsidRPr="00C66669" w:rsidRDefault="00F212F9" w:rsidP="00FE4131">
            <w:pPr>
              <w:widowControl w:val="0"/>
              <w:pBdr>
                <w:top w:val="single" w:sz="4" w:space="1" w:color="auto"/>
                <w:left w:val="single" w:sz="4" w:space="4" w:color="auto"/>
                <w:bottom w:val="single" w:sz="4" w:space="1" w:color="auto"/>
                <w:right w:val="single" w:sz="4" w:space="4" w:color="auto"/>
              </w:pBdr>
              <w:rPr>
                <w:sz w:val="22"/>
                <w:szCs w:val="22"/>
              </w:rPr>
            </w:pPr>
            <w:r w:rsidRPr="00F212F9">
              <w:rPr>
                <w:sz w:val="22"/>
                <w:szCs w:val="22"/>
              </w:rPr>
              <w:t>J11.1.2</w:t>
            </w:r>
            <w:r w:rsidR="005209B9">
              <w:rPr>
                <w:sz w:val="22"/>
                <w:szCs w:val="22"/>
              </w:rPr>
              <w:t>.1</w:t>
            </w:r>
            <w:r w:rsidRPr="00F212F9">
              <w:rPr>
                <w:sz w:val="22"/>
                <w:szCs w:val="22"/>
              </w:rPr>
              <w:t xml:space="preserve"> Látky invazívne aplikované </w:t>
            </w:r>
            <w:proofErr w:type="spellStart"/>
            <w:r w:rsidRPr="00F212F9">
              <w:rPr>
                <w:sz w:val="22"/>
                <w:szCs w:val="22"/>
              </w:rPr>
              <w:t>intraartikulárne</w:t>
            </w:r>
            <w:proofErr w:type="spellEnd"/>
            <w:r w:rsidRPr="00F212F9">
              <w:rPr>
                <w:sz w:val="22"/>
                <w:szCs w:val="22"/>
              </w:rPr>
              <w:t xml:space="preserve"> liečebná kúra 3 injekcie za 6 mesiacov</w:t>
            </w:r>
            <w:r>
              <w:rPr>
                <w:sz w:val="22"/>
                <w:szCs w:val="22"/>
              </w:rPr>
              <w:t xml:space="preserve"> pre veľké kĺby</w:t>
            </w:r>
          </w:p>
          <w:p w:rsidR="00FE4131" w:rsidRPr="00C66669" w:rsidRDefault="00FE4131" w:rsidP="00FE4131">
            <w:pPr>
              <w:widowControl w:val="0"/>
              <w:pBdr>
                <w:top w:val="single" w:sz="4" w:space="1" w:color="auto"/>
                <w:left w:val="single" w:sz="4" w:space="4" w:color="auto"/>
                <w:bottom w:val="single" w:sz="4" w:space="1" w:color="auto"/>
                <w:right w:val="single" w:sz="4" w:space="4" w:color="auto"/>
              </w:pBdr>
              <w:rPr>
                <w:sz w:val="22"/>
                <w:szCs w:val="22"/>
              </w:rPr>
            </w:pPr>
          </w:p>
          <w:p w:rsidR="00FE4131" w:rsidRPr="00C66669" w:rsidRDefault="00FE4131" w:rsidP="00FE4131">
            <w:pPr>
              <w:widowControl w:val="0"/>
              <w:pBdr>
                <w:top w:val="single" w:sz="4" w:space="1" w:color="auto"/>
                <w:left w:val="single" w:sz="4" w:space="4" w:color="auto"/>
                <w:bottom w:val="single" w:sz="4" w:space="1" w:color="auto"/>
                <w:right w:val="single" w:sz="4" w:space="4" w:color="auto"/>
              </w:pBdr>
              <w:rPr>
                <w:sz w:val="22"/>
                <w:szCs w:val="22"/>
              </w:rPr>
            </w:pPr>
          </w:p>
          <w:p w:rsidR="00000322" w:rsidRPr="00C66669" w:rsidRDefault="00000322" w:rsidP="00FE4131">
            <w:pPr>
              <w:widowControl w:val="0"/>
              <w:pBdr>
                <w:top w:val="single" w:sz="4" w:space="1" w:color="auto"/>
                <w:left w:val="single" w:sz="4" w:space="4" w:color="auto"/>
                <w:bottom w:val="single" w:sz="4" w:space="1" w:color="auto"/>
                <w:right w:val="single" w:sz="4" w:space="4" w:color="auto"/>
              </w:pBdr>
              <w:rPr>
                <w:sz w:val="22"/>
                <w:szCs w:val="22"/>
              </w:rPr>
            </w:pPr>
          </w:p>
          <w:p w:rsidR="00000322" w:rsidRPr="00C66669" w:rsidRDefault="00000322" w:rsidP="009D53E4">
            <w:pPr>
              <w:widowControl w:val="0"/>
              <w:rPr>
                <w:sz w:val="22"/>
                <w:szCs w:val="22"/>
              </w:rPr>
            </w:pPr>
          </w:p>
          <w:p w:rsidR="007B4148" w:rsidRDefault="005209B9" w:rsidP="007B4148">
            <w:pPr>
              <w:widowControl w:val="0"/>
              <w:pBdr>
                <w:top w:val="single" w:sz="4" w:space="1" w:color="auto"/>
                <w:left w:val="single" w:sz="4" w:space="4" w:color="auto"/>
                <w:bottom w:val="single" w:sz="4" w:space="1" w:color="auto"/>
                <w:right w:val="single" w:sz="4" w:space="4" w:color="auto"/>
              </w:pBdr>
              <w:rPr>
                <w:sz w:val="22"/>
                <w:szCs w:val="22"/>
              </w:rPr>
            </w:pPr>
            <w:r>
              <w:rPr>
                <w:sz w:val="22"/>
                <w:szCs w:val="22"/>
              </w:rPr>
              <w:t>J11.1.2.2</w:t>
            </w:r>
            <w:r w:rsidR="00F212F9" w:rsidRPr="00F212F9">
              <w:rPr>
                <w:sz w:val="22"/>
                <w:szCs w:val="22"/>
              </w:rPr>
              <w:t xml:space="preserve"> Látky invazívne aplikované </w:t>
            </w:r>
            <w:proofErr w:type="spellStart"/>
            <w:r w:rsidR="00F212F9" w:rsidRPr="00F212F9">
              <w:rPr>
                <w:sz w:val="22"/>
                <w:szCs w:val="22"/>
              </w:rPr>
              <w:t>intraartikulárne</w:t>
            </w:r>
            <w:proofErr w:type="spellEnd"/>
            <w:r w:rsidR="00F212F9" w:rsidRPr="00F212F9">
              <w:rPr>
                <w:sz w:val="22"/>
                <w:szCs w:val="22"/>
              </w:rPr>
              <w:t xml:space="preserve"> - liečebná kúra jedna injekcia za 6 mesiacov</w:t>
            </w:r>
            <w:r w:rsidR="00F212F9">
              <w:rPr>
                <w:sz w:val="22"/>
                <w:szCs w:val="22"/>
              </w:rPr>
              <w:t xml:space="preserve"> pre veľké kĺby</w:t>
            </w:r>
          </w:p>
          <w:p w:rsidR="00F212F9" w:rsidRDefault="00F212F9" w:rsidP="007B4148">
            <w:pPr>
              <w:widowControl w:val="0"/>
              <w:pBdr>
                <w:top w:val="single" w:sz="4" w:space="1" w:color="auto"/>
                <w:left w:val="single" w:sz="4" w:space="4" w:color="auto"/>
                <w:bottom w:val="single" w:sz="4" w:space="1" w:color="auto"/>
                <w:right w:val="single" w:sz="4" w:space="4" w:color="auto"/>
              </w:pBdr>
              <w:rPr>
                <w:sz w:val="22"/>
                <w:szCs w:val="22"/>
              </w:rPr>
            </w:pPr>
          </w:p>
          <w:p w:rsidR="007B4148" w:rsidRDefault="007B4148" w:rsidP="007B4148">
            <w:pPr>
              <w:widowControl w:val="0"/>
              <w:pBdr>
                <w:top w:val="single" w:sz="4" w:space="1" w:color="auto"/>
                <w:left w:val="single" w:sz="4" w:space="4" w:color="auto"/>
                <w:bottom w:val="single" w:sz="4" w:space="1" w:color="auto"/>
                <w:right w:val="single" w:sz="4" w:space="4" w:color="auto"/>
              </w:pBdr>
              <w:rPr>
                <w:sz w:val="22"/>
                <w:szCs w:val="22"/>
              </w:rPr>
            </w:pPr>
          </w:p>
          <w:p w:rsidR="007B4148" w:rsidRPr="00C66669" w:rsidRDefault="007B4148" w:rsidP="007B4148">
            <w:pPr>
              <w:widowControl w:val="0"/>
              <w:pBdr>
                <w:top w:val="single" w:sz="4" w:space="1" w:color="auto"/>
                <w:left w:val="single" w:sz="4" w:space="4" w:color="auto"/>
                <w:bottom w:val="single" w:sz="4" w:space="1" w:color="auto"/>
                <w:right w:val="single" w:sz="4" w:space="4" w:color="auto"/>
              </w:pBdr>
              <w:rPr>
                <w:sz w:val="22"/>
                <w:szCs w:val="22"/>
              </w:rPr>
            </w:pPr>
          </w:p>
          <w:p w:rsidR="00000322" w:rsidRPr="00C66669" w:rsidRDefault="005209B9" w:rsidP="009D53E4">
            <w:pPr>
              <w:widowControl w:val="0"/>
              <w:rPr>
                <w:sz w:val="22"/>
                <w:szCs w:val="22"/>
              </w:rPr>
            </w:pPr>
            <w:r>
              <w:rPr>
                <w:sz w:val="22"/>
                <w:szCs w:val="22"/>
              </w:rPr>
              <w:t>J11.1.2.3</w:t>
            </w:r>
            <w:r w:rsidR="00F212F9" w:rsidRPr="00F212F9">
              <w:rPr>
                <w:sz w:val="22"/>
                <w:szCs w:val="22"/>
              </w:rPr>
              <w:t xml:space="preserve"> Látky invazívne aplikované </w:t>
            </w:r>
            <w:proofErr w:type="spellStart"/>
            <w:r w:rsidR="00F212F9" w:rsidRPr="00F212F9">
              <w:rPr>
                <w:sz w:val="22"/>
                <w:szCs w:val="22"/>
              </w:rPr>
              <w:t>intraartikulárne</w:t>
            </w:r>
            <w:proofErr w:type="spellEnd"/>
            <w:r w:rsidR="00F212F9" w:rsidRPr="00F212F9">
              <w:rPr>
                <w:sz w:val="22"/>
                <w:szCs w:val="22"/>
              </w:rPr>
              <w:t xml:space="preserve"> - liečebná kúra  na 12 mesiacov</w:t>
            </w:r>
            <w:r w:rsidR="00F212F9">
              <w:rPr>
                <w:sz w:val="22"/>
                <w:szCs w:val="22"/>
              </w:rPr>
              <w:t xml:space="preserve"> pre veľké kĺby</w:t>
            </w:r>
          </w:p>
        </w:tc>
        <w:tc>
          <w:tcPr>
            <w:tcW w:w="3969" w:type="dxa"/>
          </w:tcPr>
          <w:p w:rsidR="008871F4" w:rsidRPr="00C66669" w:rsidRDefault="008871F4" w:rsidP="00C428F4">
            <w:pPr>
              <w:pStyle w:val="Nadpis5"/>
              <w:jc w:val="left"/>
              <w:rPr>
                <w:b w:val="0"/>
                <w:bCs w:val="0"/>
                <w:color w:val="auto"/>
                <w:sz w:val="22"/>
                <w:szCs w:val="22"/>
              </w:rPr>
            </w:pPr>
          </w:p>
          <w:p w:rsidR="00FD6809" w:rsidRPr="00C66669" w:rsidRDefault="00C428F4" w:rsidP="000C2650">
            <w:pPr>
              <w:pStyle w:val="Nadpis5"/>
              <w:pBdr>
                <w:top w:val="single" w:sz="4" w:space="1" w:color="auto"/>
                <w:left w:val="single" w:sz="4" w:space="4" w:color="auto"/>
                <w:bottom w:val="single" w:sz="4" w:space="1" w:color="auto"/>
                <w:right w:val="single" w:sz="4" w:space="4" w:color="auto"/>
              </w:pBdr>
              <w:jc w:val="left"/>
              <w:rPr>
                <w:b w:val="0"/>
                <w:bCs w:val="0"/>
                <w:color w:val="auto"/>
                <w:sz w:val="22"/>
                <w:szCs w:val="22"/>
              </w:rPr>
            </w:pPr>
            <w:r w:rsidRPr="00C66669">
              <w:rPr>
                <w:b w:val="0"/>
                <w:bCs w:val="0"/>
                <w:color w:val="auto"/>
                <w:sz w:val="22"/>
                <w:szCs w:val="22"/>
              </w:rPr>
              <w:t>jedna liečebná kúr</w:t>
            </w:r>
            <w:r w:rsidR="007B4148">
              <w:rPr>
                <w:b w:val="0"/>
                <w:bCs w:val="0"/>
                <w:color w:val="auto"/>
                <w:sz w:val="22"/>
                <w:szCs w:val="22"/>
              </w:rPr>
              <w:t xml:space="preserve">a tri injekcie </w:t>
            </w:r>
            <w:r w:rsidRPr="00C66669">
              <w:rPr>
                <w:b w:val="0"/>
                <w:bCs w:val="0"/>
                <w:color w:val="auto"/>
                <w:sz w:val="22"/>
                <w:szCs w:val="22"/>
              </w:rPr>
              <w:t>za šesť mesiacov</w:t>
            </w:r>
            <w:r w:rsidR="00FD6809" w:rsidRPr="00C66669">
              <w:rPr>
                <w:b w:val="0"/>
                <w:bCs w:val="0"/>
                <w:color w:val="auto"/>
                <w:sz w:val="22"/>
                <w:szCs w:val="22"/>
              </w:rPr>
              <w:t xml:space="preserve">, poškodenie kostnej chrupavky </w:t>
            </w:r>
          </w:p>
          <w:p w:rsidR="00C428F4" w:rsidRPr="00C66669" w:rsidRDefault="007B4148" w:rsidP="000C2650">
            <w:pPr>
              <w:pStyle w:val="Nadpis5"/>
              <w:pBdr>
                <w:top w:val="single" w:sz="4" w:space="1" w:color="auto"/>
                <w:left w:val="single" w:sz="4" w:space="4" w:color="auto"/>
                <w:bottom w:val="single" w:sz="4" w:space="1" w:color="auto"/>
                <w:right w:val="single" w:sz="4" w:space="4" w:color="auto"/>
              </w:pBdr>
              <w:jc w:val="left"/>
              <w:rPr>
                <w:b w:val="0"/>
                <w:bCs w:val="0"/>
                <w:color w:val="auto"/>
                <w:sz w:val="22"/>
                <w:szCs w:val="22"/>
              </w:rPr>
            </w:pPr>
            <w:r>
              <w:rPr>
                <w:b w:val="0"/>
                <w:bCs w:val="0"/>
                <w:color w:val="auto"/>
                <w:sz w:val="22"/>
                <w:szCs w:val="22"/>
              </w:rPr>
              <w:t>(</w:t>
            </w:r>
            <w:proofErr w:type="spellStart"/>
            <w:r w:rsidR="00FD6809" w:rsidRPr="00C66669">
              <w:rPr>
                <w:b w:val="0"/>
                <w:bCs w:val="0"/>
                <w:color w:val="auto"/>
                <w:sz w:val="22"/>
                <w:szCs w:val="22"/>
              </w:rPr>
              <w:t>chondropatia</w:t>
            </w:r>
            <w:proofErr w:type="spellEnd"/>
            <w:r w:rsidR="00FD6809" w:rsidRPr="00C66669">
              <w:rPr>
                <w:b w:val="0"/>
                <w:bCs w:val="0"/>
                <w:color w:val="auto"/>
                <w:sz w:val="22"/>
                <w:szCs w:val="22"/>
              </w:rPr>
              <w:t xml:space="preserve"> I-III) verifikovaná klinicky, </w:t>
            </w:r>
            <w:proofErr w:type="spellStart"/>
            <w:r w:rsidR="00FD6809" w:rsidRPr="00C66669">
              <w:rPr>
                <w:b w:val="0"/>
                <w:bCs w:val="0"/>
                <w:color w:val="auto"/>
                <w:sz w:val="22"/>
                <w:szCs w:val="22"/>
              </w:rPr>
              <w:t>rontgenologicky</w:t>
            </w:r>
            <w:proofErr w:type="spellEnd"/>
          </w:p>
          <w:p w:rsidR="00FE4131" w:rsidRPr="00C66669" w:rsidRDefault="00FE4131" w:rsidP="00C428F4">
            <w:pPr>
              <w:pStyle w:val="Nadpis5"/>
              <w:jc w:val="left"/>
              <w:rPr>
                <w:b w:val="0"/>
                <w:bCs w:val="0"/>
                <w:color w:val="auto"/>
                <w:sz w:val="22"/>
                <w:szCs w:val="22"/>
              </w:rPr>
            </w:pPr>
          </w:p>
          <w:p w:rsidR="00C428F4" w:rsidRPr="00C66669" w:rsidRDefault="007B4148" w:rsidP="00FE4131">
            <w:pPr>
              <w:pStyle w:val="Nadpis5"/>
              <w:pBdr>
                <w:top w:val="single" w:sz="4" w:space="1" w:color="auto"/>
                <w:left w:val="single" w:sz="4" w:space="4" w:color="auto"/>
                <w:bottom w:val="single" w:sz="4" w:space="1" w:color="auto"/>
                <w:right w:val="single" w:sz="4" w:space="4" w:color="auto"/>
              </w:pBdr>
              <w:jc w:val="left"/>
              <w:rPr>
                <w:b w:val="0"/>
                <w:bCs w:val="0"/>
                <w:color w:val="auto"/>
                <w:sz w:val="22"/>
                <w:szCs w:val="22"/>
              </w:rPr>
            </w:pPr>
            <w:r>
              <w:rPr>
                <w:b w:val="0"/>
                <w:bCs w:val="0"/>
                <w:color w:val="auto"/>
                <w:sz w:val="22"/>
                <w:szCs w:val="22"/>
              </w:rPr>
              <w:t xml:space="preserve">jedna liečebná kúra </w:t>
            </w:r>
            <w:r w:rsidR="00C428F4" w:rsidRPr="00C66669">
              <w:rPr>
                <w:b w:val="0"/>
                <w:bCs w:val="0"/>
                <w:color w:val="auto"/>
                <w:sz w:val="22"/>
                <w:szCs w:val="22"/>
              </w:rPr>
              <w:t>tri injekcie</w:t>
            </w:r>
            <w:r w:rsidR="00E7347E" w:rsidRPr="00C66669">
              <w:rPr>
                <w:b w:val="0"/>
                <w:bCs w:val="0"/>
                <w:color w:val="auto"/>
                <w:sz w:val="22"/>
                <w:szCs w:val="22"/>
              </w:rPr>
              <w:t xml:space="preserve"> do </w:t>
            </w:r>
            <w:r>
              <w:rPr>
                <w:b w:val="0"/>
                <w:bCs w:val="0"/>
                <w:color w:val="auto"/>
                <w:sz w:val="22"/>
                <w:szCs w:val="22"/>
              </w:rPr>
              <w:t xml:space="preserve">2,5 ml </w:t>
            </w:r>
            <w:r w:rsidR="00C428F4" w:rsidRPr="00C66669">
              <w:rPr>
                <w:b w:val="0"/>
                <w:bCs w:val="0"/>
                <w:color w:val="auto"/>
                <w:sz w:val="22"/>
                <w:szCs w:val="22"/>
              </w:rPr>
              <w:t>za šesť mesiacov</w:t>
            </w:r>
            <w:r w:rsidR="00FD6809" w:rsidRPr="00C66669">
              <w:rPr>
                <w:b w:val="0"/>
                <w:bCs w:val="0"/>
                <w:color w:val="auto"/>
                <w:sz w:val="22"/>
                <w:szCs w:val="22"/>
              </w:rPr>
              <w:t xml:space="preserve">, poškodenie kostnej chrupavky </w:t>
            </w:r>
            <w:r>
              <w:rPr>
                <w:b w:val="0"/>
                <w:bCs w:val="0"/>
                <w:color w:val="auto"/>
                <w:sz w:val="22"/>
                <w:szCs w:val="22"/>
              </w:rPr>
              <w:t>(</w:t>
            </w:r>
            <w:proofErr w:type="spellStart"/>
            <w:r w:rsidR="00FD6809" w:rsidRPr="00C66669">
              <w:rPr>
                <w:b w:val="0"/>
                <w:bCs w:val="0"/>
                <w:color w:val="auto"/>
                <w:sz w:val="22"/>
                <w:szCs w:val="22"/>
              </w:rPr>
              <w:t>chondropatia</w:t>
            </w:r>
            <w:proofErr w:type="spellEnd"/>
            <w:r w:rsidR="00FD6809" w:rsidRPr="00C66669">
              <w:rPr>
                <w:b w:val="0"/>
                <w:bCs w:val="0"/>
                <w:color w:val="auto"/>
                <w:sz w:val="22"/>
                <w:szCs w:val="22"/>
              </w:rPr>
              <w:t xml:space="preserve"> I-III) verifikovaná klinicky, </w:t>
            </w:r>
            <w:proofErr w:type="spellStart"/>
            <w:r w:rsidR="00FD6809" w:rsidRPr="00C66669">
              <w:rPr>
                <w:b w:val="0"/>
                <w:bCs w:val="0"/>
                <w:color w:val="auto"/>
                <w:sz w:val="22"/>
                <w:szCs w:val="22"/>
              </w:rPr>
              <w:t>rontgenologicky</w:t>
            </w:r>
            <w:proofErr w:type="spellEnd"/>
            <w:r w:rsidR="00FD6809" w:rsidRPr="00C66669">
              <w:rPr>
                <w:b w:val="0"/>
                <w:bCs w:val="0"/>
                <w:color w:val="auto"/>
                <w:sz w:val="22"/>
                <w:szCs w:val="22"/>
              </w:rPr>
              <w:t xml:space="preserve"> alebo </w:t>
            </w:r>
            <w:proofErr w:type="spellStart"/>
            <w:r w:rsidR="00FD6809" w:rsidRPr="00C66669">
              <w:rPr>
                <w:b w:val="0"/>
                <w:bCs w:val="0"/>
                <w:color w:val="auto"/>
                <w:sz w:val="22"/>
                <w:szCs w:val="22"/>
              </w:rPr>
              <w:t>artroskopicky</w:t>
            </w:r>
            <w:proofErr w:type="spellEnd"/>
          </w:p>
          <w:p w:rsidR="00C428F4" w:rsidRPr="00C66669" w:rsidRDefault="00C428F4" w:rsidP="009D53E4">
            <w:pPr>
              <w:rPr>
                <w:sz w:val="22"/>
                <w:szCs w:val="22"/>
              </w:rPr>
            </w:pPr>
          </w:p>
          <w:p w:rsidR="007B4148" w:rsidRPr="00C66669" w:rsidRDefault="007B4148" w:rsidP="007B4148">
            <w:pPr>
              <w:pStyle w:val="Nadpis5"/>
              <w:pBdr>
                <w:top w:val="single" w:sz="4" w:space="1" w:color="auto"/>
                <w:left w:val="single" w:sz="4" w:space="4" w:color="auto"/>
                <w:bottom w:val="single" w:sz="4" w:space="1" w:color="auto"/>
                <w:right w:val="single" w:sz="4" w:space="4" w:color="auto"/>
              </w:pBdr>
              <w:jc w:val="left"/>
              <w:rPr>
                <w:b w:val="0"/>
                <w:bCs w:val="0"/>
                <w:color w:val="auto"/>
                <w:sz w:val="22"/>
                <w:szCs w:val="22"/>
              </w:rPr>
            </w:pPr>
            <w:r w:rsidRPr="00C66669">
              <w:rPr>
                <w:b w:val="0"/>
                <w:bCs w:val="0"/>
                <w:color w:val="auto"/>
                <w:sz w:val="22"/>
                <w:szCs w:val="22"/>
              </w:rPr>
              <w:t>je</w:t>
            </w:r>
            <w:r>
              <w:rPr>
                <w:b w:val="0"/>
                <w:bCs w:val="0"/>
                <w:color w:val="auto"/>
                <w:sz w:val="22"/>
                <w:szCs w:val="22"/>
              </w:rPr>
              <w:t xml:space="preserve">dna liečebná kúra </w:t>
            </w:r>
            <w:r w:rsidRPr="00C66669">
              <w:rPr>
                <w:b w:val="0"/>
                <w:bCs w:val="0"/>
                <w:color w:val="auto"/>
                <w:sz w:val="22"/>
                <w:szCs w:val="22"/>
              </w:rPr>
              <w:t xml:space="preserve">jedna injekcia </w:t>
            </w:r>
            <w:r>
              <w:rPr>
                <w:b w:val="0"/>
                <w:bCs w:val="0"/>
                <w:color w:val="auto"/>
                <w:sz w:val="22"/>
                <w:szCs w:val="22"/>
              </w:rPr>
              <w:t xml:space="preserve">do </w:t>
            </w:r>
            <w:r w:rsidRPr="00C66669">
              <w:rPr>
                <w:b w:val="0"/>
                <w:bCs w:val="0"/>
                <w:color w:val="auto"/>
                <w:sz w:val="22"/>
                <w:szCs w:val="22"/>
              </w:rPr>
              <w:t xml:space="preserve">6 ml za šesť mesiacov, poškodenie kostnej chrupavky </w:t>
            </w:r>
            <w:r>
              <w:rPr>
                <w:b w:val="0"/>
                <w:bCs w:val="0"/>
                <w:color w:val="auto"/>
                <w:sz w:val="22"/>
                <w:szCs w:val="22"/>
              </w:rPr>
              <w:t>(</w:t>
            </w:r>
            <w:proofErr w:type="spellStart"/>
            <w:r w:rsidRPr="00C66669">
              <w:rPr>
                <w:b w:val="0"/>
                <w:bCs w:val="0"/>
                <w:color w:val="auto"/>
                <w:sz w:val="22"/>
                <w:szCs w:val="22"/>
              </w:rPr>
              <w:t>chondropatia</w:t>
            </w:r>
            <w:proofErr w:type="spellEnd"/>
            <w:r w:rsidRPr="00C66669">
              <w:rPr>
                <w:b w:val="0"/>
                <w:bCs w:val="0"/>
                <w:color w:val="auto"/>
                <w:sz w:val="22"/>
                <w:szCs w:val="22"/>
              </w:rPr>
              <w:t xml:space="preserve"> I-III) verifikovaná klinicky, </w:t>
            </w:r>
            <w:proofErr w:type="spellStart"/>
            <w:r w:rsidRPr="00C66669">
              <w:rPr>
                <w:b w:val="0"/>
                <w:bCs w:val="0"/>
                <w:color w:val="auto"/>
                <w:sz w:val="22"/>
                <w:szCs w:val="22"/>
              </w:rPr>
              <w:t>rontgenologicky</w:t>
            </w:r>
            <w:proofErr w:type="spellEnd"/>
            <w:r w:rsidRPr="00C66669">
              <w:rPr>
                <w:b w:val="0"/>
                <w:bCs w:val="0"/>
                <w:color w:val="auto"/>
                <w:sz w:val="22"/>
                <w:szCs w:val="22"/>
              </w:rPr>
              <w:t xml:space="preserve"> alebo </w:t>
            </w:r>
            <w:proofErr w:type="spellStart"/>
            <w:r w:rsidRPr="00C66669">
              <w:rPr>
                <w:b w:val="0"/>
                <w:bCs w:val="0"/>
                <w:color w:val="auto"/>
                <w:sz w:val="22"/>
                <w:szCs w:val="22"/>
              </w:rPr>
              <w:t>artroskopicky</w:t>
            </w:r>
            <w:proofErr w:type="spellEnd"/>
          </w:p>
          <w:p w:rsidR="00000322" w:rsidRPr="00C66669" w:rsidRDefault="004F1E41" w:rsidP="009D53E4">
            <w:pPr>
              <w:rPr>
                <w:sz w:val="22"/>
                <w:szCs w:val="22"/>
              </w:rPr>
            </w:pPr>
            <w:r w:rsidRPr="00C2497E">
              <w:rPr>
                <w:bCs/>
                <w:sz w:val="24"/>
                <w:szCs w:val="24"/>
              </w:rPr>
              <w:t>jedna liečebná kúra za dvanásť mesiacov, poškodenie kostnej chrupavky (</w:t>
            </w:r>
            <w:proofErr w:type="spellStart"/>
            <w:r w:rsidRPr="00C2497E">
              <w:rPr>
                <w:bCs/>
                <w:sz w:val="24"/>
                <w:szCs w:val="24"/>
              </w:rPr>
              <w:t>chondropatia</w:t>
            </w:r>
            <w:proofErr w:type="spellEnd"/>
            <w:r w:rsidRPr="00C2497E">
              <w:rPr>
                <w:bCs/>
                <w:sz w:val="24"/>
                <w:szCs w:val="24"/>
              </w:rPr>
              <w:t xml:space="preserve"> I-III) verifikovaná klinicky, </w:t>
            </w:r>
            <w:proofErr w:type="spellStart"/>
            <w:r w:rsidRPr="00C2497E">
              <w:rPr>
                <w:bCs/>
                <w:sz w:val="24"/>
                <w:szCs w:val="24"/>
              </w:rPr>
              <w:t>rontgenologicky</w:t>
            </w:r>
            <w:proofErr w:type="spellEnd"/>
            <w:r w:rsidRPr="00C2497E">
              <w:rPr>
                <w:bCs/>
                <w:sz w:val="24"/>
                <w:szCs w:val="24"/>
              </w:rPr>
              <w:t xml:space="preserve"> alebo </w:t>
            </w:r>
            <w:proofErr w:type="spellStart"/>
            <w:r w:rsidRPr="00C2497E">
              <w:rPr>
                <w:bCs/>
                <w:sz w:val="24"/>
                <w:szCs w:val="24"/>
              </w:rPr>
              <w:t>art</w:t>
            </w:r>
            <w:r>
              <w:rPr>
                <w:bCs/>
                <w:sz w:val="24"/>
                <w:szCs w:val="24"/>
              </w:rPr>
              <w:t>roskopicky</w:t>
            </w:r>
            <w:proofErr w:type="spellEnd"/>
          </w:p>
        </w:tc>
      </w:tr>
      <w:tr w:rsidR="007B4148" w:rsidRPr="00C66669">
        <w:trPr>
          <w:cantSplit/>
          <w:trHeight w:val="705"/>
        </w:trPr>
        <w:tc>
          <w:tcPr>
            <w:tcW w:w="3686" w:type="dxa"/>
          </w:tcPr>
          <w:p w:rsidR="007B4148" w:rsidRPr="00C66669" w:rsidRDefault="007B4148" w:rsidP="009D53E4">
            <w:pPr>
              <w:pStyle w:val="Nadpis4"/>
            </w:pPr>
          </w:p>
        </w:tc>
        <w:tc>
          <w:tcPr>
            <w:tcW w:w="5386" w:type="dxa"/>
          </w:tcPr>
          <w:p w:rsidR="007B4148" w:rsidRPr="00C66669" w:rsidRDefault="007B4148" w:rsidP="009D53E4">
            <w:pPr>
              <w:widowControl w:val="0"/>
              <w:rPr>
                <w:sz w:val="22"/>
                <w:szCs w:val="22"/>
              </w:rPr>
            </w:pPr>
            <w:r w:rsidRPr="00C66669">
              <w:rPr>
                <w:sz w:val="22"/>
                <w:szCs w:val="22"/>
              </w:rPr>
              <w:t xml:space="preserve">J11.2 Látky invazívne aplikované </w:t>
            </w:r>
            <w:proofErr w:type="spellStart"/>
            <w:r w:rsidRPr="00C66669">
              <w:rPr>
                <w:sz w:val="22"/>
                <w:szCs w:val="22"/>
              </w:rPr>
              <w:t>intravezikálne</w:t>
            </w:r>
            <w:proofErr w:type="spellEnd"/>
          </w:p>
        </w:tc>
        <w:tc>
          <w:tcPr>
            <w:tcW w:w="3969" w:type="dxa"/>
          </w:tcPr>
          <w:p w:rsidR="007B4148" w:rsidRPr="00C66669" w:rsidRDefault="007B4148" w:rsidP="009D53E4">
            <w:pPr>
              <w:rPr>
                <w:sz w:val="22"/>
                <w:szCs w:val="22"/>
              </w:rPr>
            </w:pPr>
            <w:r w:rsidRPr="00C66669">
              <w:rPr>
                <w:sz w:val="22"/>
                <w:szCs w:val="22"/>
              </w:rPr>
              <w:t>jedna liečebná kúra (šesť injekcií) za tri mesiace</w:t>
            </w:r>
          </w:p>
        </w:tc>
      </w:tr>
      <w:tr w:rsidR="00590781" w:rsidRPr="00C66669">
        <w:trPr>
          <w:cantSplit/>
          <w:trHeight w:val="705"/>
        </w:trPr>
        <w:tc>
          <w:tcPr>
            <w:tcW w:w="3686" w:type="dxa"/>
          </w:tcPr>
          <w:p w:rsidR="00590781" w:rsidRPr="00C66669" w:rsidRDefault="00590781" w:rsidP="009D53E4">
            <w:pPr>
              <w:pStyle w:val="Nadpis4"/>
            </w:pPr>
            <w:r>
              <w:lastRenderedPageBreak/>
              <w:t xml:space="preserve">J12 </w:t>
            </w:r>
            <w:r w:rsidRPr="00590781">
              <w:t>Oprava a úprava pomôcok</w:t>
            </w:r>
          </w:p>
        </w:tc>
        <w:tc>
          <w:tcPr>
            <w:tcW w:w="5386" w:type="dxa"/>
          </w:tcPr>
          <w:p w:rsidR="00590781" w:rsidRPr="00C66669" w:rsidRDefault="00590781" w:rsidP="009D53E4">
            <w:pPr>
              <w:widowControl w:val="0"/>
              <w:rPr>
                <w:sz w:val="22"/>
                <w:szCs w:val="22"/>
              </w:rPr>
            </w:pPr>
          </w:p>
        </w:tc>
        <w:tc>
          <w:tcPr>
            <w:tcW w:w="3969" w:type="dxa"/>
          </w:tcPr>
          <w:p w:rsidR="00590781" w:rsidRPr="00C66669" w:rsidRDefault="00590781" w:rsidP="009D53E4">
            <w:pPr>
              <w:rPr>
                <w:sz w:val="22"/>
                <w:szCs w:val="22"/>
              </w:rPr>
            </w:pPr>
            <w:r w:rsidRPr="00590781">
              <w:rPr>
                <w:sz w:val="22"/>
                <w:szCs w:val="22"/>
              </w:rPr>
              <w:t>podľa cenovej kalkulácie doloženej k lekárskemu poukazu</w:t>
            </w:r>
          </w:p>
        </w:tc>
      </w:tr>
    </w:tbl>
    <w:p w:rsidR="00000322" w:rsidRPr="00C66669" w:rsidRDefault="00000322" w:rsidP="00000322">
      <w:pPr>
        <w:pStyle w:val="Pta"/>
        <w:widowControl w:val="0"/>
        <w:tabs>
          <w:tab w:val="clear" w:pos="4536"/>
          <w:tab w:val="clear" w:pos="9072"/>
        </w:tabs>
        <w:rPr>
          <w:b/>
          <w:bCs/>
          <w:sz w:val="22"/>
          <w:szCs w:val="22"/>
        </w:rPr>
      </w:pPr>
    </w:p>
    <w:p w:rsidR="00000322" w:rsidRPr="00C66669" w:rsidRDefault="00502D1B" w:rsidP="00000322">
      <w:pPr>
        <w:pStyle w:val="Pta"/>
        <w:widowControl w:val="0"/>
        <w:tabs>
          <w:tab w:val="clear" w:pos="4536"/>
          <w:tab w:val="clear" w:pos="9072"/>
        </w:tabs>
        <w:rPr>
          <w:b/>
          <w:bCs/>
          <w:sz w:val="22"/>
          <w:szCs w:val="22"/>
        </w:rPr>
      </w:pPr>
      <w:r w:rsidRPr="00C66669">
        <w:rPr>
          <w:b/>
          <w:bCs/>
          <w:sz w:val="22"/>
          <w:szCs w:val="22"/>
        </w:rPr>
        <w:br w:type="page"/>
      </w:r>
      <w:r w:rsidR="00000322" w:rsidRPr="00C66669">
        <w:rPr>
          <w:b/>
          <w:bCs/>
          <w:sz w:val="22"/>
          <w:szCs w:val="22"/>
        </w:rPr>
        <w:lastRenderedPageBreak/>
        <w:t>Limit skupiny K - Rehabilitačné a kompenzačné pomôcky</w:t>
      </w:r>
    </w:p>
    <w:p w:rsidR="004A3262" w:rsidRPr="00C66669" w:rsidRDefault="004A3262" w:rsidP="00000322">
      <w:pPr>
        <w:pStyle w:val="Pta"/>
        <w:widowControl w:val="0"/>
        <w:tabs>
          <w:tab w:val="clear" w:pos="4536"/>
          <w:tab w:val="clear" w:pos="9072"/>
        </w:tabs>
        <w:rPr>
          <w:b/>
          <w:bCs/>
          <w:sz w:val="22"/>
          <w:szCs w:val="22"/>
        </w:rPr>
      </w:pPr>
    </w:p>
    <w:tbl>
      <w:tblPr>
        <w:tblW w:w="133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tblPr>
      <w:tblGrid>
        <w:gridCol w:w="3422"/>
        <w:gridCol w:w="4996"/>
        <w:gridCol w:w="2693"/>
        <w:gridCol w:w="2263"/>
      </w:tblGrid>
      <w:tr w:rsidR="004A3262" w:rsidRPr="00C66669" w:rsidTr="008974E5">
        <w:trPr>
          <w:cantSplit/>
          <w:trHeight w:val="817"/>
          <w:tblHeader/>
        </w:trPr>
        <w:tc>
          <w:tcPr>
            <w:tcW w:w="3422" w:type="dxa"/>
            <w:tcBorders>
              <w:top w:val="single" w:sz="4" w:space="0" w:color="auto"/>
              <w:left w:val="single" w:sz="4" w:space="0" w:color="auto"/>
              <w:bottom w:val="single" w:sz="4" w:space="0" w:color="auto"/>
            </w:tcBorders>
          </w:tcPr>
          <w:p w:rsidR="004A3262" w:rsidRPr="00C66669" w:rsidRDefault="004A3262" w:rsidP="004A3262">
            <w:pPr>
              <w:widowControl w:val="0"/>
              <w:jc w:val="center"/>
              <w:rPr>
                <w:b/>
                <w:bCs/>
                <w:i/>
                <w:iCs/>
                <w:caps/>
                <w:sz w:val="22"/>
                <w:szCs w:val="22"/>
              </w:rPr>
            </w:pPr>
            <w:r w:rsidRPr="00C66669">
              <w:rPr>
                <w:b/>
                <w:bCs/>
                <w:i/>
                <w:iCs/>
                <w:caps/>
                <w:sz w:val="22"/>
                <w:szCs w:val="22"/>
              </w:rPr>
              <w:t>PODSKUPINA</w:t>
            </w:r>
          </w:p>
          <w:p w:rsidR="004A3262" w:rsidRPr="00C66669" w:rsidRDefault="004A3262" w:rsidP="004A3262">
            <w:pPr>
              <w:widowControl w:val="0"/>
              <w:jc w:val="center"/>
              <w:rPr>
                <w:b/>
                <w:bCs/>
                <w:i/>
                <w:iCs/>
                <w:caps/>
                <w:sz w:val="22"/>
                <w:szCs w:val="22"/>
              </w:rPr>
            </w:pPr>
            <w:r w:rsidRPr="00C66669">
              <w:rPr>
                <w:b/>
                <w:bCs/>
                <w:i/>
                <w:iCs/>
                <w:caps/>
                <w:sz w:val="22"/>
                <w:szCs w:val="22"/>
              </w:rPr>
              <w:t>NÁZOV  DRUHU ZDRAVOTNÍCKEJ POMÔCKY</w:t>
            </w:r>
          </w:p>
        </w:tc>
        <w:tc>
          <w:tcPr>
            <w:tcW w:w="4996" w:type="dxa"/>
            <w:tcBorders>
              <w:top w:val="single" w:sz="4" w:space="0" w:color="auto"/>
              <w:bottom w:val="single" w:sz="4" w:space="0" w:color="auto"/>
            </w:tcBorders>
          </w:tcPr>
          <w:p w:rsidR="004A3262" w:rsidRPr="00C66669" w:rsidRDefault="004A3262" w:rsidP="004A3262">
            <w:pPr>
              <w:pStyle w:val="Nadpis2"/>
              <w:rPr>
                <w:i/>
                <w:iCs/>
                <w:sz w:val="22"/>
                <w:szCs w:val="22"/>
              </w:rPr>
            </w:pPr>
            <w:r w:rsidRPr="00C66669">
              <w:rPr>
                <w:i/>
                <w:iCs/>
                <w:sz w:val="22"/>
                <w:szCs w:val="22"/>
              </w:rPr>
              <w:t>trieda</w:t>
            </w:r>
          </w:p>
        </w:tc>
        <w:tc>
          <w:tcPr>
            <w:tcW w:w="2693" w:type="dxa"/>
            <w:tcBorders>
              <w:top w:val="single" w:sz="4" w:space="0" w:color="auto"/>
              <w:bottom w:val="single" w:sz="4" w:space="0" w:color="auto"/>
              <w:right w:val="single" w:sz="4" w:space="0" w:color="auto"/>
            </w:tcBorders>
          </w:tcPr>
          <w:p w:rsidR="004A3262" w:rsidRPr="00C66669" w:rsidRDefault="004A3262" w:rsidP="004A3262">
            <w:pPr>
              <w:widowControl w:val="0"/>
              <w:jc w:val="center"/>
              <w:rPr>
                <w:b/>
                <w:bCs/>
                <w:i/>
                <w:iCs/>
                <w:caps/>
                <w:sz w:val="22"/>
                <w:szCs w:val="22"/>
              </w:rPr>
            </w:pPr>
            <w:r w:rsidRPr="00C66669">
              <w:rPr>
                <w:b/>
                <w:bCs/>
                <w:i/>
                <w:iCs/>
                <w:caps/>
                <w:sz w:val="22"/>
                <w:szCs w:val="22"/>
              </w:rPr>
              <w:t>Množstvový</w:t>
            </w:r>
          </w:p>
          <w:p w:rsidR="004A3262" w:rsidRPr="00C66669" w:rsidRDefault="004A3262" w:rsidP="004A3262">
            <w:pPr>
              <w:widowControl w:val="0"/>
              <w:jc w:val="center"/>
              <w:rPr>
                <w:i/>
                <w:iCs/>
                <w:sz w:val="22"/>
                <w:szCs w:val="22"/>
              </w:rPr>
            </w:pPr>
            <w:r w:rsidRPr="00C66669">
              <w:rPr>
                <w:b/>
                <w:bCs/>
                <w:i/>
                <w:iCs/>
                <w:caps/>
                <w:sz w:val="22"/>
                <w:szCs w:val="22"/>
              </w:rPr>
              <w:t>limit</w:t>
            </w:r>
          </w:p>
        </w:tc>
        <w:tc>
          <w:tcPr>
            <w:tcW w:w="2263" w:type="dxa"/>
            <w:tcBorders>
              <w:top w:val="single" w:sz="4" w:space="0" w:color="auto"/>
              <w:bottom w:val="single" w:sz="4" w:space="0" w:color="auto"/>
              <w:right w:val="single" w:sz="4" w:space="0" w:color="auto"/>
            </w:tcBorders>
          </w:tcPr>
          <w:p w:rsidR="004A3262" w:rsidRPr="00C66669" w:rsidRDefault="004A3262" w:rsidP="004A3262">
            <w:pPr>
              <w:widowControl w:val="0"/>
              <w:jc w:val="center"/>
              <w:rPr>
                <w:b/>
                <w:bCs/>
                <w:i/>
                <w:iCs/>
                <w:caps/>
                <w:sz w:val="22"/>
                <w:szCs w:val="22"/>
              </w:rPr>
            </w:pPr>
            <w:r w:rsidRPr="00C66669">
              <w:rPr>
                <w:b/>
                <w:bCs/>
                <w:i/>
                <w:iCs/>
                <w:caps/>
                <w:sz w:val="22"/>
                <w:szCs w:val="22"/>
              </w:rPr>
              <w:t>Indikačné obmedzenia</w:t>
            </w:r>
          </w:p>
        </w:tc>
      </w:tr>
      <w:tr w:rsidR="004A3262" w:rsidRPr="00C66669" w:rsidTr="008974E5">
        <w:trPr>
          <w:cantSplit/>
          <w:trHeight w:val="931"/>
        </w:trPr>
        <w:tc>
          <w:tcPr>
            <w:tcW w:w="3422" w:type="dxa"/>
            <w:tcBorders>
              <w:top w:val="nil"/>
            </w:tcBorders>
          </w:tcPr>
          <w:p w:rsidR="004A3262" w:rsidRPr="00C66669" w:rsidRDefault="004A3262" w:rsidP="004A3262">
            <w:pPr>
              <w:widowControl w:val="0"/>
              <w:jc w:val="center"/>
              <w:rPr>
                <w:b/>
                <w:bCs/>
                <w:caps/>
                <w:sz w:val="22"/>
                <w:szCs w:val="22"/>
              </w:rPr>
            </w:pPr>
            <w:r w:rsidRPr="00C66669">
              <w:rPr>
                <w:b/>
                <w:bCs/>
                <w:caps/>
                <w:sz w:val="22"/>
                <w:szCs w:val="22"/>
              </w:rPr>
              <w:t>K1</w:t>
            </w:r>
          </w:p>
          <w:p w:rsidR="004A3262" w:rsidRPr="00C66669" w:rsidRDefault="004A3262" w:rsidP="004A3262">
            <w:pPr>
              <w:widowControl w:val="0"/>
              <w:jc w:val="center"/>
              <w:rPr>
                <w:b/>
                <w:bCs/>
                <w:caps/>
                <w:sz w:val="22"/>
                <w:szCs w:val="22"/>
              </w:rPr>
            </w:pPr>
            <w:r w:rsidRPr="00C66669">
              <w:rPr>
                <w:b/>
                <w:bCs/>
                <w:caps/>
                <w:sz w:val="22"/>
                <w:szCs w:val="22"/>
              </w:rPr>
              <w:t>Palice podporné s príslušenstvom</w:t>
            </w:r>
          </w:p>
        </w:tc>
        <w:tc>
          <w:tcPr>
            <w:tcW w:w="4996" w:type="dxa"/>
            <w:tcBorders>
              <w:top w:val="nil"/>
            </w:tcBorders>
          </w:tcPr>
          <w:p w:rsidR="004A3262" w:rsidRPr="00C66669" w:rsidRDefault="00AB4169" w:rsidP="004A3262">
            <w:pPr>
              <w:ind w:left="797" w:hanging="797"/>
              <w:rPr>
                <w:sz w:val="22"/>
                <w:szCs w:val="22"/>
              </w:rPr>
            </w:pPr>
            <w:r>
              <w:rPr>
                <w:sz w:val="22"/>
                <w:szCs w:val="22"/>
              </w:rPr>
              <w:t xml:space="preserve">K1.1 </w:t>
            </w:r>
            <w:r w:rsidR="004A3262" w:rsidRPr="00C66669">
              <w:rPr>
                <w:sz w:val="22"/>
                <w:szCs w:val="22"/>
              </w:rPr>
              <w:t xml:space="preserve">Palice jednoduché </w:t>
            </w:r>
          </w:p>
          <w:p w:rsidR="004A3262" w:rsidRPr="00C66669" w:rsidRDefault="00AB4169" w:rsidP="00FE4131">
            <w:pPr>
              <w:pBdr>
                <w:top w:val="single" w:sz="4" w:space="1" w:color="auto"/>
                <w:left w:val="single" w:sz="4" w:space="4" w:color="auto"/>
                <w:bottom w:val="single" w:sz="4" w:space="1" w:color="auto"/>
                <w:right w:val="single" w:sz="4" w:space="4" w:color="auto"/>
              </w:pBdr>
              <w:ind w:left="797" w:hanging="797"/>
              <w:rPr>
                <w:sz w:val="22"/>
                <w:szCs w:val="22"/>
              </w:rPr>
            </w:pPr>
            <w:r>
              <w:rPr>
                <w:sz w:val="22"/>
                <w:szCs w:val="22"/>
              </w:rPr>
              <w:t xml:space="preserve">K1.2 </w:t>
            </w:r>
            <w:r w:rsidR="004A3262" w:rsidRPr="00C66669">
              <w:rPr>
                <w:sz w:val="22"/>
                <w:szCs w:val="22"/>
              </w:rPr>
              <w:t>Palice s trojbodovou a viacbodovou oporou</w:t>
            </w:r>
          </w:p>
          <w:p w:rsidR="00FE4131" w:rsidRDefault="00FE4131" w:rsidP="00FE4131">
            <w:pPr>
              <w:pBdr>
                <w:top w:val="single" w:sz="4" w:space="1" w:color="auto"/>
                <w:left w:val="single" w:sz="4" w:space="4" w:color="auto"/>
                <w:bottom w:val="single" w:sz="4" w:space="1" w:color="auto"/>
                <w:right w:val="single" w:sz="4" w:space="4" w:color="auto"/>
              </w:pBdr>
              <w:ind w:left="797" w:hanging="797"/>
              <w:rPr>
                <w:sz w:val="22"/>
                <w:szCs w:val="22"/>
              </w:rPr>
            </w:pPr>
          </w:p>
          <w:p w:rsidR="008974E5" w:rsidRPr="00C66669" w:rsidRDefault="008974E5" w:rsidP="00FE4131">
            <w:pPr>
              <w:pBdr>
                <w:top w:val="single" w:sz="4" w:space="1" w:color="auto"/>
                <w:left w:val="single" w:sz="4" w:space="4" w:color="auto"/>
                <w:bottom w:val="single" w:sz="4" w:space="1" w:color="auto"/>
                <w:right w:val="single" w:sz="4" w:space="4" w:color="auto"/>
              </w:pBdr>
              <w:ind w:left="797" w:hanging="797"/>
              <w:rPr>
                <w:sz w:val="22"/>
                <w:szCs w:val="22"/>
              </w:rPr>
            </w:pPr>
          </w:p>
          <w:p w:rsidR="004A3262" w:rsidRPr="00C66669" w:rsidRDefault="00904460" w:rsidP="008974E5">
            <w:pPr>
              <w:rPr>
                <w:sz w:val="22"/>
                <w:szCs w:val="22"/>
              </w:rPr>
            </w:pPr>
            <w:r>
              <w:rPr>
                <w:sz w:val="22"/>
                <w:szCs w:val="22"/>
              </w:rPr>
              <w:t>K1.3</w:t>
            </w:r>
            <w:r w:rsidR="00AB4169">
              <w:rPr>
                <w:sz w:val="22"/>
                <w:szCs w:val="22"/>
              </w:rPr>
              <w:t xml:space="preserve"> </w:t>
            </w:r>
            <w:r w:rsidR="004A3262" w:rsidRPr="00C66669">
              <w:rPr>
                <w:sz w:val="22"/>
                <w:szCs w:val="22"/>
              </w:rPr>
              <w:t>Palice pre nevidiacich, orientačné</w:t>
            </w:r>
          </w:p>
          <w:p w:rsidR="004A3262" w:rsidRPr="00C66669" w:rsidRDefault="00904460" w:rsidP="00FE4131">
            <w:pPr>
              <w:pBdr>
                <w:top w:val="single" w:sz="4" w:space="1" w:color="auto"/>
                <w:left w:val="single" w:sz="4" w:space="4" w:color="auto"/>
                <w:bottom w:val="single" w:sz="4" w:space="1" w:color="auto"/>
                <w:right w:val="single" w:sz="4" w:space="4" w:color="auto"/>
              </w:pBdr>
              <w:ind w:left="797" w:hanging="797"/>
              <w:rPr>
                <w:sz w:val="22"/>
                <w:szCs w:val="22"/>
                <w:lang w:val="pt-BR"/>
              </w:rPr>
            </w:pPr>
            <w:r>
              <w:rPr>
                <w:sz w:val="22"/>
                <w:szCs w:val="22"/>
              </w:rPr>
              <w:t xml:space="preserve">K1.4 </w:t>
            </w:r>
            <w:r w:rsidR="004A3262" w:rsidRPr="00C66669">
              <w:rPr>
                <w:sz w:val="22"/>
                <w:szCs w:val="22"/>
                <w:lang w:val="pt-BR"/>
              </w:rPr>
              <w:t>Palice pre nevidiacich, signalizačné</w:t>
            </w:r>
          </w:p>
          <w:p w:rsidR="004A3262" w:rsidRPr="00C66669" w:rsidRDefault="00904460" w:rsidP="004A3262">
            <w:pPr>
              <w:ind w:left="797" w:hanging="797"/>
              <w:rPr>
                <w:sz w:val="22"/>
                <w:szCs w:val="22"/>
              </w:rPr>
            </w:pPr>
            <w:r>
              <w:rPr>
                <w:sz w:val="22"/>
                <w:szCs w:val="22"/>
                <w:lang w:val="pt-BR"/>
              </w:rPr>
              <w:t>K1.5</w:t>
            </w:r>
            <w:r w:rsidR="00AB4169">
              <w:rPr>
                <w:sz w:val="22"/>
                <w:szCs w:val="22"/>
                <w:lang w:val="pt-BR"/>
              </w:rPr>
              <w:t xml:space="preserve"> </w:t>
            </w:r>
            <w:r w:rsidR="004A3262" w:rsidRPr="00C66669">
              <w:rPr>
                <w:sz w:val="22"/>
                <w:szCs w:val="22"/>
                <w:lang w:val="pt-BR"/>
              </w:rPr>
              <w:t>Palice pre nevidiacich, oporné</w:t>
            </w:r>
          </w:p>
        </w:tc>
        <w:tc>
          <w:tcPr>
            <w:tcW w:w="2693" w:type="dxa"/>
            <w:tcBorders>
              <w:top w:val="nil"/>
            </w:tcBorders>
          </w:tcPr>
          <w:p w:rsidR="004A3262" w:rsidRPr="00C66669" w:rsidRDefault="004A3262" w:rsidP="004A3262">
            <w:pPr>
              <w:widowControl w:val="0"/>
              <w:rPr>
                <w:sz w:val="22"/>
                <w:szCs w:val="22"/>
              </w:rPr>
            </w:pPr>
            <w:r w:rsidRPr="00C66669">
              <w:rPr>
                <w:sz w:val="22"/>
                <w:szCs w:val="22"/>
              </w:rPr>
              <w:t xml:space="preserve">kus za dva roky            </w:t>
            </w:r>
          </w:p>
          <w:p w:rsidR="008974E5" w:rsidRDefault="008974E5" w:rsidP="00FE4131">
            <w:pPr>
              <w:widowControl w:val="0"/>
              <w:pBdr>
                <w:top w:val="single" w:sz="4" w:space="1" w:color="auto"/>
                <w:left w:val="single" w:sz="4" w:space="4" w:color="auto"/>
                <w:bottom w:val="single" w:sz="4" w:space="1" w:color="auto"/>
                <w:right w:val="single" w:sz="4" w:space="4" w:color="auto"/>
              </w:pBdr>
              <w:rPr>
                <w:sz w:val="22"/>
                <w:szCs w:val="22"/>
              </w:rPr>
            </w:pPr>
            <w:r>
              <w:rPr>
                <w:sz w:val="22"/>
                <w:szCs w:val="22"/>
              </w:rPr>
              <w:t xml:space="preserve">kus za dva roky </w:t>
            </w:r>
          </w:p>
          <w:p w:rsidR="004A3262" w:rsidRPr="00C66669" w:rsidRDefault="004A3262" w:rsidP="00FE4131">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gumy na palice štyri kusy za rok</w:t>
            </w:r>
          </w:p>
          <w:p w:rsidR="004A3262" w:rsidRPr="00C66669" w:rsidRDefault="004A3262" w:rsidP="004A3262">
            <w:pPr>
              <w:widowControl w:val="0"/>
              <w:rPr>
                <w:sz w:val="22"/>
                <w:szCs w:val="22"/>
              </w:rPr>
            </w:pPr>
            <w:r w:rsidRPr="00C66669">
              <w:rPr>
                <w:sz w:val="22"/>
                <w:szCs w:val="22"/>
              </w:rPr>
              <w:t>dva kusy za rok</w:t>
            </w:r>
          </w:p>
          <w:p w:rsidR="004A3262" w:rsidRPr="00C66669" w:rsidRDefault="004A3262" w:rsidP="00FE4131">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dva kusy za rok</w:t>
            </w:r>
          </w:p>
          <w:p w:rsidR="004A3262" w:rsidRPr="00C66669" w:rsidRDefault="004A3262" w:rsidP="004A3262">
            <w:pPr>
              <w:widowControl w:val="0"/>
              <w:rPr>
                <w:sz w:val="22"/>
                <w:szCs w:val="22"/>
              </w:rPr>
            </w:pPr>
            <w:r w:rsidRPr="00C66669">
              <w:rPr>
                <w:sz w:val="22"/>
                <w:szCs w:val="22"/>
              </w:rPr>
              <w:t>kus za dva roky</w:t>
            </w:r>
          </w:p>
        </w:tc>
        <w:tc>
          <w:tcPr>
            <w:tcW w:w="2263" w:type="dxa"/>
            <w:tcBorders>
              <w:top w:val="nil"/>
            </w:tcBorders>
          </w:tcPr>
          <w:p w:rsidR="004A3262" w:rsidRPr="00C66669" w:rsidRDefault="004A3262" w:rsidP="004A3262">
            <w:pPr>
              <w:widowControl w:val="0"/>
              <w:rPr>
                <w:sz w:val="22"/>
                <w:szCs w:val="22"/>
              </w:rPr>
            </w:pPr>
          </w:p>
        </w:tc>
      </w:tr>
      <w:tr w:rsidR="004A3262" w:rsidRPr="00C66669" w:rsidTr="008974E5">
        <w:trPr>
          <w:cantSplit/>
          <w:trHeight w:val="1470"/>
        </w:trPr>
        <w:tc>
          <w:tcPr>
            <w:tcW w:w="3422" w:type="dxa"/>
            <w:tcBorders>
              <w:bottom w:val="single" w:sz="4" w:space="0" w:color="auto"/>
            </w:tcBorders>
          </w:tcPr>
          <w:p w:rsidR="004A3262" w:rsidRPr="00C66669" w:rsidRDefault="004A3262" w:rsidP="004A3262">
            <w:pPr>
              <w:widowControl w:val="0"/>
              <w:jc w:val="center"/>
              <w:rPr>
                <w:b/>
                <w:bCs/>
                <w:caps/>
                <w:sz w:val="22"/>
                <w:szCs w:val="22"/>
              </w:rPr>
            </w:pPr>
            <w:r w:rsidRPr="00C66669">
              <w:rPr>
                <w:b/>
                <w:bCs/>
                <w:caps/>
                <w:sz w:val="22"/>
                <w:szCs w:val="22"/>
              </w:rPr>
              <w:t>K2</w:t>
            </w:r>
          </w:p>
          <w:p w:rsidR="004A3262" w:rsidRPr="00C66669" w:rsidRDefault="004A3262" w:rsidP="004A3262">
            <w:pPr>
              <w:widowControl w:val="0"/>
              <w:jc w:val="center"/>
              <w:rPr>
                <w:b/>
                <w:bCs/>
                <w:caps/>
                <w:sz w:val="22"/>
                <w:szCs w:val="22"/>
              </w:rPr>
            </w:pPr>
            <w:r w:rsidRPr="00C66669">
              <w:rPr>
                <w:b/>
                <w:bCs/>
                <w:caps/>
                <w:sz w:val="22"/>
                <w:szCs w:val="22"/>
              </w:rPr>
              <w:t>Barly podporné, ŠTVORNOžKY  a príslušenstvo</w:t>
            </w:r>
          </w:p>
        </w:tc>
        <w:tc>
          <w:tcPr>
            <w:tcW w:w="4996" w:type="dxa"/>
            <w:tcBorders>
              <w:bottom w:val="single" w:sz="4" w:space="0" w:color="auto"/>
            </w:tcBorders>
          </w:tcPr>
          <w:p w:rsidR="004A3262" w:rsidRPr="00C66669" w:rsidRDefault="00AB4169" w:rsidP="00FE4131">
            <w:pPr>
              <w:pBdr>
                <w:top w:val="single" w:sz="4" w:space="1" w:color="auto"/>
                <w:left w:val="single" w:sz="4" w:space="4" w:color="auto"/>
                <w:bottom w:val="single" w:sz="4" w:space="1" w:color="auto"/>
                <w:right w:val="single" w:sz="4" w:space="4" w:color="auto"/>
              </w:pBdr>
              <w:ind w:left="797" w:hanging="797"/>
              <w:rPr>
                <w:sz w:val="22"/>
                <w:szCs w:val="22"/>
              </w:rPr>
            </w:pPr>
            <w:r>
              <w:rPr>
                <w:sz w:val="22"/>
                <w:szCs w:val="22"/>
              </w:rPr>
              <w:t xml:space="preserve">K2.1 </w:t>
            </w:r>
            <w:r w:rsidR="004A3262" w:rsidRPr="00C66669">
              <w:rPr>
                <w:sz w:val="22"/>
                <w:szCs w:val="22"/>
              </w:rPr>
              <w:t>Barly predlakťové pre dospelých</w:t>
            </w:r>
          </w:p>
          <w:p w:rsidR="004A3262" w:rsidRPr="00C66669" w:rsidRDefault="00AB4169" w:rsidP="004A3262">
            <w:pPr>
              <w:ind w:left="797" w:hanging="797"/>
              <w:rPr>
                <w:sz w:val="22"/>
                <w:szCs w:val="22"/>
              </w:rPr>
            </w:pPr>
            <w:r>
              <w:rPr>
                <w:sz w:val="22"/>
                <w:szCs w:val="22"/>
              </w:rPr>
              <w:t xml:space="preserve">K2.2 </w:t>
            </w:r>
            <w:r w:rsidR="004A3262" w:rsidRPr="00C66669">
              <w:rPr>
                <w:sz w:val="22"/>
                <w:szCs w:val="22"/>
              </w:rPr>
              <w:t>Barly predlakťové detské</w:t>
            </w:r>
          </w:p>
          <w:p w:rsidR="004A3262" w:rsidRDefault="00AB4169" w:rsidP="00FE4131">
            <w:pPr>
              <w:pBdr>
                <w:top w:val="single" w:sz="4" w:space="1" w:color="auto"/>
                <w:left w:val="single" w:sz="4" w:space="4" w:color="auto"/>
                <w:bottom w:val="single" w:sz="4" w:space="1" w:color="auto"/>
                <w:right w:val="single" w:sz="4" w:space="4" w:color="auto"/>
              </w:pBdr>
              <w:ind w:left="797" w:hanging="797"/>
              <w:rPr>
                <w:sz w:val="22"/>
                <w:szCs w:val="22"/>
              </w:rPr>
            </w:pPr>
            <w:r>
              <w:rPr>
                <w:sz w:val="22"/>
                <w:szCs w:val="22"/>
              </w:rPr>
              <w:t xml:space="preserve">K2.3 </w:t>
            </w:r>
            <w:r w:rsidR="004A3262" w:rsidRPr="00C66669">
              <w:rPr>
                <w:sz w:val="22"/>
                <w:szCs w:val="22"/>
              </w:rPr>
              <w:t>Barly podpazušné pre dospelých</w:t>
            </w:r>
          </w:p>
          <w:p w:rsidR="00904460" w:rsidRDefault="00904460" w:rsidP="00FE4131">
            <w:pPr>
              <w:pBdr>
                <w:top w:val="single" w:sz="4" w:space="1" w:color="auto"/>
                <w:left w:val="single" w:sz="4" w:space="4" w:color="auto"/>
                <w:bottom w:val="single" w:sz="4" w:space="1" w:color="auto"/>
                <w:right w:val="single" w:sz="4" w:space="4" w:color="auto"/>
              </w:pBdr>
              <w:ind w:left="797" w:hanging="797"/>
              <w:rPr>
                <w:sz w:val="22"/>
                <w:szCs w:val="22"/>
              </w:rPr>
            </w:pPr>
            <w:r>
              <w:rPr>
                <w:sz w:val="22"/>
                <w:szCs w:val="22"/>
              </w:rPr>
              <w:t xml:space="preserve">K2.4 </w:t>
            </w:r>
            <w:r w:rsidRPr="00C66669">
              <w:rPr>
                <w:sz w:val="22"/>
                <w:szCs w:val="22"/>
              </w:rPr>
              <w:t>Barly podpazušné pre dospelých</w:t>
            </w:r>
            <w:r>
              <w:rPr>
                <w:sz w:val="22"/>
                <w:szCs w:val="22"/>
              </w:rPr>
              <w:t xml:space="preserve"> malá</w:t>
            </w:r>
          </w:p>
          <w:p w:rsidR="00904460" w:rsidRPr="00C66669" w:rsidRDefault="00904460" w:rsidP="00FE4131">
            <w:pPr>
              <w:pBdr>
                <w:top w:val="single" w:sz="4" w:space="1" w:color="auto"/>
                <w:left w:val="single" w:sz="4" w:space="4" w:color="auto"/>
                <w:bottom w:val="single" w:sz="4" w:space="1" w:color="auto"/>
                <w:right w:val="single" w:sz="4" w:space="4" w:color="auto"/>
              </w:pBdr>
              <w:ind w:left="797" w:hanging="797"/>
              <w:rPr>
                <w:sz w:val="22"/>
                <w:szCs w:val="22"/>
              </w:rPr>
            </w:pPr>
            <w:r>
              <w:rPr>
                <w:sz w:val="22"/>
                <w:szCs w:val="22"/>
              </w:rPr>
              <w:t xml:space="preserve">K2.5 </w:t>
            </w:r>
            <w:r w:rsidRPr="00C66669">
              <w:rPr>
                <w:sz w:val="22"/>
                <w:szCs w:val="22"/>
              </w:rPr>
              <w:t>Barly podpazušné pre dospelých</w:t>
            </w:r>
            <w:r>
              <w:rPr>
                <w:sz w:val="22"/>
                <w:szCs w:val="22"/>
              </w:rPr>
              <w:t xml:space="preserve"> stredná</w:t>
            </w:r>
          </w:p>
          <w:p w:rsidR="004A3262" w:rsidRPr="00C66669" w:rsidRDefault="00904460" w:rsidP="004A3262">
            <w:pPr>
              <w:ind w:left="797" w:hanging="797"/>
              <w:rPr>
                <w:sz w:val="22"/>
                <w:szCs w:val="22"/>
              </w:rPr>
            </w:pPr>
            <w:r>
              <w:rPr>
                <w:sz w:val="22"/>
                <w:szCs w:val="22"/>
              </w:rPr>
              <w:t>K2.6</w:t>
            </w:r>
            <w:r w:rsidR="00AB4169">
              <w:rPr>
                <w:sz w:val="22"/>
                <w:szCs w:val="22"/>
              </w:rPr>
              <w:t xml:space="preserve"> </w:t>
            </w:r>
            <w:r w:rsidR="004A3262" w:rsidRPr="00C66669">
              <w:rPr>
                <w:sz w:val="22"/>
                <w:szCs w:val="22"/>
              </w:rPr>
              <w:t>Barly podpazušné detské</w:t>
            </w:r>
          </w:p>
          <w:p w:rsidR="004A3262" w:rsidRPr="00C66669" w:rsidRDefault="00904460" w:rsidP="00FE4131">
            <w:pPr>
              <w:pBdr>
                <w:top w:val="single" w:sz="4" w:space="1" w:color="auto"/>
                <w:left w:val="single" w:sz="4" w:space="4" w:color="auto"/>
                <w:bottom w:val="single" w:sz="4" w:space="1" w:color="auto"/>
                <w:right w:val="single" w:sz="4" w:space="4" w:color="auto"/>
              </w:pBdr>
              <w:ind w:left="797" w:hanging="797"/>
              <w:rPr>
                <w:sz w:val="22"/>
                <w:szCs w:val="22"/>
              </w:rPr>
            </w:pPr>
            <w:r>
              <w:rPr>
                <w:sz w:val="22"/>
                <w:szCs w:val="22"/>
              </w:rPr>
              <w:t>K2.7</w:t>
            </w:r>
            <w:r w:rsidR="00AB4169">
              <w:rPr>
                <w:sz w:val="22"/>
                <w:szCs w:val="22"/>
              </w:rPr>
              <w:t xml:space="preserve"> </w:t>
            </w:r>
            <w:r w:rsidR="004A3262" w:rsidRPr="00C66669">
              <w:rPr>
                <w:sz w:val="22"/>
                <w:szCs w:val="22"/>
              </w:rPr>
              <w:t>Barly s trojbodovou oporou</w:t>
            </w:r>
          </w:p>
          <w:p w:rsidR="004A3262" w:rsidRPr="00C66669" w:rsidRDefault="00904460" w:rsidP="004A3262">
            <w:pPr>
              <w:ind w:left="797" w:hanging="797"/>
              <w:rPr>
                <w:sz w:val="22"/>
                <w:szCs w:val="22"/>
              </w:rPr>
            </w:pPr>
            <w:r>
              <w:rPr>
                <w:sz w:val="22"/>
                <w:szCs w:val="22"/>
              </w:rPr>
              <w:t>K2.8</w:t>
            </w:r>
            <w:r w:rsidR="00AB4169">
              <w:rPr>
                <w:sz w:val="22"/>
                <w:szCs w:val="22"/>
              </w:rPr>
              <w:t xml:space="preserve"> </w:t>
            </w:r>
            <w:r w:rsidR="004A3262" w:rsidRPr="00C66669">
              <w:rPr>
                <w:sz w:val="22"/>
                <w:szCs w:val="22"/>
              </w:rPr>
              <w:t>Barly so štvorbodovou oporou</w:t>
            </w:r>
          </w:p>
          <w:p w:rsidR="004A3262" w:rsidRPr="00C66669" w:rsidRDefault="00904460" w:rsidP="00FE4131">
            <w:pPr>
              <w:widowControl w:val="0"/>
              <w:pBdr>
                <w:top w:val="single" w:sz="4" w:space="1" w:color="auto"/>
                <w:left w:val="single" w:sz="4" w:space="4" w:color="auto"/>
                <w:bottom w:val="single" w:sz="4" w:space="1" w:color="auto"/>
                <w:right w:val="single" w:sz="4" w:space="4" w:color="auto"/>
              </w:pBdr>
              <w:ind w:left="797" w:hanging="797"/>
              <w:rPr>
                <w:sz w:val="22"/>
                <w:szCs w:val="22"/>
              </w:rPr>
            </w:pPr>
            <w:r>
              <w:rPr>
                <w:sz w:val="22"/>
                <w:szCs w:val="22"/>
              </w:rPr>
              <w:t>K2.9</w:t>
            </w:r>
            <w:r w:rsidR="00AB4169">
              <w:rPr>
                <w:sz w:val="22"/>
                <w:szCs w:val="22"/>
              </w:rPr>
              <w:t xml:space="preserve"> </w:t>
            </w:r>
            <w:r w:rsidR="004A3262" w:rsidRPr="00C66669">
              <w:rPr>
                <w:sz w:val="22"/>
                <w:szCs w:val="22"/>
              </w:rPr>
              <w:t>Štvornožky podporné</w:t>
            </w:r>
          </w:p>
          <w:p w:rsidR="004A3262" w:rsidRPr="00C66669" w:rsidRDefault="00904460" w:rsidP="004A3262">
            <w:pPr>
              <w:widowControl w:val="0"/>
              <w:ind w:left="797" w:hanging="797"/>
              <w:rPr>
                <w:sz w:val="22"/>
                <w:szCs w:val="22"/>
              </w:rPr>
            </w:pPr>
            <w:r>
              <w:rPr>
                <w:sz w:val="22"/>
                <w:szCs w:val="22"/>
              </w:rPr>
              <w:t>K2.10</w:t>
            </w:r>
            <w:r w:rsidR="00AB4169">
              <w:rPr>
                <w:sz w:val="22"/>
                <w:szCs w:val="22"/>
              </w:rPr>
              <w:t xml:space="preserve"> </w:t>
            </w:r>
            <w:r w:rsidR="004A3262" w:rsidRPr="00C66669">
              <w:rPr>
                <w:sz w:val="22"/>
                <w:szCs w:val="22"/>
              </w:rPr>
              <w:t>Príslušenstvo a doplnky</w:t>
            </w:r>
          </w:p>
        </w:tc>
        <w:tc>
          <w:tcPr>
            <w:tcW w:w="2693" w:type="dxa"/>
            <w:tcBorders>
              <w:bottom w:val="single" w:sz="4" w:space="0" w:color="auto"/>
            </w:tcBorders>
          </w:tcPr>
          <w:p w:rsidR="004A3262" w:rsidRPr="00C66669" w:rsidRDefault="004A3262" w:rsidP="00FE4131">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 xml:space="preserve">pár alebo kus za dva roky </w:t>
            </w:r>
          </w:p>
          <w:p w:rsidR="004A3262" w:rsidRPr="00C66669" w:rsidRDefault="004A3262" w:rsidP="004A3262">
            <w:pPr>
              <w:widowControl w:val="0"/>
              <w:rPr>
                <w:sz w:val="22"/>
                <w:szCs w:val="22"/>
              </w:rPr>
            </w:pPr>
            <w:r w:rsidRPr="00C66669">
              <w:rPr>
                <w:sz w:val="22"/>
                <w:szCs w:val="22"/>
              </w:rPr>
              <w:t xml:space="preserve">pár alebo kus za dva roky </w:t>
            </w:r>
          </w:p>
          <w:p w:rsidR="004A3262" w:rsidRDefault="004A3262" w:rsidP="00FE4131">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 xml:space="preserve">pár alebo kus za dva roky </w:t>
            </w:r>
          </w:p>
          <w:p w:rsidR="00904460" w:rsidRDefault="00904460" w:rsidP="00FE4131">
            <w:pPr>
              <w:widowControl w:val="0"/>
              <w:pBdr>
                <w:top w:val="single" w:sz="4" w:space="1" w:color="auto"/>
                <w:left w:val="single" w:sz="4" w:space="4" w:color="auto"/>
                <w:bottom w:val="single" w:sz="4" w:space="1" w:color="auto"/>
                <w:right w:val="single" w:sz="4" w:space="4" w:color="auto"/>
              </w:pBdr>
              <w:rPr>
                <w:sz w:val="22"/>
                <w:szCs w:val="22"/>
              </w:rPr>
            </w:pPr>
          </w:p>
          <w:p w:rsidR="00904460" w:rsidRPr="00C66669" w:rsidRDefault="00904460" w:rsidP="00FE4131">
            <w:pPr>
              <w:widowControl w:val="0"/>
              <w:pBdr>
                <w:top w:val="single" w:sz="4" w:space="1" w:color="auto"/>
                <w:left w:val="single" w:sz="4" w:space="4" w:color="auto"/>
                <w:bottom w:val="single" w:sz="4" w:space="1" w:color="auto"/>
                <w:right w:val="single" w:sz="4" w:space="4" w:color="auto"/>
              </w:pBdr>
              <w:rPr>
                <w:sz w:val="22"/>
                <w:szCs w:val="22"/>
              </w:rPr>
            </w:pPr>
          </w:p>
          <w:p w:rsidR="004A3262" w:rsidRPr="00C66669" w:rsidRDefault="004A3262" w:rsidP="004A3262">
            <w:pPr>
              <w:widowControl w:val="0"/>
              <w:rPr>
                <w:sz w:val="22"/>
                <w:szCs w:val="22"/>
              </w:rPr>
            </w:pPr>
            <w:r w:rsidRPr="00C66669">
              <w:rPr>
                <w:sz w:val="22"/>
                <w:szCs w:val="22"/>
              </w:rPr>
              <w:t xml:space="preserve">pár alebo kus za dva roky </w:t>
            </w:r>
          </w:p>
          <w:p w:rsidR="004A3262" w:rsidRPr="00C66669" w:rsidRDefault="004A3262" w:rsidP="00FE4131">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 xml:space="preserve">pár alebo kus za dva roky </w:t>
            </w:r>
          </w:p>
          <w:p w:rsidR="004A3262" w:rsidRPr="00C66669" w:rsidRDefault="004A3262" w:rsidP="004A3262">
            <w:pPr>
              <w:widowControl w:val="0"/>
              <w:rPr>
                <w:sz w:val="22"/>
                <w:szCs w:val="22"/>
              </w:rPr>
            </w:pPr>
            <w:r w:rsidRPr="00C66669">
              <w:rPr>
                <w:sz w:val="22"/>
                <w:szCs w:val="22"/>
              </w:rPr>
              <w:t xml:space="preserve">pár alebo kus za dva roky </w:t>
            </w:r>
          </w:p>
          <w:p w:rsidR="004A3262" w:rsidRPr="00C66669" w:rsidRDefault="004A3262" w:rsidP="00FE4131">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dva kusy za dva roky</w:t>
            </w:r>
          </w:p>
          <w:p w:rsidR="004A3262" w:rsidRPr="00C66669" w:rsidRDefault="004A3262" w:rsidP="004A3262">
            <w:pPr>
              <w:widowControl w:val="0"/>
              <w:rPr>
                <w:sz w:val="22"/>
                <w:szCs w:val="22"/>
              </w:rPr>
            </w:pPr>
            <w:r w:rsidRPr="00C66669">
              <w:rPr>
                <w:sz w:val="22"/>
                <w:szCs w:val="22"/>
              </w:rPr>
              <w:t>gumy na barly štyri kusy za rok, ostatné pomôcky kus za dva roky</w:t>
            </w:r>
          </w:p>
        </w:tc>
        <w:tc>
          <w:tcPr>
            <w:tcW w:w="2263" w:type="dxa"/>
            <w:tcBorders>
              <w:bottom w:val="single" w:sz="4" w:space="0" w:color="auto"/>
            </w:tcBorders>
          </w:tcPr>
          <w:p w:rsidR="004A3262" w:rsidRDefault="004A3262" w:rsidP="004A3262">
            <w:pPr>
              <w:widowControl w:val="0"/>
              <w:rPr>
                <w:sz w:val="22"/>
                <w:szCs w:val="22"/>
              </w:rPr>
            </w:pPr>
          </w:p>
          <w:p w:rsidR="00904460" w:rsidRDefault="00904460" w:rsidP="004A3262">
            <w:pPr>
              <w:widowControl w:val="0"/>
              <w:rPr>
                <w:sz w:val="22"/>
                <w:szCs w:val="22"/>
              </w:rPr>
            </w:pPr>
          </w:p>
          <w:p w:rsidR="00904460" w:rsidRDefault="00904460" w:rsidP="004A3262">
            <w:pPr>
              <w:widowControl w:val="0"/>
              <w:rPr>
                <w:sz w:val="22"/>
                <w:szCs w:val="22"/>
              </w:rPr>
            </w:pPr>
          </w:p>
          <w:p w:rsidR="00904460" w:rsidRDefault="00904460" w:rsidP="004A3262">
            <w:pPr>
              <w:widowControl w:val="0"/>
              <w:rPr>
                <w:sz w:val="22"/>
                <w:szCs w:val="22"/>
              </w:rPr>
            </w:pPr>
          </w:p>
          <w:p w:rsidR="00904460" w:rsidRDefault="00904460" w:rsidP="004A3262">
            <w:pPr>
              <w:widowControl w:val="0"/>
              <w:rPr>
                <w:sz w:val="22"/>
                <w:szCs w:val="22"/>
              </w:rPr>
            </w:pPr>
          </w:p>
          <w:p w:rsidR="00904460" w:rsidRDefault="00904460" w:rsidP="004A3262">
            <w:pPr>
              <w:widowControl w:val="0"/>
              <w:rPr>
                <w:sz w:val="22"/>
                <w:szCs w:val="22"/>
              </w:rPr>
            </w:pPr>
          </w:p>
          <w:p w:rsidR="00904460" w:rsidRPr="00C66669" w:rsidRDefault="00904460" w:rsidP="004A3262">
            <w:pPr>
              <w:widowControl w:val="0"/>
              <w:rPr>
                <w:sz w:val="22"/>
                <w:szCs w:val="22"/>
              </w:rPr>
            </w:pPr>
          </w:p>
        </w:tc>
      </w:tr>
      <w:tr w:rsidR="004A3262" w:rsidRPr="00C66669" w:rsidTr="008974E5">
        <w:trPr>
          <w:cantSplit/>
          <w:trHeight w:val="8498"/>
        </w:trPr>
        <w:tc>
          <w:tcPr>
            <w:tcW w:w="3422" w:type="dxa"/>
            <w:tcBorders>
              <w:top w:val="single" w:sz="4" w:space="0" w:color="auto"/>
              <w:left w:val="single" w:sz="4" w:space="0" w:color="auto"/>
              <w:bottom w:val="single" w:sz="4" w:space="0" w:color="auto"/>
            </w:tcBorders>
          </w:tcPr>
          <w:p w:rsidR="004A3262" w:rsidRPr="00C66669" w:rsidRDefault="004A3262" w:rsidP="004A3262">
            <w:pPr>
              <w:pStyle w:val="Nadpis7"/>
              <w:jc w:val="center"/>
              <w:rPr>
                <w:color w:val="auto"/>
                <w:sz w:val="22"/>
                <w:szCs w:val="22"/>
              </w:rPr>
            </w:pPr>
            <w:r w:rsidRPr="00C66669">
              <w:rPr>
                <w:color w:val="auto"/>
                <w:sz w:val="22"/>
                <w:szCs w:val="22"/>
              </w:rPr>
              <w:lastRenderedPageBreak/>
              <w:t>K3</w:t>
            </w:r>
          </w:p>
          <w:p w:rsidR="004A3262" w:rsidRPr="00C66669" w:rsidRDefault="004A3262" w:rsidP="004A3262">
            <w:pPr>
              <w:widowControl w:val="0"/>
              <w:jc w:val="center"/>
              <w:rPr>
                <w:b/>
                <w:bCs/>
                <w:caps/>
                <w:sz w:val="22"/>
                <w:szCs w:val="22"/>
              </w:rPr>
            </w:pPr>
            <w:r w:rsidRPr="00C66669">
              <w:rPr>
                <w:b/>
                <w:bCs/>
                <w:caps/>
                <w:sz w:val="22"/>
                <w:szCs w:val="22"/>
              </w:rPr>
              <w:t>Antidekubitné A pOLOHOVACIE pomôcky</w:t>
            </w:r>
          </w:p>
        </w:tc>
        <w:tc>
          <w:tcPr>
            <w:tcW w:w="4996" w:type="dxa"/>
            <w:tcBorders>
              <w:top w:val="single" w:sz="4" w:space="0" w:color="auto"/>
              <w:bottom w:val="single" w:sz="4" w:space="0" w:color="auto"/>
            </w:tcBorders>
          </w:tcPr>
          <w:p w:rsidR="004A3262" w:rsidRPr="00C66669" w:rsidRDefault="00904460" w:rsidP="008974E5">
            <w:pPr>
              <w:rPr>
                <w:sz w:val="22"/>
                <w:szCs w:val="22"/>
              </w:rPr>
            </w:pPr>
            <w:r>
              <w:rPr>
                <w:sz w:val="22"/>
                <w:szCs w:val="22"/>
              </w:rPr>
              <w:t xml:space="preserve">K3.1.1 </w:t>
            </w:r>
            <w:r w:rsidRPr="00C66669">
              <w:rPr>
                <w:sz w:val="22"/>
                <w:szCs w:val="22"/>
              </w:rPr>
              <w:t xml:space="preserve">Podušky, podložky a vankúše </w:t>
            </w:r>
            <w:proofErr w:type="spellStart"/>
            <w:r w:rsidRPr="00C66669">
              <w:rPr>
                <w:sz w:val="22"/>
                <w:szCs w:val="22"/>
              </w:rPr>
              <w:t>anti</w:t>
            </w:r>
            <w:r>
              <w:rPr>
                <w:sz w:val="22"/>
                <w:szCs w:val="22"/>
              </w:rPr>
              <w:t>dekubitné</w:t>
            </w:r>
            <w:proofErr w:type="spellEnd"/>
            <w:r>
              <w:rPr>
                <w:sz w:val="22"/>
                <w:szCs w:val="22"/>
              </w:rPr>
              <w:t>, polohovacie – malé jednoduché dĺžka strany 60 cm</w:t>
            </w:r>
          </w:p>
          <w:p w:rsidR="004A3262" w:rsidRPr="00C66669" w:rsidRDefault="00C16F27" w:rsidP="00FE4131">
            <w:pPr>
              <w:pBdr>
                <w:top w:val="single" w:sz="4" w:space="1" w:color="auto"/>
                <w:left w:val="single" w:sz="4" w:space="4" w:color="auto"/>
                <w:bottom w:val="single" w:sz="4" w:space="1" w:color="auto"/>
                <w:right w:val="single" w:sz="4" w:space="4" w:color="auto"/>
              </w:pBdr>
              <w:ind w:left="797" w:hanging="797"/>
              <w:rPr>
                <w:sz w:val="22"/>
                <w:szCs w:val="22"/>
              </w:rPr>
            </w:pPr>
            <w:r>
              <w:rPr>
                <w:sz w:val="22"/>
                <w:szCs w:val="22"/>
              </w:rPr>
              <w:t>K3.1.2</w:t>
            </w:r>
            <w:r w:rsidR="00AB4169">
              <w:rPr>
                <w:sz w:val="22"/>
                <w:szCs w:val="22"/>
              </w:rPr>
              <w:t xml:space="preserve"> </w:t>
            </w:r>
            <w:r w:rsidR="004A3262" w:rsidRPr="00C66669">
              <w:rPr>
                <w:sz w:val="22"/>
                <w:szCs w:val="22"/>
              </w:rPr>
              <w:t xml:space="preserve">Podušky, podložky a vankúše </w:t>
            </w:r>
            <w:proofErr w:type="spellStart"/>
            <w:r w:rsidR="004A3262" w:rsidRPr="00C66669">
              <w:rPr>
                <w:sz w:val="22"/>
                <w:szCs w:val="22"/>
              </w:rPr>
              <w:t>anti</w:t>
            </w:r>
            <w:r w:rsidR="008974E5">
              <w:rPr>
                <w:sz w:val="22"/>
                <w:szCs w:val="22"/>
              </w:rPr>
              <w:t>dekubitné</w:t>
            </w:r>
            <w:proofErr w:type="spellEnd"/>
            <w:r w:rsidR="008974E5">
              <w:rPr>
                <w:sz w:val="22"/>
                <w:szCs w:val="22"/>
              </w:rPr>
              <w:t>, polohovacie – malé dĺžka strany 60 cm</w:t>
            </w:r>
          </w:p>
          <w:p w:rsidR="004A3262" w:rsidRPr="00C66669" w:rsidRDefault="00AB4169" w:rsidP="004A3262">
            <w:pPr>
              <w:ind w:left="797" w:hanging="797"/>
              <w:rPr>
                <w:sz w:val="22"/>
                <w:szCs w:val="22"/>
              </w:rPr>
            </w:pPr>
            <w:r>
              <w:rPr>
                <w:sz w:val="22"/>
                <w:szCs w:val="22"/>
              </w:rPr>
              <w:t>K3.1.</w:t>
            </w:r>
            <w:r w:rsidR="00C16F27">
              <w:rPr>
                <w:sz w:val="22"/>
                <w:szCs w:val="22"/>
              </w:rPr>
              <w:t>3</w:t>
            </w:r>
            <w:r>
              <w:rPr>
                <w:sz w:val="22"/>
                <w:szCs w:val="22"/>
              </w:rPr>
              <w:t xml:space="preserve"> </w:t>
            </w:r>
            <w:r w:rsidR="004A3262" w:rsidRPr="00C66669">
              <w:rPr>
                <w:sz w:val="22"/>
                <w:szCs w:val="22"/>
              </w:rPr>
              <w:t xml:space="preserve">Podušky, podložky a vankúše </w:t>
            </w:r>
            <w:proofErr w:type="spellStart"/>
            <w:r w:rsidR="004A3262" w:rsidRPr="00C66669">
              <w:rPr>
                <w:sz w:val="22"/>
                <w:szCs w:val="22"/>
              </w:rPr>
              <w:t>antidekubit</w:t>
            </w:r>
            <w:r w:rsidR="008974E5">
              <w:rPr>
                <w:sz w:val="22"/>
                <w:szCs w:val="22"/>
              </w:rPr>
              <w:t>né</w:t>
            </w:r>
            <w:proofErr w:type="spellEnd"/>
            <w:r w:rsidR="008974E5">
              <w:rPr>
                <w:sz w:val="22"/>
                <w:szCs w:val="22"/>
              </w:rPr>
              <w:t>, polohovacie – stredné dĺ</w:t>
            </w:r>
            <w:r w:rsidR="004A3262" w:rsidRPr="00C66669">
              <w:rPr>
                <w:sz w:val="22"/>
                <w:szCs w:val="22"/>
              </w:rPr>
              <w:t>žka str</w:t>
            </w:r>
            <w:r w:rsidR="008974E5">
              <w:rPr>
                <w:sz w:val="22"/>
                <w:szCs w:val="22"/>
              </w:rPr>
              <w:t>any 60-120 cm</w:t>
            </w:r>
          </w:p>
          <w:p w:rsidR="004A3262" w:rsidRPr="00C66669" w:rsidRDefault="00C16F27" w:rsidP="00FE4131">
            <w:pPr>
              <w:pBdr>
                <w:top w:val="single" w:sz="4" w:space="1" w:color="auto"/>
                <w:left w:val="single" w:sz="4" w:space="4" w:color="auto"/>
                <w:bottom w:val="single" w:sz="4" w:space="1" w:color="auto"/>
                <w:right w:val="single" w:sz="4" w:space="4" w:color="auto"/>
              </w:pBdr>
              <w:ind w:left="797" w:hanging="797"/>
              <w:rPr>
                <w:sz w:val="22"/>
                <w:szCs w:val="22"/>
              </w:rPr>
            </w:pPr>
            <w:r>
              <w:rPr>
                <w:sz w:val="22"/>
                <w:szCs w:val="22"/>
              </w:rPr>
              <w:t>K3.1.4</w:t>
            </w:r>
            <w:r w:rsidR="00AB4169">
              <w:rPr>
                <w:sz w:val="22"/>
                <w:szCs w:val="22"/>
              </w:rPr>
              <w:t xml:space="preserve"> </w:t>
            </w:r>
            <w:r w:rsidR="004A3262" w:rsidRPr="00C66669">
              <w:rPr>
                <w:sz w:val="22"/>
                <w:szCs w:val="22"/>
              </w:rPr>
              <w:t>Pod</w:t>
            </w:r>
            <w:r w:rsidR="000B5A70">
              <w:rPr>
                <w:sz w:val="22"/>
                <w:szCs w:val="22"/>
              </w:rPr>
              <w:t xml:space="preserve">ložky celotelové </w:t>
            </w:r>
            <w:proofErr w:type="spellStart"/>
            <w:r w:rsidR="000B5A70">
              <w:rPr>
                <w:sz w:val="22"/>
                <w:szCs w:val="22"/>
              </w:rPr>
              <w:t>antidekubitné</w:t>
            </w:r>
            <w:proofErr w:type="spellEnd"/>
            <w:r w:rsidR="000B5A70">
              <w:rPr>
                <w:sz w:val="22"/>
                <w:szCs w:val="22"/>
              </w:rPr>
              <w:t xml:space="preserve"> dĺžka strany nad 120 cm</w:t>
            </w:r>
          </w:p>
          <w:p w:rsidR="00B6579E" w:rsidRDefault="00B6579E" w:rsidP="000B5A70">
            <w:pPr>
              <w:ind w:left="797" w:hanging="797"/>
              <w:rPr>
                <w:sz w:val="22"/>
                <w:szCs w:val="22"/>
              </w:rPr>
            </w:pPr>
            <w:r>
              <w:rPr>
                <w:sz w:val="22"/>
                <w:szCs w:val="22"/>
              </w:rPr>
              <w:t>K3.1.5</w:t>
            </w:r>
            <w:r w:rsidR="00AB4169">
              <w:rPr>
                <w:sz w:val="22"/>
                <w:szCs w:val="22"/>
              </w:rPr>
              <w:t xml:space="preserve"> </w:t>
            </w:r>
            <w:r w:rsidR="004A3262" w:rsidRPr="00C66669">
              <w:rPr>
                <w:sz w:val="22"/>
                <w:szCs w:val="22"/>
              </w:rPr>
              <w:t>Pod</w:t>
            </w:r>
            <w:r w:rsidR="002D0873">
              <w:rPr>
                <w:sz w:val="22"/>
                <w:szCs w:val="22"/>
              </w:rPr>
              <w:t>lož</w:t>
            </w:r>
            <w:r w:rsidR="004A3262" w:rsidRPr="00C66669">
              <w:rPr>
                <w:sz w:val="22"/>
                <w:szCs w:val="22"/>
              </w:rPr>
              <w:t xml:space="preserve">ky AD hlavy a krku  </w:t>
            </w:r>
          </w:p>
          <w:p w:rsidR="000B5A70" w:rsidRPr="00C66669" w:rsidRDefault="00B6579E" w:rsidP="00B6579E">
            <w:pPr>
              <w:pBdr>
                <w:top w:val="single" w:sz="4" w:space="1" w:color="auto"/>
                <w:left w:val="single" w:sz="4" w:space="4" w:color="auto"/>
                <w:bottom w:val="single" w:sz="4" w:space="1" w:color="auto"/>
                <w:right w:val="single" w:sz="4" w:space="4" w:color="auto"/>
              </w:pBdr>
              <w:ind w:left="797" w:hanging="797"/>
              <w:rPr>
                <w:sz w:val="22"/>
                <w:szCs w:val="22"/>
              </w:rPr>
            </w:pPr>
            <w:r>
              <w:rPr>
                <w:sz w:val="22"/>
                <w:szCs w:val="22"/>
              </w:rPr>
              <w:t>K3.1.6 Podložky hlavy a krku</w:t>
            </w:r>
            <w:r w:rsidR="004A3262" w:rsidRPr="00C66669">
              <w:rPr>
                <w:sz w:val="22"/>
                <w:szCs w:val="22"/>
              </w:rPr>
              <w:t xml:space="preserve">              </w:t>
            </w:r>
          </w:p>
          <w:p w:rsidR="004A3262" w:rsidRPr="00C66669" w:rsidRDefault="00B6579E" w:rsidP="000B5A70">
            <w:pPr>
              <w:ind w:left="797" w:hanging="797"/>
              <w:rPr>
                <w:sz w:val="22"/>
                <w:szCs w:val="22"/>
              </w:rPr>
            </w:pPr>
            <w:r>
              <w:rPr>
                <w:sz w:val="22"/>
                <w:szCs w:val="22"/>
              </w:rPr>
              <w:t>K3.1.7</w:t>
            </w:r>
            <w:r w:rsidR="00AB4169">
              <w:rPr>
                <w:sz w:val="22"/>
                <w:szCs w:val="22"/>
              </w:rPr>
              <w:t xml:space="preserve"> </w:t>
            </w:r>
            <w:r w:rsidR="004A3262" w:rsidRPr="00C66669">
              <w:rPr>
                <w:sz w:val="22"/>
                <w:szCs w:val="22"/>
              </w:rPr>
              <w:t xml:space="preserve">Podložky </w:t>
            </w:r>
            <w:proofErr w:type="spellStart"/>
            <w:r w:rsidR="004A3262" w:rsidRPr="00C66669">
              <w:rPr>
                <w:sz w:val="22"/>
                <w:szCs w:val="22"/>
              </w:rPr>
              <w:t>antidekubitné</w:t>
            </w:r>
            <w:proofErr w:type="spellEnd"/>
            <w:r w:rsidR="004A3262" w:rsidRPr="00C66669">
              <w:rPr>
                <w:sz w:val="22"/>
                <w:szCs w:val="22"/>
              </w:rPr>
              <w:t xml:space="preserve"> pre končatiny</w:t>
            </w:r>
          </w:p>
          <w:p w:rsidR="004A3262" w:rsidRPr="00C66669" w:rsidRDefault="00AB4169" w:rsidP="00FE4131">
            <w:pPr>
              <w:pBdr>
                <w:top w:val="single" w:sz="4" w:space="1" w:color="auto"/>
                <w:left w:val="single" w:sz="4" w:space="4" w:color="auto"/>
                <w:bottom w:val="single" w:sz="4" w:space="1" w:color="auto"/>
                <w:right w:val="single" w:sz="4" w:space="4" w:color="auto"/>
              </w:pBdr>
              <w:ind w:left="797" w:hanging="797"/>
              <w:rPr>
                <w:sz w:val="22"/>
                <w:szCs w:val="22"/>
              </w:rPr>
            </w:pPr>
            <w:r>
              <w:rPr>
                <w:sz w:val="22"/>
                <w:szCs w:val="22"/>
              </w:rPr>
              <w:t xml:space="preserve">K3.2.1 </w:t>
            </w:r>
            <w:r w:rsidR="004A3262" w:rsidRPr="00C66669">
              <w:rPr>
                <w:sz w:val="22"/>
                <w:szCs w:val="22"/>
              </w:rPr>
              <w:t>Matrace AD polohovacie bez kompresoru</w:t>
            </w:r>
          </w:p>
          <w:p w:rsidR="00FE4131" w:rsidRPr="00C66669" w:rsidRDefault="00AB4169" w:rsidP="000B5A70">
            <w:pPr>
              <w:ind w:left="797" w:hanging="797"/>
              <w:rPr>
                <w:sz w:val="22"/>
                <w:szCs w:val="22"/>
              </w:rPr>
            </w:pPr>
            <w:r>
              <w:rPr>
                <w:sz w:val="22"/>
                <w:szCs w:val="22"/>
              </w:rPr>
              <w:t xml:space="preserve">K3.2.2 </w:t>
            </w:r>
            <w:r w:rsidR="004A3262" w:rsidRPr="00C66669">
              <w:rPr>
                <w:sz w:val="22"/>
                <w:szCs w:val="22"/>
              </w:rPr>
              <w:t xml:space="preserve">Matrace AD polohovacie s kompresorom </w:t>
            </w:r>
          </w:p>
          <w:p w:rsidR="00992366" w:rsidRDefault="00992366" w:rsidP="000B5A70">
            <w:pPr>
              <w:pBdr>
                <w:top w:val="single" w:sz="4" w:space="1" w:color="auto"/>
                <w:left w:val="single" w:sz="4" w:space="4" w:color="auto"/>
                <w:bottom w:val="single" w:sz="4" w:space="1" w:color="auto"/>
                <w:right w:val="single" w:sz="4" w:space="4" w:color="auto"/>
              </w:pBdr>
              <w:ind w:left="797" w:hanging="797"/>
              <w:rPr>
                <w:sz w:val="22"/>
                <w:szCs w:val="22"/>
              </w:rPr>
            </w:pPr>
          </w:p>
          <w:p w:rsidR="00992366" w:rsidRDefault="00992366" w:rsidP="00992366">
            <w:pPr>
              <w:pBdr>
                <w:top w:val="single" w:sz="4" w:space="1" w:color="auto"/>
                <w:left w:val="single" w:sz="4" w:space="4" w:color="auto"/>
                <w:bottom w:val="single" w:sz="4" w:space="1" w:color="auto"/>
                <w:right w:val="single" w:sz="4" w:space="4" w:color="auto"/>
              </w:pBdr>
              <w:rPr>
                <w:sz w:val="22"/>
                <w:szCs w:val="22"/>
              </w:rPr>
            </w:pPr>
          </w:p>
          <w:p w:rsidR="00992366" w:rsidRDefault="00992366" w:rsidP="00992366">
            <w:pPr>
              <w:pBdr>
                <w:top w:val="single" w:sz="4" w:space="1" w:color="auto"/>
                <w:left w:val="single" w:sz="4" w:space="4" w:color="auto"/>
                <w:bottom w:val="single" w:sz="4" w:space="1" w:color="auto"/>
                <w:right w:val="single" w:sz="4" w:space="4" w:color="auto"/>
              </w:pBdr>
              <w:rPr>
                <w:sz w:val="22"/>
                <w:szCs w:val="22"/>
              </w:rPr>
            </w:pPr>
          </w:p>
          <w:p w:rsidR="00FE4131" w:rsidRDefault="00AB4169" w:rsidP="000B5A70">
            <w:pPr>
              <w:pBdr>
                <w:top w:val="single" w:sz="4" w:space="1" w:color="auto"/>
                <w:left w:val="single" w:sz="4" w:space="4" w:color="auto"/>
                <w:bottom w:val="single" w:sz="4" w:space="1" w:color="auto"/>
                <w:right w:val="single" w:sz="4" w:space="4" w:color="auto"/>
              </w:pBdr>
              <w:ind w:left="797" w:hanging="797"/>
              <w:rPr>
                <w:sz w:val="22"/>
                <w:szCs w:val="22"/>
              </w:rPr>
            </w:pPr>
            <w:r>
              <w:rPr>
                <w:sz w:val="22"/>
                <w:szCs w:val="22"/>
              </w:rPr>
              <w:t xml:space="preserve">K3.2.3 </w:t>
            </w:r>
            <w:r w:rsidR="004A3262" w:rsidRPr="00C66669">
              <w:rPr>
                <w:sz w:val="22"/>
                <w:szCs w:val="22"/>
              </w:rPr>
              <w:t>Matrace AD polohovacie s tvarovou pamäťou</w:t>
            </w:r>
          </w:p>
          <w:p w:rsidR="00992366" w:rsidRDefault="00992366" w:rsidP="000B5A70">
            <w:pPr>
              <w:pBdr>
                <w:top w:val="single" w:sz="4" w:space="1" w:color="auto"/>
                <w:left w:val="single" w:sz="4" w:space="4" w:color="auto"/>
                <w:bottom w:val="single" w:sz="4" w:space="1" w:color="auto"/>
                <w:right w:val="single" w:sz="4" w:space="4" w:color="auto"/>
              </w:pBdr>
              <w:ind w:left="797" w:hanging="797"/>
              <w:rPr>
                <w:sz w:val="22"/>
                <w:szCs w:val="22"/>
              </w:rPr>
            </w:pPr>
          </w:p>
          <w:p w:rsidR="00992366" w:rsidRDefault="00992366" w:rsidP="00992366">
            <w:pPr>
              <w:pBdr>
                <w:top w:val="single" w:sz="4" w:space="1" w:color="auto"/>
                <w:left w:val="single" w:sz="4" w:space="4" w:color="auto"/>
                <w:bottom w:val="single" w:sz="4" w:space="1" w:color="auto"/>
                <w:right w:val="single" w:sz="4" w:space="4" w:color="auto"/>
              </w:pBdr>
              <w:rPr>
                <w:sz w:val="22"/>
                <w:szCs w:val="22"/>
              </w:rPr>
            </w:pPr>
          </w:p>
          <w:p w:rsidR="00992366" w:rsidRPr="00C66669" w:rsidRDefault="00992366" w:rsidP="00992366">
            <w:pPr>
              <w:pBdr>
                <w:top w:val="single" w:sz="4" w:space="1" w:color="auto"/>
                <w:left w:val="single" w:sz="4" w:space="4" w:color="auto"/>
                <w:bottom w:val="single" w:sz="4" w:space="1" w:color="auto"/>
                <w:right w:val="single" w:sz="4" w:space="4" w:color="auto"/>
              </w:pBdr>
              <w:rPr>
                <w:sz w:val="22"/>
                <w:szCs w:val="22"/>
              </w:rPr>
            </w:pPr>
          </w:p>
          <w:p w:rsidR="004A3262" w:rsidRPr="00C66669" w:rsidRDefault="00AB4169" w:rsidP="00FE4131">
            <w:pPr>
              <w:rPr>
                <w:sz w:val="22"/>
                <w:szCs w:val="22"/>
              </w:rPr>
            </w:pPr>
            <w:r>
              <w:rPr>
                <w:sz w:val="22"/>
                <w:szCs w:val="22"/>
              </w:rPr>
              <w:t xml:space="preserve">K3.3 </w:t>
            </w:r>
            <w:r w:rsidR="004A3262" w:rsidRPr="00C66669">
              <w:rPr>
                <w:sz w:val="22"/>
                <w:szCs w:val="22"/>
              </w:rPr>
              <w:t>Valce rehabilitačné polohovacie</w:t>
            </w:r>
          </w:p>
          <w:p w:rsidR="004A3262" w:rsidRPr="00C66669" w:rsidRDefault="00AB4169" w:rsidP="00FE4131">
            <w:pPr>
              <w:pBdr>
                <w:top w:val="single" w:sz="4" w:space="1" w:color="auto"/>
                <w:left w:val="single" w:sz="4" w:space="4" w:color="auto"/>
                <w:bottom w:val="single" w:sz="4" w:space="1" w:color="auto"/>
                <w:right w:val="single" w:sz="4" w:space="4" w:color="auto"/>
              </w:pBdr>
              <w:ind w:left="797" w:hanging="797"/>
              <w:rPr>
                <w:sz w:val="22"/>
                <w:szCs w:val="22"/>
              </w:rPr>
            </w:pPr>
            <w:r>
              <w:rPr>
                <w:sz w:val="22"/>
                <w:szCs w:val="22"/>
              </w:rPr>
              <w:t xml:space="preserve">K3.4 </w:t>
            </w:r>
            <w:r w:rsidR="00B6579E">
              <w:rPr>
                <w:sz w:val="22"/>
                <w:szCs w:val="22"/>
              </w:rPr>
              <w:t xml:space="preserve">Polvalce </w:t>
            </w:r>
            <w:r w:rsidR="004A3262" w:rsidRPr="00C66669">
              <w:rPr>
                <w:sz w:val="22"/>
                <w:szCs w:val="22"/>
              </w:rPr>
              <w:t xml:space="preserve">rehabilitačné polohovacie </w:t>
            </w:r>
          </w:p>
          <w:p w:rsidR="004A3262" w:rsidRPr="00C66669" w:rsidRDefault="004A3262" w:rsidP="000B5A70">
            <w:pPr>
              <w:rPr>
                <w:sz w:val="22"/>
                <w:szCs w:val="22"/>
              </w:rPr>
            </w:pPr>
          </w:p>
          <w:p w:rsidR="004A3262" w:rsidRPr="00C66669" w:rsidRDefault="00B6579E" w:rsidP="00B6579E">
            <w:pPr>
              <w:pBdr>
                <w:top w:val="single" w:sz="4" w:space="1" w:color="auto"/>
                <w:left w:val="single" w:sz="4" w:space="4" w:color="auto"/>
                <w:bottom w:val="single" w:sz="4" w:space="1" w:color="auto"/>
                <w:right w:val="single" w:sz="4" w:space="4" w:color="auto"/>
              </w:pBdr>
              <w:ind w:left="797" w:hanging="797"/>
              <w:rPr>
                <w:sz w:val="22"/>
                <w:szCs w:val="22"/>
              </w:rPr>
            </w:pPr>
            <w:r>
              <w:rPr>
                <w:sz w:val="22"/>
                <w:szCs w:val="22"/>
              </w:rPr>
              <w:t>K3.5</w:t>
            </w:r>
            <w:r w:rsidR="00AB4169">
              <w:rPr>
                <w:sz w:val="22"/>
                <w:szCs w:val="22"/>
              </w:rPr>
              <w:t xml:space="preserve"> </w:t>
            </w:r>
            <w:r w:rsidR="004A3262" w:rsidRPr="00C66669">
              <w:rPr>
                <w:sz w:val="22"/>
                <w:szCs w:val="22"/>
              </w:rPr>
              <w:t>Kl</w:t>
            </w:r>
            <w:r>
              <w:rPr>
                <w:sz w:val="22"/>
                <w:szCs w:val="22"/>
              </w:rPr>
              <w:t>iny rehabilitačné polohovacie</w:t>
            </w:r>
          </w:p>
          <w:p w:rsidR="004A3262" w:rsidRPr="00C66669" w:rsidRDefault="004A3262" w:rsidP="00FE4131">
            <w:pPr>
              <w:pBdr>
                <w:top w:val="single" w:sz="4" w:space="1" w:color="auto"/>
                <w:left w:val="single" w:sz="4" w:space="4" w:color="auto"/>
                <w:bottom w:val="single" w:sz="4" w:space="1" w:color="auto"/>
                <w:right w:val="single" w:sz="4" w:space="4" w:color="auto"/>
              </w:pBdr>
              <w:ind w:left="797" w:hanging="797"/>
              <w:rPr>
                <w:sz w:val="22"/>
                <w:szCs w:val="22"/>
              </w:rPr>
            </w:pPr>
          </w:p>
          <w:p w:rsidR="0004760F" w:rsidRPr="00C66669" w:rsidRDefault="00AB4169" w:rsidP="00B6579E">
            <w:pPr>
              <w:ind w:left="797" w:hanging="797"/>
              <w:rPr>
                <w:sz w:val="22"/>
                <w:szCs w:val="22"/>
              </w:rPr>
            </w:pPr>
            <w:r>
              <w:rPr>
                <w:sz w:val="22"/>
                <w:szCs w:val="22"/>
              </w:rPr>
              <w:t xml:space="preserve">K3.6 </w:t>
            </w:r>
            <w:r w:rsidR="003B2B16">
              <w:rPr>
                <w:sz w:val="22"/>
                <w:szCs w:val="22"/>
              </w:rPr>
              <w:t>P</w:t>
            </w:r>
            <w:r w:rsidR="004A3262" w:rsidRPr="00C66669">
              <w:rPr>
                <w:sz w:val="22"/>
                <w:szCs w:val="22"/>
              </w:rPr>
              <w:t>odlož</w:t>
            </w:r>
            <w:r>
              <w:rPr>
                <w:sz w:val="22"/>
                <w:szCs w:val="22"/>
              </w:rPr>
              <w:t xml:space="preserve">ky podhlavníky rehabilitačné na </w:t>
            </w:r>
            <w:r w:rsidR="004A3262" w:rsidRPr="00C66669">
              <w:rPr>
                <w:sz w:val="22"/>
                <w:szCs w:val="22"/>
              </w:rPr>
              <w:t>polohovanie hlavy a</w:t>
            </w:r>
            <w:r w:rsidR="0004760F" w:rsidRPr="00C66669">
              <w:rPr>
                <w:sz w:val="22"/>
                <w:szCs w:val="22"/>
              </w:rPr>
              <w:t> </w:t>
            </w:r>
            <w:r w:rsidR="004A3262" w:rsidRPr="00C66669">
              <w:rPr>
                <w:sz w:val="22"/>
                <w:szCs w:val="22"/>
              </w:rPr>
              <w:t>krku</w:t>
            </w:r>
          </w:p>
          <w:p w:rsidR="004A3262" w:rsidRDefault="00AB4169" w:rsidP="00B6579E">
            <w:pPr>
              <w:pBdr>
                <w:top w:val="single" w:sz="4" w:space="1" w:color="auto"/>
                <w:left w:val="single" w:sz="4" w:space="4" w:color="auto"/>
                <w:bottom w:val="single" w:sz="4" w:space="1" w:color="auto"/>
                <w:right w:val="single" w:sz="4" w:space="4" w:color="auto"/>
              </w:pBdr>
              <w:ind w:left="797" w:hanging="797"/>
              <w:rPr>
                <w:sz w:val="22"/>
                <w:szCs w:val="22"/>
              </w:rPr>
            </w:pPr>
            <w:r>
              <w:rPr>
                <w:sz w:val="22"/>
                <w:szCs w:val="22"/>
              </w:rPr>
              <w:t xml:space="preserve">K3.7 </w:t>
            </w:r>
            <w:r w:rsidR="003B2B16">
              <w:rPr>
                <w:sz w:val="22"/>
                <w:szCs w:val="22"/>
              </w:rPr>
              <w:t>P</w:t>
            </w:r>
            <w:r w:rsidR="004A3262" w:rsidRPr="00C66669">
              <w:rPr>
                <w:sz w:val="22"/>
                <w:szCs w:val="22"/>
              </w:rPr>
              <w:t xml:space="preserve">odložky rehabilitačné na polohovanie končatín alebo trupu </w:t>
            </w:r>
            <w:r w:rsidR="00B6579E">
              <w:rPr>
                <w:sz w:val="22"/>
                <w:szCs w:val="22"/>
              </w:rPr>
              <w:t>I</w:t>
            </w:r>
          </w:p>
          <w:p w:rsidR="00B6579E" w:rsidRDefault="00B6579E" w:rsidP="00B6579E">
            <w:pPr>
              <w:pBdr>
                <w:top w:val="single" w:sz="4" w:space="1" w:color="auto"/>
                <w:left w:val="single" w:sz="4" w:space="4" w:color="auto"/>
                <w:bottom w:val="single" w:sz="4" w:space="1" w:color="auto"/>
                <w:right w:val="single" w:sz="4" w:space="4" w:color="auto"/>
              </w:pBdr>
              <w:ind w:left="797" w:hanging="797"/>
              <w:rPr>
                <w:sz w:val="22"/>
                <w:szCs w:val="22"/>
              </w:rPr>
            </w:pPr>
            <w:r>
              <w:rPr>
                <w:sz w:val="22"/>
                <w:szCs w:val="22"/>
              </w:rPr>
              <w:t>K3.8 P</w:t>
            </w:r>
            <w:r w:rsidRPr="00C66669">
              <w:rPr>
                <w:sz w:val="22"/>
                <w:szCs w:val="22"/>
              </w:rPr>
              <w:t xml:space="preserve">odložky rehabilitačné na polohovanie končatín alebo trupu </w:t>
            </w:r>
            <w:r>
              <w:rPr>
                <w:sz w:val="22"/>
                <w:szCs w:val="22"/>
              </w:rPr>
              <w:t>II</w:t>
            </w:r>
          </w:p>
          <w:p w:rsidR="004A3262" w:rsidRPr="00C66669" w:rsidRDefault="00823137" w:rsidP="0004760F">
            <w:pPr>
              <w:rPr>
                <w:sz w:val="22"/>
                <w:szCs w:val="22"/>
              </w:rPr>
            </w:pPr>
            <w:r>
              <w:rPr>
                <w:sz w:val="22"/>
                <w:szCs w:val="22"/>
              </w:rPr>
              <w:t>K3.9</w:t>
            </w:r>
            <w:r w:rsidR="00AB4169">
              <w:rPr>
                <w:sz w:val="22"/>
                <w:szCs w:val="22"/>
              </w:rPr>
              <w:t xml:space="preserve"> </w:t>
            </w:r>
            <w:r w:rsidR="004A3262" w:rsidRPr="00C66669">
              <w:rPr>
                <w:sz w:val="22"/>
                <w:szCs w:val="22"/>
              </w:rPr>
              <w:t xml:space="preserve">Polohovacie pomôcky rehabilitačné ostatné </w:t>
            </w:r>
          </w:p>
        </w:tc>
        <w:tc>
          <w:tcPr>
            <w:tcW w:w="2693" w:type="dxa"/>
            <w:tcBorders>
              <w:top w:val="single" w:sz="4" w:space="0" w:color="auto"/>
              <w:bottom w:val="single" w:sz="4" w:space="0" w:color="auto"/>
              <w:right w:val="single" w:sz="4" w:space="0" w:color="auto"/>
            </w:tcBorders>
          </w:tcPr>
          <w:p w:rsidR="004A3262" w:rsidRDefault="00C16F27" w:rsidP="004A3262">
            <w:pPr>
              <w:pStyle w:val="Nadpis6"/>
              <w:rPr>
                <w:b w:val="0"/>
                <w:bCs w:val="0"/>
                <w:color w:val="auto"/>
                <w:sz w:val="22"/>
                <w:szCs w:val="22"/>
              </w:rPr>
            </w:pPr>
            <w:r>
              <w:rPr>
                <w:b w:val="0"/>
                <w:bCs w:val="0"/>
                <w:color w:val="auto"/>
                <w:sz w:val="22"/>
                <w:szCs w:val="22"/>
              </w:rPr>
              <w:t>dva kusy za rok</w:t>
            </w:r>
          </w:p>
          <w:p w:rsidR="00C16F27" w:rsidRPr="00C16F27" w:rsidRDefault="00C16F27" w:rsidP="00C16F27"/>
          <w:p w:rsidR="004A3262" w:rsidRPr="00C66669" w:rsidRDefault="004A3262" w:rsidP="00FE4131">
            <w:pPr>
              <w:pStyle w:val="Nadpis6"/>
              <w:pBdr>
                <w:top w:val="single" w:sz="4" w:space="1" w:color="auto"/>
                <w:left w:val="single" w:sz="4" w:space="4" w:color="auto"/>
                <w:bottom w:val="single" w:sz="4" w:space="1" w:color="auto"/>
                <w:right w:val="single" w:sz="4" w:space="4" w:color="auto"/>
              </w:pBdr>
              <w:rPr>
                <w:b w:val="0"/>
                <w:bCs w:val="0"/>
                <w:color w:val="auto"/>
                <w:sz w:val="22"/>
                <w:szCs w:val="22"/>
              </w:rPr>
            </w:pPr>
            <w:r w:rsidRPr="00C66669">
              <w:rPr>
                <w:b w:val="0"/>
                <w:bCs w:val="0"/>
                <w:color w:val="auto"/>
                <w:sz w:val="22"/>
                <w:szCs w:val="22"/>
              </w:rPr>
              <w:t>dva kusy za rok</w:t>
            </w:r>
          </w:p>
          <w:p w:rsidR="004A3262" w:rsidRPr="00C66669" w:rsidRDefault="004A3262" w:rsidP="00FE4131">
            <w:pPr>
              <w:widowControl w:val="0"/>
              <w:pBdr>
                <w:top w:val="single" w:sz="4" w:space="1" w:color="auto"/>
                <w:left w:val="single" w:sz="4" w:space="4" w:color="auto"/>
                <w:bottom w:val="single" w:sz="4" w:space="1" w:color="auto"/>
                <w:right w:val="single" w:sz="4" w:space="4" w:color="auto"/>
              </w:pBdr>
              <w:rPr>
                <w:sz w:val="22"/>
                <w:szCs w:val="22"/>
              </w:rPr>
            </w:pPr>
          </w:p>
          <w:p w:rsidR="004A3262" w:rsidRPr="00C66669" w:rsidRDefault="004A3262" w:rsidP="004A3262">
            <w:pPr>
              <w:pStyle w:val="Nadpis6"/>
              <w:rPr>
                <w:b w:val="0"/>
                <w:bCs w:val="0"/>
                <w:color w:val="auto"/>
                <w:sz w:val="22"/>
                <w:szCs w:val="22"/>
              </w:rPr>
            </w:pPr>
            <w:r w:rsidRPr="00C66669">
              <w:rPr>
                <w:b w:val="0"/>
                <w:bCs w:val="0"/>
                <w:color w:val="auto"/>
                <w:sz w:val="22"/>
                <w:szCs w:val="22"/>
              </w:rPr>
              <w:t>dva kusy za rok</w:t>
            </w:r>
          </w:p>
          <w:p w:rsidR="004A3262" w:rsidRPr="00C66669" w:rsidRDefault="004A3262" w:rsidP="004A3262">
            <w:pPr>
              <w:widowControl w:val="0"/>
              <w:rPr>
                <w:sz w:val="22"/>
                <w:szCs w:val="22"/>
              </w:rPr>
            </w:pPr>
          </w:p>
          <w:p w:rsidR="00FE4131" w:rsidRPr="00C66669" w:rsidRDefault="004A3262" w:rsidP="00FE4131">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kus za rok</w:t>
            </w:r>
          </w:p>
          <w:p w:rsidR="004A3262" w:rsidRPr="00C66669" w:rsidRDefault="004A3262" w:rsidP="00FE4131">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 xml:space="preserve"> </w:t>
            </w:r>
          </w:p>
          <w:p w:rsidR="00B6579E" w:rsidRPr="00C66669" w:rsidRDefault="004A3262" w:rsidP="004A3262">
            <w:pPr>
              <w:widowControl w:val="0"/>
              <w:rPr>
                <w:sz w:val="22"/>
                <w:szCs w:val="22"/>
              </w:rPr>
            </w:pPr>
            <w:r w:rsidRPr="00C66669">
              <w:rPr>
                <w:sz w:val="22"/>
                <w:szCs w:val="22"/>
              </w:rPr>
              <w:t xml:space="preserve">kus za dva roky </w:t>
            </w:r>
          </w:p>
          <w:p w:rsidR="002D0873" w:rsidRDefault="000B5A70" w:rsidP="00B6579E">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 xml:space="preserve">kus za dva roky </w:t>
            </w:r>
          </w:p>
          <w:p w:rsidR="00B6579E" w:rsidRPr="00C66669" w:rsidRDefault="00B6579E" w:rsidP="004A3262">
            <w:pPr>
              <w:widowControl w:val="0"/>
              <w:rPr>
                <w:sz w:val="22"/>
                <w:szCs w:val="22"/>
              </w:rPr>
            </w:pPr>
            <w:r>
              <w:rPr>
                <w:sz w:val="22"/>
                <w:szCs w:val="22"/>
              </w:rPr>
              <w:t>kus za dva roky</w:t>
            </w:r>
          </w:p>
          <w:p w:rsidR="004A3262" w:rsidRPr="00C66669" w:rsidRDefault="004A3262" w:rsidP="00FE4131">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kus za dva roky</w:t>
            </w:r>
          </w:p>
          <w:p w:rsidR="00FE4131" w:rsidRPr="00C66669" w:rsidRDefault="004A3262" w:rsidP="000B5A70">
            <w:pPr>
              <w:widowControl w:val="0"/>
              <w:rPr>
                <w:sz w:val="22"/>
                <w:szCs w:val="22"/>
              </w:rPr>
            </w:pPr>
            <w:r w:rsidRPr="00C66669">
              <w:rPr>
                <w:sz w:val="22"/>
                <w:szCs w:val="22"/>
              </w:rPr>
              <w:t>kus za päť rokov</w:t>
            </w:r>
          </w:p>
          <w:p w:rsidR="00992366" w:rsidRDefault="00992366" w:rsidP="000B5A70">
            <w:pPr>
              <w:widowControl w:val="0"/>
              <w:pBdr>
                <w:top w:val="single" w:sz="4" w:space="1" w:color="auto"/>
                <w:left w:val="single" w:sz="4" w:space="4" w:color="auto"/>
                <w:bottom w:val="single" w:sz="4" w:space="1" w:color="auto"/>
                <w:right w:val="single" w:sz="4" w:space="4" w:color="auto"/>
              </w:pBdr>
              <w:rPr>
                <w:sz w:val="22"/>
                <w:szCs w:val="22"/>
              </w:rPr>
            </w:pPr>
          </w:p>
          <w:p w:rsidR="00992366" w:rsidRDefault="00992366" w:rsidP="000B5A70">
            <w:pPr>
              <w:widowControl w:val="0"/>
              <w:pBdr>
                <w:top w:val="single" w:sz="4" w:space="1" w:color="auto"/>
                <w:left w:val="single" w:sz="4" w:space="4" w:color="auto"/>
                <w:bottom w:val="single" w:sz="4" w:space="1" w:color="auto"/>
                <w:right w:val="single" w:sz="4" w:space="4" w:color="auto"/>
              </w:pBdr>
              <w:rPr>
                <w:sz w:val="22"/>
                <w:szCs w:val="22"/>
              </w:rPr>
            </w:pPr>
          </w:p>
          <w:p w:rsidR="00992366" w:rsidRDefault="00992366" w:rsidP="000B5A70">
            <w:pPr>
              <w:widowControl w:val="0"/>
              <w:pBdr>
                <w:top w:val="single" w:sz="4" w:space="1" w:color="auto"/>
                <w:left w:val="single" w:sz="4" w:space="4" w:color="auto"/>
                <w:bottom w:val="single" w:sz="4" w:space="1" w:color="auto"/>
                <w:right w:val="single" w:sz="4" w:space="4" w:color="auto"/>
              </w:pBdr>
              <w:rPr>
                <w:sz w:val="22"/>
                <w:szCs w:val="22"/>
              </w:rPr>
            </w:pPr>
          </w:p>
          <w:p w:rsidR="00FE4131" w:rsidRDefault="004A3262" w:rsidP="000B5A70">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 xml:space="preserve">kus za </w:t>
            </w:r>
            <w:r w:rsidR="00A333D2" w:rsidRPr="00C66669">
              <w:rPr>
                <w:sz w:val="22"/>
                <w:szCs w:val="22"/>
              </w:rPr>
              <w:t xml:space="preserve">päť </w:t>
            </w:r>
            <w:r w:rsidRPr="00C66669">
              <w:rPr>
                <w:sz w:val="22"/>
                <w:szCs w:val="22"/>
              </w:rPr>
              <w:t>rokov</w:t>
            </w:r>
          </w:p>
          <w:p w:rsidR="00992366" w:rsidRDefault="00992366" w:rsidP="000B5A70">
            <w:pPr>
              <w:widowControl w:val="0"/>
              <w:pBdr>
                <w:top w:val="single" w:sz="4" w:space="1" w:color="auto"/>
                <w:left w:val="single" w:sz="4" w:space="4" w:color="auto"/>
                <w:bottom w:val="single" w:sz="4" w:space="1" w:color="auto"/>
                <w:right w:val="single" w:sz="4" w:space="4" w:color="auto"/>
              </w:pBdr>
              <w:rPr>
                <w:sz w:val="22"/>
                <w:szCs w:val="22"/>
              </w:rPr>
            </w:pPr>
          </w:p>
          <w:p w:rsidR="00992366" w:rsidRDefault="00992366" w:rsidP="000B5A70">
            <w:pPr>
              <w:widowControl w:val="0"/>
              <w:pBdr>
                <w:top w:val="single" w:sz="4" w:space="1" w:color="auto"/>
                <w:left w:val="single" w:sz="4" w:space="4" w:color="auto"/>
                <w:bottom w:val="single" w:sz="4" w:space="1" w:color="auto"/>
                <w:right w:val="single" w:sz="4" w:space="4" w:color="auto"/>
              </w:pBdr>
              <w:rPr>
                <w:sz w:val="22"/>
                <w:szCs w:val="22"/>
              </w:rPr>
            </w:pPr>
          </w:p>
          <w:p w:rsidR="00992366" w:rsidRPr="00C66669" w:rsidRDefault="00992366" w:rsidP="000B5A70">
            <w:pPr>
              <w:widowControl w:val="0"/>
              <w:pBdr>
                <w:top w:val="single" w:sz="4" w:space="1" w:color="auto"/>
                <w:left w:val="single" w:sz="4" w:space="4" w:color="auto"/>
                <w:bottom w:val="single" w:sz="4" w:space="1" w:color="auto"/>
                <w:right w:val="single" w:sz="4" w:space="4" w:color="auto"/>
              </w:pBdr>
              <w:rPr>
                <w:sz w:val="22"/>
                <w:szCs w:val="22"/>
              </w:rPr>
            </w:pPr>
          </w:p>
          <w:p w:rsidR="004A3262" w:rsidRPr="00C66669" w:rsidRDefault="004A3262" w:rsidP="004A3262">
            <w:pPr>
              <w:widowControl w:val="0"/>
              <w:rPr>
                <w:sz w:val="22"/>
                <w:szCs w:val="22"/>
              </w:rPr>
            </w:pPr>
            <w:r w:rsidRPr="00C66669">
              <w:rPr>
                <w:sz w:val="22"/>
                <w:szCs w:val="22"/>
              </w:rPr>
              <w:t>dva kusy za dva roky</w:t>
            </w:r>
          </w:p>
          <w:p w:rsidR="004A3262" w:rsidRPr="00C66669" w:rsidRDefault="004A3262" w:rsidP="00FE4131">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dva kusy za dva roky</w:t>
            </w:r>
          </w:p>
          <w:p w:rsidR="004A3262" w:rsidRPr="00C66669" w:rsidRDefault="004A3262" w:rsidP="004A3262">
            <w:pPr>
              <w:widowControl w:val="0"/>
              <w:rPr>
                <w:sz w:val="22"/>
                <w:szCs w:val="22"/>
              </w:rPr>
            </w:pPr>
          </w:p>
          <w:p w:rsidR="004A3262" w:rsidRPr="00C66669" w:rsidRDefault="004A3262" w:rsidP="00B6579E">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dva kusy za dva roky</w:t>
            </w:r>
          </w:p>
          <w:p w:rsidR="004A3262" w:rsidRPr="00C66669" w:rsidRDefault="004A3262" w:rsidP="00FE4131">
            <w:pPr>
              <w:widowControl w:val="0"/>
              <w:pBdr>
                <w:top w:val="single" w:sz="4" w:space="1" w:color="auto"/>
                <w:left w:val="single" w:sz="4" w:space="4" w:color="auto"/>
                <w:bottom w:val="single" w:sz="4" w:space="1" w:color="auto"/>
                <w:right w:val="single" w:sz="4" w:space="4" w:color="auto"/>
              </w:pBdr>
              <w:rPr>
                <w:sz w:val="22"/>
                <w:szCs w:val="22"/>
              </w:rPr>
            </w:pPr>
          </w:p>
          <w:p w:rsidR="004A3262" w:rsidRPr="00C66669" w:rsidRDefault="004A3262" w:rsidP="004A3262">
            <w:pPr>
              <w:widowControl w:val="0"/>
              <w:rPr>
                <w:sz w:val="22"/>
                <w:szCs w:val="22"/>
              </w:rPr>
            </w:pPr>
            <w:r w:rsidRPr="00C66669">
              <w:rPr>
                <w:sz w:val="22"/>
                <w:szCs w:val="22"/>
              </w:rPr>
              <w:t>dva kusy za dva roky</w:t>
            </w:r>
          </w:p>
          <w:p w:rsidR="004A3262" w:rsidRPr="00C66669" w:rsidRDefault="004A3262" w:rsidP="004A3262">
            <w:pPr>
              <w:widowControl w:val="0"/>
              <w:rPr>
                <w:sz w:val="22"/>
                <w:szCs w:val="22"/>
              </w:rPr>
            </w:pPr>
          </w:p>
          <w:p w:rsidR="004A3262" w:rsidRPr="00C66669" w:rsidRDefault="004A3262" w:rsidP="00FE4131">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dva kusy za dva roky</w:t>
            </w:r>
          </w:p>
          <w:p w:rsidR="00B6579E" w:rsidRDefault="00B6579E" w:rsidP="00B6579E">
            <w:pPr>
              <w:widowControl w:val="0"/>
              <w:pBdr>
                <w:top w:val="single" w:sz="4" w:space="1" w:color="auto"/>
                <w:left w:val="single" w:sz="4" w:space="4" w:color="auto"/>
                <w:bottom w:val="single" w:sz="4" w:space="1" w:color="auto"/>
                <w:right w:val="single" w:sz="4" w:space="4" w:color="auto"/>
              </w:pBdr>
              <w:rPr>
                <w:sz w:val="22"/>
                <w:szCs w:val="22"/>
              </w:rPr>
            </w:pPr>
          </w:p>
          <w:p w:rsidR="00B6579E" w:rsidRPr="00C66669" w:rsidRDefault="00B6579E" w:rsidP="00B6579E">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dva kusy za dva roky</w:t>
            </w:r>
          </w:p>
          <w:p w:rsidR="00B6579E" w:rsidRPr="00C66669" w:rsidRDefault="00B6579E" w:rsidP="00FE4131">
            <w:pPr>
              <w:widowControl w:val="0"/>
              <w:pBdr>
                <w:top w:val="single" w:sz="4" w:space="1" w:color="auto"/>
                <w:left w:val="single" w:sz="4" w:space="4" w:color="auto"/>
                <w:bottom w:val="single" w:sz="4" w:space="1" w:color="auto"/>
                <w:right w:val="single" w:sz="4" w:space="4" w:color="auto"/>
              </w:pBdr>
              <w:rPr>
                <w:sz w:val="22"/>
                <w:szCs w:val="22"/>
              </w:rPr>
            </w:pPr>
          </w:p>
          <w:p w:rsidR="004A3262" w:rsidRPr="00C66669" w:rsidRDefault="004A3262" w:rsidP="004A3262">
            <w:pPr>
              <w:widowControl w:val="0"/>
              <w:rPr>
                <w:sz w:val="22"/>
                <w:szCs w:val="22"/>
              </w:rPr>
            </w:pPr>
            <w:r w:rsidRPr="00C66669">
              <w:rPr>
                <w:sz w:val="22"/>
                <w:szCs w:val="22"/>
              </w:rPr>
              <w:t>dva kusy za dva roky</w:t>
            </w:r>
          </w:p>
        </w:tc>
        <w:tc>
          <w:tcPr>
            <w:tcW w:w="2263" w:type="dxa"/>
            <w:tcBorders>
              <w:top w:val="single" w:sz="4" w:space="0" w:color="auto"/>
              <w:left w:val="single" w:sz="4" w:space="0" w:color="auto"/>
              <w:bottom w:val="single" w:sz="4" w:space="0" w:color="auto"/>
              <w:right w:val="single" w:sz="4" w:space="0" w:color="auto"/>
            </w:tcBorders>
          </w:tcPr>
          <w:p w:rsidR="00176BFE" w:rsidRPr="00C66669" w:rsidRDefault="00176BFE" w:rsidP="00176BFE">
            <w:pPr>
              <w:widowControl w:val="0"/>
              <w:rPr>
                <w:sz w:val="22"/>
                <w:szCs w:val="22"/>
              </w:rPr>
            </w:pPr>
          </w:p>
          <w:p w:rsidR="00176BFE" w:rsidRPr="00C66669" w:rsidRDefault="00176BFE" w:rsidP="00176BFE">
            <w:pPr>
              <w:widowControl w:val="0"/>
              <w:rPr>
                <w:sz w:val="22"/>
                <w:szCs w:val="22"/>
              </w:rPr>
            </w:pPr>
          </w:p>
          <w:p w:rsidR="00176BFE" w:rsidRPr="00C66669" w:rsidRDefault="00176BFE" w:rsidP="00176BFE">
            <w:pPr>
              <w:widowControl w:val="0"/>
              <w:rPr>
                <w:sz w:val="22"/>
                <w:szCs w:val="22"/>
              </w:rPr>
            </w:pPr>
          </w:p>
          <w:p w:rsidR="00176BFE" w:rsidRPr="00C66669" w:rsidRDefault="00176BFE" w:rsidP="00176BFE">
            <w:pPr>
              <w:widowControl w:val="0"/>
              <w:rPr>
                <w:sz w:val="22"/>
                <w:szCs w:val="22"/>
              </w:rPr>
            </w:pPr>
          </w:p>
          <w:p w:rsidR="00176BFE" w:rsidRPr="00C66669" w:rsidRDefault="00176BFE" w:rsidP="00176BFE">
            <w:pPr>
              <w:widowControl w:val="0"/>
              <w:rPr>
                <w:sz w:val="22"/>
                <w:szCs w:val="22"/>
              </w:rPr>
            </w:pPr>
          </w:p>
          <w:p w:rsidR="00176BFE" w:rsidRPr="00C66669" w:rsidRDefault="00176BFE" w:rsidP="00176BFE">
            <w:pPr>
              <w:widowControl w:val="0"/>
              <w:rPr>
                <w:sz w:val="22"/>
                <w:szCs w:val="22"/>
              </w:rPr>
            </w:pPr>
          </w:p>
          <w:p w:rsidR="00176BFE" w:rsidRPr="00C66669" w:rsidRDefault="00176BFE" w:rsidP="00176BFE">
            <w:pPr>
              <w:widowControl w:val="0"/>
              <w:rPr>
                <w:sz w:val="22"/>
                <w:szCs w:val="22"/>
              </w:rPr>
            </w:pPr>
          </w:p>
          <w:p w:rsidR="00176BFE" w:rsidRPr="00C66669" w:rsidRDefault="00176BFE" w:rsidP="00176BFE">
            <w:pPr>
              <w:widowControl w:val="0"/>
              <w:rPr>
                <w:sz w:val="22"/>
                <w:szCs w:val="22"/>
              </w:rPr>
            </w:pPr>
          </w:p>
          <w:p w:rsidR="00176BFE" w:rsidRPr="00C66669" w:rsidRDefault="00176BFE" w:rsidP="00176BFE">
            <w:pPr>
              <w:widowControl w:val="0"/>
              <w:rPr>
                <w:sz w:val="22"/>
                <w:szCs w:val="22"/>
              </w:rPr>
            </w:pPr>
          </w:p>
          <w:p w:rsidR="007B4148" w:rsidRDefault="007B4148" w:rsidP="00176BFE">
            <w:pPr>
              <w:widowControl w:val="0"/>
              <w:rPr>
                <w:sz w:val="22"/>
                <w:szCs w:val="22"/>
              </w:rPr>
            </w:pPr>
          </w:p>
          <w:p w:rsidR="002D0873" w:rsidRDefault="002D0873" w:rsidP="00176BFE">
            <w:pPr>
              <w:widowControl w:val="0"/>
              <w:rPr>
                <w:sz w:val="22"/>
                <w:szCs w:val="22"/>
              </w:rPr>
            </w:pPr>
          </w:p>
          <w:p w:rsidR="00B6579E" w:rsidRDefault="00B6579E" w:rsidP="00176BFE">
            <w:pPr>
              <w:widowControl w:val="0"/>
              <w:rPr>
                <w:sz w:val="22"/>
                <w:szCs w:val="22"/>
              </w:rPr>
            </w:pPr>
          </w:p>
          <w:p w:rsidR="00B6579E" w:rsidRDefault="00B6579E" w:rsidP="00176BFE">
            <w:pPr>
              <w:widowControl w:val="0"/>
              <w:rPr>
                <w:sz w:val="22"/>
                <w:szCs w:val="22"/>
              </w:rPr>
            </w:pPr>
          </w:p>
          <w:p w:rsidR="00992366" w:rsidRPr="00C66669" w:rsidRDefault="00992366" w:rsidP="00176BFE">
            <w:pPr>
              <w:widowControl w:val="0"/>
              <w:rPr>
                <w:sz w:val="22"/>
                <w:szCs w:val="22"/>
              </w:rPr>
            </w:pPr>
          </w:p>
          <w:p w:rsidR="004A3262" w:rsidRPr="00C66669" w:rsidRDefault="00810CAF" w:rsidP="00176BFE">
            <w:pPr>
              <w:widowControl w:val="0"/>
              <w:pBdr>
                <w:top w:val="single" w:sz="4" w:space="1" w:color="auto"/>
                <w:left w:val="single" w:sz="4" w:space="0" w:color="auto"/>
                <w:bottom w:val="single" w:sz="4" w:space="1" w:color="auto"/>
                <w:right w:val="single" w:sz="4" w:space="4" w:color="auto"/>
                <w:between w:val="single" w:sz="4" w:space="1" w:color="auto"/>
              </w:pBdr>
              <w:rPr>
                <w:sz w:val="22"/>
                <w:szCs w:val="22"/>
              </w:rPr>
            </w:pPr>
            <w:r>
              <w:rPr>
                <w:sz w:val="22"/>
                <w:szCs w:val="22"/>
              </w:rPr>
              <w:t xml:space="preserve">odkázanosť na trvalé používanie lôžka pri </w:t>
            </w:r>
            <w:proofErr w:type="spellStart"/>
            <w:r>
              <w:rPr>
                <w:sz w:val="22"/>
                <w:szCs w:val="22"/>
              </w:rPr>
              <w:t>imobilite</w:t>
            </w:r>
            <w:proofErr w:type="spellEnd"/>
            <w:r>
              <w:rPr>
                <w:sz w:val="22"/>
                <w:szCs w:val="22"/>
              </w:rPr>
              <w:t>, nesebestačnosti, stave vyžadujúcom ošetrovateľskú starostlivosť</w:t>
            </w:r>
          </w:p>
        </w:tc>
      </w:tr>
      <w:tr w:rsidR="004A3262" w:rsidRPr="00C66669" w:rsidTr="008974E5">
        <w:trPr>
          <w:cantSplit/>
          <w:trHeight w:val="400"/>
        </w:trPr>
        <w:tc>
          <w:tcPr>
            <w:tcW w:w="3422" w:type="dxa"/>
            <w:tcBorders>
              <w:top w:val="single" w:sz="4" w:space="0" w:color="auto"/>
            </w:tcBorders>
          </w:tcPr>
          <w:p w:rsidR="004A3262" w:rsidRPr="00C66669" w:rsidRDefault="004A3262" w:rsidP="004A3262">
            <w:pPr>
              <w:widowControl w:val="0"/>
              <w:jc w:val="center"/>
              <w:rPr>
                <w:b/>
                <w:bCs/>
                <w:caps/>
                <w:sz w:val="22"/>
                <w:szCs w:val="22"/>
              </w:rPr>
            </w:pPr>
            <w:r w:rsidRPr="00C66669">
              <w:rPr>
                <w:b/>
                <w:bCs/>
                <w:caps/>
                <w:sz w:val="22"/>
                <w:szCs w:val="22"/>
              </w:rPr>
              <w:lastRenderedPageBreak/>
              <w:t>K4</w:t>
            </w:r>
          </w:p>
          <w:p w:rsidR="004A3262" w:rsidRPr="00C66669" w:rsidRDefault="004A3262" w:rsidP="004A3262">
            <w:pPr>
              <w:widowControl w:val="0"/>
              <w:jc w:val="center"/>
              <w:rPr>
                <w:b/>
                <w:bCs/>
                <w:caps/>
                <w:sz w:val="22"/>
                <w:szCs w:val="22"/>
              </w:rPr>
            </w:pPr>
            <w:r w:rsidRPr="00C66669">
              <w:rPr>
                <w:b/>
                <w:bCs/>
                <w:caps/>
                <w:sz w:val="22"/>
                <w:szCs w:val="22"/>
              </w:rPr>
              <w:t>Pomôcky na rehabilitáciu hornej  končatiny a dolnej končatiny</w:t>
            </w:r>
          </w:p>
        </w:tc>
        <w:tc>
          <w:tcPr>
            <w:tcW w:w="4996" w:type="dxa"/>
            <w:tcBorders>
              <w:top w:val="single" w:sz="4" w:space="0" w:color="auto"/>
            </w:tcBorders>
          </w:tcPr>
          <w:p w:rsidR="004A3262" w:rsidRPr="00C66669" w:rsidRDefault="00AB4169" w:rsidP="00481827">
            <w:pPr>
              <w:pBdr>
                <w:top w:val="single" w:sz="4" w:space="1" w:color="auto"/>
                <w:left w:val="single" w:sz="4" w:space="0" w:color="auto"/>
                <w:bottom w:val="single" w:sz="4" w:space="1" w:color="auto"/>
                <w:right w:val="single" w:sz="4" w:space="4" w:color="auto"/>
                <w:between w:val="single" w:sz="4" w:space="1" w:color="auto"/>
              </w:pBdr>
              <w:ind w:left="797" w:hanging="797"/>
              <w:rPr>
                <w:sz w:val="22"/>
                <w:szCs w:val="22"/>
              </w:rPr>
            </w:pPr>
            <w:r>
              <w:rPr>
                <w:sz w:val="22"/>
                <w:szCs w:val="22"/>
              </w:rPr>
              <w:t xml:space="preserve">K4.1 </w:t>
            </w:r>
            <w:r w:rsidR="004A3262" w:rsidRPr="00C66669">
              <w:rPr>
                <w:sz w:val="22"/>
                <w:szCs w:val="22"/>
              </w:rPr>
              <w:t xml:space="preserve">Závesy, dlahy statické a dynamické a pod. </w:t>
            </w:r>
          </w:p>
          <w:p w:rsidR="0004760F" w:rsidRPr="00C66669" w:rsidRDefault="0004760F" w:rsidP="0004760F">
            <w:pPr>
              <w:rPr>
                <w:sz w:val="22"/>
                <w:szCs w:val="22"/>
              </w:rPr>
            </w:pPr>
          </w:p>
          <w:p w:rsidR="004A3262" w:rsidRPr="00C66669" w:rsidRDefault="00AB4169" w:rsidP="00481827">
            <w:pPr>
              <w:rPr>
                <w:sz w:val="22"/>
                <w:szCs w:val="22"/>
              </w:rPr>
            </w:pPr>
            <w:r>
              <w:rPr>
                <w:sz w:val="22"/>
                <w:szCs w:val="22"/>
              </w:rPr>
              <w:t xml:space="preserve">K4.2 </w:t>
            </w:r>
            <w:r w:rsidR="001D514D" w:rsidRPr="001D514D">
              <w:rPr>
                <w:sz w:val="22"/>
                <w:szCs w:val="22"/>
              </w:rPr>
              <w:t>Rehabilitačné pomôcky dynamické</w:t>
            </w:r>
          </w:p>
          <w:p w:rsidR="004A3262" w:rsidRPr="00C66669" w:rsidRDefault="004A3262" w:rsidP="004A3262">
            <w:pPr>
              <w:widowControl w:val="0"/>
              <w:rPr>
                <w:sz w:val="22"/>
                <w:szCs w:val="22"/>
              </w:rPr>
            </w:pPr>
          </w:p>
        </w:tc>
        <w:tc>
          <w:tcPr>
            <w:tcW w:w="2693" w:type="dxa"/>
            <w:tcBorders>
              <w:top w:val="single" w:sz="4" w:space="0" w:color="auto"/>
            </w:tcBorders>
          </w:tcPr>
          <w:p w:rsidR="004A3262" w:rsidRPr="00C66669" w:rsidRDefault="004A3262" w:rsidP="0004760F">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kus  za tri roky</w:t>
            </w:r>
          </w:p>
          <w:p w:rsidR="0004760F" w:rsidRPr="00C66669" w:rsidRDefault="0004760F" w:rsidP="004A3262">
            <w:pPr>
              <w:widowControl w:val="0"/>
              <w:rPr>
                <w:sz w:val="22"/>
                <w:szCs w:val="22"/>
              </w:rPr>
            </w:pPr>
          </w:p>
          <w:p w:rsidR="004A3262" w:rsidRPr="00C66669" w:rsidRDefault="004A3262" w:rsidP="004A3262">
            <w:pPr>
              <w:widowControl w:val="0"/>
              <w:rPr>
                <w:sz w:val="22"/>
                <w:szCs w:val="22"/>
              </w:rPr>
            </w:pPr>
            <w:r w:rsidRPr="00C66669">
              <w:rPr>
                <w:sz w:val="22"/>
                <w:szCs w:val="22"/>
              </w:rPr>
              <w:t>kus  za tri roky</w:t>
            </w:r>
          </w:p>
        </w:tc>
        <w:tc>
          <w:tcPr>
            <w:tcW w:w="2263" w:type="dxa"/>
            <w:tcBorders>
              <w:top w:val="single" w:sz="4" w:space="0" w:color="auto"/>
            </w:tcBorders>
          </w:tcPr>
          <w:tbl>
            <w:tblPr>
              <w:tblW w:w="2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tblGrid>
            <w:tr w:rsidR="00481827" w:rsidTr="00AD7B4E">
              <w:tc>
                <w:tcPr>
                  <w:tcW w:w="2693" w:type="dxa"/>
                  <w:tcBorders>
                    <w:top w:val="single" w:sz="4" w:space="0" w:color="auto"/>
                    <w:left w:val="single" w:sz="4" w:space="0" w:color="auto"/>
                    <w:bottom w:val="single" w:sz="4" w:space="0" w:color="auto"/>
                    <w:right w:val="single" w:sz="4" w:space="0" w:color="auto"/>
                  </w:tcBorders>
                </w:tcPr>
                <w:p w:rsidR="00481827" w:rsidRPr="00AD7B4E" w:rsidRDefault="00481827" w:rsidP="00AD7B4E">
                  <w:pPr>
                    <w:widowControl w:val="0"/>
                    <w:rPr>
                      <w:sz w:val="22"/>
                      <w:szCs w:val="22"/>
                    </w:rPr>
                  </w:pPr>
                </w:p>
              </w:tc>
            </w:tr>
          </w:tbl>
          <w:p w:rsidR="00481827" w:rsidRDefault="00481827" w:rsidP="004A3262">
            <w:pPr>
              <w:widowControl w:val="0"/>
              <w:rPr>
                <w:sz w:val="22"/>
                <w:szCs w:val="22"/>
              </w:rPr>
            </w:pPr>
          </w:p>
          <w:p w:rsidR="007B4148" w:rsidRPr="007B4148" w:rsidRDefault="007B4148" w:rsidP="007B4148">
            <w:pPr>
              <w:adjustRightInd w:val="0"/>
              <w:rPr>
                <w:rFonts w:eastAsia="TimesNewRoman-Identity-H"/>
                <w:sz w:val="22"/>
                <w:szCs w:val="22"/>
              </w:rPr>
            </w:pPr>
            <w:r w:rsidRPr="007B4148">
              <w:rPr>
                <w:rFonts w:eastAsia="TimesNewRoman-Identity-H"/>
                <w:sz w:val="22"/>
                <w:szCs w:val="22"/>
              </w:rPr>
              <w:t>funkčné poruchy pohybového systému,</w:t>
            </w:r>
          </w:p>
          <w:p w:rsidR="004A3262" w:rsidRPr="007B4148" w:rsidRDefault="007B4148" w:rsidP="007B4148">
            <w:pPr>
              <w:adjustRightInd w:val="0"/>
              <w:rPr>
                <w:rFonts w:eastAsia="TimesNewRoman-Identity-H"/>
                <w:sz w:val="22"/>
                <w:szCs w:val="22"/>
              </w:rPr>
            </w:pPr>
            <w:proofErr w:type="spellStart"/>
            <w:r w:rsidRPr="007B4148">
              <w:rPr>
                <w:rFonts w:eastAsia="TimesNewRoman-Identity-H"/>
                <w:sz w:val="22"/>
                <w:szCs w:val="22"/>
              </w:rPr>
              <w:t>hypermobilita</w:t>
            </w:r>
            <w:proofErr w:type="spellEnd"/>
          </w:p>
        </w:tc>
      </w:tr>
      <w:tr w:rsidR="004A3262" w:rsidRPr="00C66669" w:rsidTr="00AD16FA">
        <w:trPr>
          <w:cantSplit/>
          <w:trHeight w:val="1955"/>
        </w:trPr>
        <w:tc>
          <w:tcPr>
            <w:tcW w:w="3422" w:type="dxa"/>
            <w:tcBorders>
              <w:top w:val="nil"/>
            </w:tcBorders>
          </w:tcPr>
          <w:p w:rsidR="004A3262" w:rsidRPr="00C66669" w:rsidRDefault="004A3262" w:rsidP="004A3262">
            <w:pPr>
              <w:widowControl w:val="0"/>
              <w:jc w:val="center"/>
              <w:rPr>
                <w:b/>
                <w:bCs/>
                <w:caps/>
                <w:sz w:val="22"/>
                <w:szCs w:val="22"/>
              </w:rPr>
            </w:pPr>
            <w:r w:rsidRPr="00C66669">
              <w:rPr>
                <w:b/>
                <w:bCs/>
                <w:caps/>
                <w:sz w:val="22"/>
                <w:szCs w:val="22"/>
              </w:rPr>
              <w:t>K5</w:t>
            </w:r>
          </w:p>
          <w:p w:rsidR="004A3262" w:rsidRPr="00C66669" w:rsidRDefault="004A3262" w:rsidP="00262FE3">
            <w:pPr>
              <w:pStyle w:val="Zarkazkladnhotextu"/>
              <w:tabs>
                <w:tab w:val="left" w:pos="0"/>
              </w:tabs>
              <w:spacing w:after="0" w:line="240" w:lineRule="auto"/>
              <w:jc w:val="center"/>
              <w:rPr>
                <w:b/>
                <w:bCs/>
                <w:caps/>
                <w:sz w:val="22"/>
                <w:szCs w:val="22"/>
              </w:rPr>
            </w:pPr>
            <w:r w:rsidRPr="00C66669">
              <w:rPr>
                <w:b/>
                <w:bCs/>
                <w:caps/>
                <w:sz w:val="22"/>
                <w:szCs w:val="22"/>
              </w:rPr>
              <w:t xml:space="preserve">PoMôcky </w:t>
            </w:r>
            <w:r w:rsidR="003804F1" w:rsidRPr="00C66669">
              <w:rPr>
                <w:b/>
                <w:bCs/>
                <w:caps/>
                <w:sz w:val="22"/>
                <w:szCs w:val="22"/>
              </w:rPr>
              <w:t>uľahčujúce  osobnú hygienu - vaŇ</w:t>
            </w:r>
            <w:r w:rsidRPr="00C66669">
              <w:rPr>
                <w:b/>
                <w:bCs/>
                <w:caps/>
                <w:sz w:val="22"/>
                <w:szCs w:val="22"/>
              </w:rPr>
              <w:t>ové, sprchovacie</w:t>
            </w:r>
          </w:p>
        </w:tc>
        <w:tc>
          <w:tcPr>
            <w:tcW w:w="4996" w:type="dxa"/>
            <w:tcBorders>
              <w:top w:val="nil"/>
            </w:tcBorders>
          </w:tcPr>
          <w:p w:rsidR="004A3262" w:rsidRPr="00C66669" w:rsidRDefault="00AB4169" w:rsidP="004A3262">
            <w:pPr>
              <w:tabs>
                <w:tab w:val="left" w:pos="797"/>
              </w:tabs>
              <w:ind w:left="797" w:hanging="797"/>
              <w:rPr>
                <w:sz w:val="22"/>
                <w:szCs w:val="22"/>
              </w:rPr>
            </w:pPr>
            <w:r>
              <w:rPr>
                <w:sz w:val="22"/>
                <w:szCs w:val="22"/>
              </w:rPr>
              <w:t xml:space="preserve">K5.1 </w:t>
            </w:r>
            <w:r w:rsidR="004A3262" w:rsidRPr="00C66669">
              <w:rPr>
                <w:sz w:val="22"/>
                <w:szCs w:val="22"/>
              </w:rPr>
              <w:t xml:space="preserve">Držadlá / </w:t>
            </w:r>
            <w:proofErr w:type="spellStart"/>
            <w:r w:rsidR="004A3262" w:rsidRPr="00C66669">
              <w:rPr>
                <w:sz w:val="22"/>
                <w:szCs w:val="22"/>
              </w:rPr>
              <w:t>madlá</w:t>
            </w:r>
            <w:proofErr w:type="spellEnd"/>
            <w:r w:rsidR="004A3262" w:rsidRPr="00C66669">
              <w:rPr>
                <w:sz w:val="22"/>
                <w:szCs w:val="22"/>
              </w:rPr>
              <w:t xml:space="preserve"> / pevné</w:t>
            </w:r>
          </w:p>
          <w:p w:rsidR="004A3262" w:rsidRPr="00C66669" w:rsidRDefault="00AB4169" w:rsidP="0004760F">
            <w:pPr>
              <w:pBdr>
                <w:top w:val="single" w:sz="4" w:space="1" w:color="auto"/>
                <w:left w:val="single" w:sz="4" w:space="4" w:color="auto"/>
                <w:bottom w:val="single" w:sz="4" w:space="1" w:color="auto"/>
                <w:right w:val="single" w:sz="4" w:space="4" w:color="auto"/>
              </w:pBdr>
              <w:tabs>
                <w:tab w:val="left" w:pos="0"/>
                <w:tab w:val="left" w:pos="797"/>
              </w:tabs>
              <w:ind w:left="797" w:hanging="797"/>
              <w:rPr>
                <w:sz w:val="22"/>
                <w:szCs w:val="22"/>
              </w:rPr>
            </w:pPr>
            <w:r>
              <w:rPr>
                <w:sz w:val="22"/>
                <w:szCs w:val="22"/>
              </w:rPr>
              <w:t xml:space="preserve">K5.2 </w:t>
            </w:r>
            <w:r w:rsidR="004A3262" w:rsidRPr="00C66669">
              <w:rPr>
                <w:sz w:val="22"/>
                <w:szCs w:val="22"/>
              </w:rPr>
              <w:t xml:space="preserve">Držadlá / </w:t>
            </w:r>
            <w:proofErr w:type="spellStart"/>
            <w:r w:rsidR="004A3262" w:rsidRPr="00C66669">
              <w:rPr>
                <w:sz w:val="22"/>
                <w:szCs w:val="22"/>
              </w:rPr>
              <w:t>madlá</w:t>
            </w:r>
            <w:proofErr w:type="spellEnd"/>
            <w:r w:rsidR="004A3262" w:rsidRPr="00C66669">
              <w:rPr>
                <w:sz w:val="22"/>
                <w:szCs w:val="22"/>
              </w:rPr>
              <w:t xml:space="preserve"> / sklopné</w:t>
            </w:r>
          </w:p>
          <w:p w:rsidR="004A3262" w:rsidRPr="00C66669" w:rsidRDefault="00AB4169" w:rsidP="004A3262">
            <w:pPr>
              <w:tabs>
                <w:tab w:val="left" w:pos="797"/>
              </w:tabs>
              <w:ind w:left="797" w:hanging="797"/>
              <w:rPr>
                <w:sz w:val="22"/>
                <w:szCs w:val="22"/>
              </w:rPr>
            </w:pPr>
            <w:r>
              <w:rPr>
                <w:sz w:val="22"/>
                <w:szCs w:val="22"/>
              </w:rPr>
              <w:t xml:space="preserve">K5.3 </w:t>
            </w:r>
            <w:r w:rsidR="004A3262" w:rsidRPr="00C66669">
              <w:rPr>
                <w:sz w:val="22"/>
                <w:szCs w:val="22"/>
              </w:rPr>
              <w:t>Dosky, sedadlá a stolčeky vaňové</w:t>
            </w:r>
          </w:p>
          <w:p w:rsidR="00823137" w:rsidRDefault="00823137" w:rsidP="00823137">
            <w:pPr>
              <w:pBdr>
                <w:top w:val="single" w:sz="4" w:space="1" w:color="auto"/>
                <w:left w:val="single" w:sz="4" w:space="4" w:color="auto"/>
                <w:bottom w:val="single" w:sz="4" w:space="1" w:color="auto"/>
                <w:right w:val="single" w:sz="4" w:space="4" w:color="auto"/>
              </w:pBdr>
              <w:tabs>
                <w:tab w:val="left" w:pos="797"/>
              </w:tabs>
              <w:ind w:left="797" w:hanging="797"/>
              <w:rPr>
                <w:sz w:val="22"/>
                <w:szCs w:val="22"/>
              </w:rPr>
            </w:pPr>
          </w:p>
          <w:p w:rsidR="004A3262" w:rsidRPr="00823137" w:rsidRDefault="00823137" w:rsidP="00823137">
            <w:pPr>
              <w:rPr>
                <w:sz w:val="22"/>
                <w:szCs w:val="22"/>
              </w:rPr>
            </w:pPr>
            <w:r w:rsidRPr="00C66669">
              <w:rPr>
                <w:sz w:val="22"/>
                <w:szCs w:val="22"/>
              </w:rPr>
              <w:t xml:space="preserve">K5.4 Stolčeky, </w:t>
            </w:r>
            <w:r w:rsidRPr="007B4148">
              <w:rPr>
                <w:sz w:val="22"/>
                <w:szCs w:val="22"/>
              </w:rPr>
              <w:t>sedadlá</w:t>
            </w:r>
            <w:r w:rsidRPr="00C66669">
              <w:rPr>
                <w:sz w:val="22"/>
                <w:szCs w:val="22"/>
              </w:rPr>
              <w:t xml:space="preserve"> a stoličky sprchovacie</w:t>
            </w:r>
          </w:p>
        </w:tc>
        <w:tc>
          <w:tcPr>
            <w:tcW w:w="2693" w:type="dxa"/>
            <w:tcBorders>
              <w:top w:val="nil"/>
            </w:tcBorders>
          </w:tcPr>
          <w:p w:rsidR="004A3262" w:rsidRPr="00C66669" w:rsidRDefault="004A3262" w:rsidP="004A3262">
            <w:pPr>
              <w:widowControl w:val="0"/>
              <w:rPr>
                <w:sz w:val="22"/>
                <w:szCs w:val="22"/>
              </w:rPr>
            </w:pPr>
            <w:r w:rsidRPr="00C66669">
              <w:rPr>
                <w:sz w:val="22"/>
                <w:szCs w:val="22"/>
              </w:rPr>
              <w:t>tri kusy jednorazovo</w:t>
            </w:r>
          </w:p>
          <w:p w:rsidR="004A3262" w:rsidRPr="00C66669" w:rsidRDefault="004A3262" w:rsidP="0004760F">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tri kusy jednorazovo</w:t>
            </w:r>
          </w:p>
          <w:p w:rsidR="004A3262" w:rsidRPr="00C66669" w:rsidRDefault="004A3262" w:rsidP="004A3262">
            <w:pPr>
              <w:widowControl w:val="0"/>
              <w:rPr>
                <w:sz w:val="22"/>
                <w:szCs w:val="22"/>
              </w:rPr>
            </w:pPr>
            <w:r w:rsidRPr="00C66669">
              <w:rPr>
                <w:sz w:val="22"/>
                <w:szCs w:val="22"/>
              </w:rPr>
              <w:t>kus jednorazovo</w:t>
            </w:r>
          </w:p>
          <w:p w:rsidR="00823137" w:rsidRDefault="00823137" w:rsidP="00823137">
            <w:pPr>
              <w:widowControl w:val="0"/>
              <w:pBdr>
                <w:top w:val="single" w:sz="4" w:space="1" w:color="auto"/>
                <w:left w:val="single" w:sz="4" w:space="4" w:color="auto"/>
                <w:bottom w:val="single" w:sz="4" w:space="1" w:color="auto"/>
                <w:right w:val="single" w:sz="4" w:space="4" w:color="auto"/>
              </w:pBdr>
              <w:rPr>
                <w:sz w:val="22"/>
                <w:szCs w:val="22"/>
              </w:rPr>
            </w:pPr>
          </w:p>
          <w:p w:rsidR="004A3262" w:rsidRPr="00823137" w:rsidRDefault="00823137" w:rsidP="00823137">
            <w:pPr>
              <w:rPr>
                <w:sz w:val="22"/>
                <w:szCs w:val="22"/>
              </w:rPr>
            </w:pPr>
            <w:r w:rsidRPr="00C66669">
              <w:rPr>
                <w:sz w:val="22"/>
                <w:szCs w:val="22"/>
              </w:rPr>
              <w:t>kus jednorazov</w:t>
            </w:r>
            <w:r>
              <w:rPr>
                <w:sz w:val="22"/>
                <w:szCs w:val="22"/>
              </w:rPr>
              <w:t>o</w:t>
            </w:r>
          </w:p>
        </w:tc>
        <w:tc>
          <w:tcPr>
            <w:tcW w:w="2263" w:type="dxa"/>
            <w:tcBorders>
              <w:top w:val="nil"/>
              <w:bottom w:val="single" w:sz="4" w:space="0" w:color="auto"/>
            </w:tcBorders>
          </w:tcPr>
          <w:p w:rsidR="004A3262" w:rsidRPr="00C66669" w:rsidRDefault="004A3262" w:rsidP="004A3262">
            <w:pPr>
              <w:widowControl w:val="0"/>
              <w:rPr>
                <w:sz w:val="22"/>
                <w:szCs w:val="22"/>
              </w:rPr>
            </w:pPr>
          </w:p>
        </w:tc>
      </w:tr>
      <w:tr w:rsidR="004A3262" w:rsidRPr="00C66669" w:rsidTr="00AD16FA">
        <w:trPr>
          <w:cantSplit/>
          <w:trHeight w:val="1155"/>
        </w:trPr>
        <w:tc>
          <w:tcPr>
            <w:tcW w:w="3422" w:type="dxa"/>
            <w:tcBorders>
              <w:bottom w:val="nil"/>
            </w:tcBorders>
          </w:tcPr>
          <w:p w:rsidR="004A3262" w:rsidRPr="00C66669" w:rsidRDefault="004A3262" w:rsidP="004A3262">
            <w:pPr>
              <w:widowControl w:val="0"/>
              <w:jc w:val="center"/>
              <w:rPr>
                <w:b/>
                <w:bCs/>
                <w:caps/>
                <w:sz w:val="22"/>
                <w:szCs w:val="22"/>
              </w:rPr>
            </w:pPr>
            <w:r w:rsidRPr="00C66669">
              <w:rPr>
                <w:b/>
                <w:bCs/>
                <w:caps/>
                <w:sz w:val="22"/>
                <w:szCs w:val="22"/>
              </w:rPr>
              <w:t>K6</w:t>
            </w:r>
          </w:p>
          <w:p w:rsidR="004A3262" w:rsidRPr="00C66669" w:rsidRDefault="004A3262" w:rsidP="004A3262">
            <w:pPr>
              <w:widowControl w:val="0"/>
              <w:jc w:val="center"/>
              <w:rPr>
                <w:b/>
                <w:bCs/>
                <w:caps/>
                <w:sz w:val="22"/>
                <w:szCs w:val="22"/>
              </w:rPr>
            </w:pPr>
            <w:r w:rsidRPr="00C66669">
              <w:rPr>
                <w:b/>
                <w:bCs/>
                <w:caps/>
                <w:sz w:val="22"/>
                <w:szCs w:val="22"/>
              </w:rPr>
              <w:t>PoMôcky uľahčujúce  osobnú hygienu NA TOALETy</w:t>
            </w:r>
          </w:p>
        </w:tc>
        <w:tc>
          <w:tcPr>
            <w:tcW w:w="4996" w:type="dxa"/>
            <w:tcBorders>
              <w:bottom w:val="nil"/>
            </w:tcBorders>
          </w:tcPr>
          <w:p w:rsidR="00AD16FA" w:rsidRDefault="00AD16FA" w:rsidP="0004760F">
            <w:pPr>
              <w:pBdr>
                <w:top w:val="single" w:sz="4" w:space="1" w:color="auto"/>
                <w:left w:val="single" w:sz="4" w:space="4" w:color="auto"/>
                <w:bottom w:val="single" w:sz="4" w:space="1" w:color="auto"/>
                <w:right w:val="single" w:sz="4" w:space="4" w:color="auto"/>
              </w:pBdr>
              <w:tabs>
                <w:tab w:val="left" w:pos="372"/>
                <w:tab w:val="left" w:pos="797"/>
              </w:tabs>
              <w:ind w:left="797" w:hanging="797"/>
              <w:rPr>
                <w:sz w:val="22"/>
                <w:szCs w:val="22"/>
              </w:rPr>
            </w:pPr>
          </w:p>
          <w:p w:rsidR="004A3262" w:rsidRDefault="00AB4169" w:rsidP="00AD16FA">
            <w:pPr>
              <w:tabs>
                <w:tab w:val="left" w:pos="372"/>
                <w:tab w:val="left" w:pos="797"/>
              </w:tabs>
              <w:ind w:left="797" w:hanging="797"/>
              <w:rPr>
                <w:sz w:val="22"/>
                <w:szCs w:val="22"/>
              </w:rPr>
            </w:pPr>
            <w:r>
              <w:rPr>
                <w:sz w:val="22"/>
                <w:szCs w:val="22"/>
              </w:rPr>
              <w:t xml:space="preserve">K6.1 </w:t>
            </w:r>
            <w:r w:rsidR="004A3262" w:rsidRPr="00C66669">
              <w:rPr>
                <w:sz w:val="22"/>
                <w:szCs w:val="22"/>
              </w:rPr>
              <w:t>Zvyšovače WC, podstavce a sedadlá toaletné</w:t>
            </w:r>
          </w:p>
          <w:p w:rsidR="00C409F9" w:rsidRDefault="00C409F9" w:rsidP="00AD16FA">
            <w:pPr>
              <w:tabs>
                <w:tab w:val="left" w:pos="372"/>
                <w:tab w:val="left" w:pos="797"/>
              </w:tabs>
              <w:ind w:left="797" w:hanging="797"/>
              <w:rPr>
                <w:sz w:val="22"/>
                <w:szCs w:val="22"/>
              </w:rPr>
            </w:pPr>
          </w:p>
          <w:p w:rsidR="00C409F9" w:rsidRDefault="00C409F9" w:rsidP="00AD16FA">
            <w:pPr>
              <w:tabs>
                <w:tab w:val="left" w:pos="372"/>
                <w:tab w:val="left" w:pos="797"/>
              </w:tabs>
              <w:ind w:left="797" w:hanging="797"/>
              <w:rPr>
                <w:sz w:val="22"/>
                <w:szCs w:val="22"/>
              </w:rPr>
            </w:pPr>
          </w:p>
          <w:p w:rsidR="00C409F9" w:rsidRDefault="00C409F9" w:rsidP="00AD16FA">
            <w:pPr>
              <w:tabs>
                <w:tab w:val="left" w:pos="372"/>
                <w:tab w:val="left" w:pos="797"/>
              </w:tabs>
              <w:ind w:left="797" w:hanging="797"/>
              <w:rPr>
                <w:sz w:val="22"/>
                <w:szCs w:val="22"/>
              </w:rPr>
            </w:pPr>
          </w:p>
          <w:p w:rsidR="00C409F9" w:rsidRDefault="00C409F9" w:rsidP="00AD16FA">
            <w:pPr>
              <w:tabs>
                <w:tab w:val="left" w:pos="372"/>
                <w:tab w:val="left" w:pos="797"/>
              </w:tabs>
              <w:ind w:left="797" w:hanging="797"/>
              <w:rPr>
                <w:sz w:val="22"/>
                <w:szCs w:val="22"/>
              </w:rPr>
            </w:pPr>
          </w:p>
          <w:p w:rsidR="00C409F9" w:rsidRDefault="00C409F9" w:rsidP="00AD16FA">
            <w:pPr>
              <w:tabs>
                <w:tab w:val="left" w:pos="372"/>
                <w:tab w:val="left" w:pos="797"/>
              </w:tabs>
              <w:ind w:left="797" w:hanging="797"/>
              <w:rPr>
                <w:sz w:val="22"/>
                <w:szCs w:val="22"/>
              </w:rPr>
            </w:pPr>
          </w:p>
          <w:p w:rsidR="00C409F9" w:rsidRDefault="00C409F9" w:rsidP="00AD16FA">
            <w:pPr>
              <w:tabs>
                <w:tab w:val="left" w:pos="372"/>
                <w:tab w:val="left" w:pos="797"/>
              </w:tabs>
              <w:ind w:left="797" w:hanging="797"/>
              <w:rPr>
                <w:sz w:val="22"/>
                <w:szCs w:val="22"/>
              </w:rPr>
            </w:pPr>
          </w:p>
          <w:p w:rsidR="00C409F9" w:rsidRDefault="00C409F9" w:rsidP="00AD16FA">
            <w:pPr>
              <w:tabs>
                <w:tab w:val="left" w:pos="372"/>
                <w:tab w:val="left" w:pos="797"/>
              </w:tabs>
              <w:ind w:left="797" w:hanging="797"/>
              <w:rPr>
                <w:sz w:val="22"/>
                <w:szCs w:val="22"/>
              </w:rPr>
            </w:pPr>
          </w:p>
          <w:p w:rsidR="00C409F9" w:rsidRDefault="00C409F9" w:rsidP="00AD16FA">
            <w:pPr>
              <w:tabs>
                <w:tab w:val="left" w:pos="372"/>
                <w:tab w:val="left" w:pos="797"/>
              </w:tabs>
              <w:ind w:left="797" w:hanging="797"/>
              <w:rPr>
                <w:sz w:val="22"/>
                <w:szCs w:val="22"/>
              </w:rPr>
            </w:pPr>
          </w:p>
          <w:p w:rsidR="00C409F9" w:rsidRDefault="00C409F9" w:rsidP="00AD16FA">
            <w:pPr>
              <w:tabs>
                <w:tab w:val="left" w:pos="372"/>
                <w:tab w:val="left" w:pos="797"/>
              </w:tabs>
              <w:ind w:left="797" w:hanging="797"/>
              <w:rPr>
                <w:sz w:val="22"/>
                <w:szCs w:val="22"/>
              </w:rPr>
            </w:pPr>
          </w:p>
          <w:p w:rsidR="00C409F9" w:rsidRDefault="00C409F9" w:rsidP="00AD16FA">
            <w:pPr>
              <w:tabs>
                <w:tab w:val="left" w:pos="372"/>
                <w:tab w:val="left" w:pos="797"/>
              </w:tabs>
              <w:ind w:left="797" w:hanging="797"/>
              <w:rPr>
                <w:sz w:val="22"/>
                <w:szCs w:val="22"/>
              </w:rPr>
            </w:pPr>
          </w:p>
          <w:p w:rsidR="00AD16FA" w:rsidRPr="00C66669" w:rsidRDefault="00AD16FA" w:rsidP="00C409F9">
            <w:pPr>
              <w:pBdr>
                <w:top w:val="single" w:sz="4" w:space="1" w:color="auto"/>
                <w:left w:val="single" w:sz="4" w:space="4" w:color="auto"/>
                <w:bottom w:val="single" w:sz="4" w:space="1" w:color="auto"/>
                <w:right w:val="single" w:sz="4" w:space="4" w:color="auto"/>
              </w:pBdr>
              <w:tabs>
                <w:tab w:val="left" w:pos="372"/>
                <w:tab w:val="left" w:pos="797"/>
              </w:tabs>
              <w:rPr>
                <w:sz w:val="22"/>
                <w:szCs w:val="22"/>
              </w:rPr>
            </w:pPr>
          </w:p>
          <w:p w:rsidR="00CA4773" w:rsidRPr="00C66669" w:rsidRDefault="00CA4773" w:rsidP="00D93F1B">
            <w:pPr>
              <w:tabs>
                <w:tab w:val="left" w:pos="372"/>
                <w:tab w:val="left" w:pos="797"/>
              </w:tabs>
              <w:rPr>
                <w:sz w:val="22"/>
                <w:szCs w:val="22"/>
              </w:rPr>
            </w:pPr>
            <w:r w:rsidRPr="00C66669">
              <w:rPr>
                <w:sz w:val="22"/>
                <w:szCs w:val="22"/>
              </w:rPr>
              <w:t>K6.</w:t>
            </w:r>
            <w:r w:rsidR="00D93F1B">
              <w:rPr>
                <w:sz w:val="22"/>
                <w:szCs w:val="22"/>
              </w:rPr>
              <w:t>2</w:t>
            </w:r>
            <w:r w:rsidR="00AB4169">
              <w:rPr>
                <w:sz w:val="22"/>
                <w:szCs w:val="22"/>
              </w:rPr>
              <w:t xml:space="preserve"> </w:t>
            </w:r>
            <w:r w:rsidRPr="00C66669">
              <w:rPr>
                <w:sz w:val="22"/>
                <w:szCs w:val="22"/>
              </w:rPr>
              <w:t>Ležadlá toaletné detské s oporou trupu</w:t>
            </w:r>
          </w:p>
          <w:p w:rsidR="004A3262" w:rsidRPr="00C66669" w:rsidRDefault="004A3262" w:rsidP="0004760F">
            <w:pPr>
              <w:pBdr>
                <w:top w:val="single" w:sz="4" w:space="1" w:color="auto"/>
                <w:left w:val="single" w:sz="4" w:space="4" w:color="auto"/>
                <w:bottom w:val="single" w:sz="4" w:space="1" w:color="auto"/>
                <w:right w:val="single" w:sz="4" w:space="4" w:color="auto"/>
              </w:pBdr>
              <w:tabs>
                <w:tab w:val="left" w:pos="372"/>
                <w:tab w:val="left" w:pos="797"/>
              </w:tabs>
              <w:ind w:left="797" w:hanging="797"/>
              <w:rPr>
                <w:sz w:val="22"/>
                <w:szCs w:val="22"/>
              </w:rPr>
            </w:pPr>
            <w:r w:rsidRPr="00C66669">
              <w:rPr>
                <w:sz w:val="22"/>
                <w:szCs w:val="22"/>
              </w:rPr>
              <w:t>K6.</w:t>
            </w:r>
            <w:r w:rsidR="00D93F1B">
              <w:rPr>
                <w:sz w:val="22"/>
                <w:szCs w:val="22"/>
              </w:rPr>
              <w:t>3</w:t>
            </w:r>
            <w:r w:rsidR="00AB4169">
              <w:rPr>
                <w:sz w:val="22"/>
                <w:szCs w:val="22"/>
              </w:rPr>
              <w:t xml:space="preserve"> </w:t>
            </w:r>
            <w:r w:rsidRPr="00C66669">
              <w:rPr>
                <w:sz w:val="22"/>
                <w:szCs w:val="22"/>
              </w:rPr>
              <w:t>Stoličky a kreslá toaletné so zbernou nádobou</w:t>
            </w:r>
          </w:p>
          <w:p w:rsidR="0004760F" w:rsidRPr="00C66669" w:rsidRDefault="0004760F" w:rsidP="004A3262">
            <w:pPr>
              <w:tabs>
                <w:tab w:val="left" w:pos="372"/>
                <w:tab w:val="left" w:pos="797"/>
              </w:tabs>
              <w:ind w:left="797" w:hanging="797"/>
              <w:rPr>
                <w:sz w:val="22"/>
                <w:szCs w:val="22"/>
              </w:rPr>
            </w:pPr>
          </w:p>
          <w:p w:rsidR="004A3262" w:rsidRPr="00C66669" w:rsidRDefault="004A3262" w:rsidP="0004760F">
            <w:pPr>
              <w:pBdr>
                <w:top w:val="single" w:sz="4" w:space="1" w:color="auto"/>
                <w:left w:val="single" w:sz="4" w:space="4" w:color="auto"/>
                <w:bottom w:val="single" w:sz="4" w:space="1" w:color="auto"/>
                <w:right w:val="single" w:sz="4" w:space="4" w:color="auto"/>
              </w:pBdr>
              <w:tabs>
                <w:tab w:val="left" w:pos="372"/>
                <w:tab w:val="left" w:pos="797"/>
              </w:tabs>
              <w:ind w:left="797" w:hanging="797"/>
              <w:rPr>
                <w:sz w:val="22"/>
                <w:szCs w:val="22"/>
              </w:rPr>
            </w:pPr>
            <w:r w:rsidRPr="00C66669">
              <w:rPr>
                <w:sz w:val="22"/>
                <w:szCs w:val="22"/>
              </w:rPr>
              <w:t>K6.</w:t>
            </w:r>
            <w:r w:rsidR="00D93F1B">
              <w:rPr>
                <w:sz w:val="22"/>
                <w:szCs w:val="22"/>
              </w:rPr>
              <w:t>4</w:t>
            </w:r>
            <w:r w:rsidR="00AB4169">
              <w:rPr>
                <w:sz w:val="22"/>
                <w:szCs w:val="22"/>
              </w:rPr>
              <w:t xml:space="preserve"> </w:t>
            </w:r>
            <w:r w:rsidRPr="00C66669">
              <w:rPr>
                <w:sz w:val="22"/>
                <w:szCs w:val="22"/>
              </w:rPr>
              <w:t>Toaletné zberné nádoby / WC misy /</w:t>
            </w:r>
          </w:p>
          <w:p w:rsidR="004A3262" w:rsidRPr="00C66669" w:rsidRDefault="004A3262" w:rsidP="00C07E0E">
            <w:pPr>
              <w:tabs>
                <w:tab w:val="left" w:pos="372"/>
                <w:tab w:val="left" w:pos="797"/>
              </w:tabs>
              <w:ind w:left="797" w:hanging="797"/>
              <w:rPr>
                <w:sz w:val="22"/>
                <w:szCs w:val="22"/>
              </w:rPr>
            </w:pPr>
            <w:r w:rsidRPr="00C66669">
              <w:rPr>
                <w:sz w:val="22"/>
                <w:szCs w:val="22"/>
              </w:rPr>
              <w:t>K6.</w:t>
            </w:r>
            <w:r w:rsidR="00D93F1B">
              <w:rPr>
                <w:sz w:val="22"/>
                <w:szCs w:val="22"/>
              </w:rPr>
              <w:t>5</w:t>
            </w:r>
            <w:r w:rsidR="00AB4169">
              <w:rPr>
                <w:sz w:val="22"/>
                <w:szCs w:val="22"/>
              </w:rPr>
              <w:t xml:space="preserve"> </w:t>
            </w:r>
            <w:r w:rsidRPr="00C66669">
              <w:rPr>
                <w:sz w:val="22"/>
                <w:szCs w:val="22"/>
              </w:rPr>
              <w:t>Ostatné hygienické, kompenzačné a ošetrovacie pomôcky vyššie nezaradené</w:t>
            </w:r>
          </w:p>
        </w:tc>
        <w:tc>
          <w:tcPr>
            <w:tcW w:w="2693" w:type="dxa"/>
            <w:tcBorders>
              <w:bottom w:val="nil"/>
              <w:right w:val="single" w:sz="4" w:space="0" w:color="auto"/>
            </w:tcBorders>
          </w:tcPr>
          <w:p w:rsidR="00AD16FA" w:rsidRDefault="00AD16FA" w:rsidP="0004760F">
            <w:pPr>
              <w:widowControl w:val="0"/>
              <w:pBdr>
                <w:top w:val="single" w:sz="4" w:space="1" w:color="auto"/>
                <w:left w:val="single" w:sz="4" w:space="4" w:color="auto"/>
                <w:bottom w:val="single" w:sz="4" w:space="1" w:color="auto"/>
                <w:right w:val="single" w:sz="4" w:space="4" w:color="auto"/>
              </w:pBdr>
              <w:rPr>
                <w:sz w:val="22"/>
                <w:szCs w:val="22"/>
              </w:rPr>
            </w:pPr>
          </w:p>
          <w:p w:rsidR="004A3262" w:rsidRDefault="004A3262" w:rsidP="00AD16FA">
            <w:pPr>
              <w:widowControl w:val="0"/>
              <w:rPr>
                <w:sz w:val="22"/>
                <w:szCs w:val="22"/>
              </w:rPr>
            </w:pPr>
            <w:r w:rsidRPr="00C66669">
              <w:rPr>
                <w:sz w:val="22"/>
                <w:szCs w:val="22"/>
              </w:rPr>
              <w:t>kus jednorazovo</w:t>
            </w:r>
          </w:p>
          <w:p w:rsidR="00C409F9" w:rsidRDefault="00C409F9" w:rsidP="00AD16FA">
            <w:pPr>
              <w:widowControl w:val="0"/>
              <w:rPr>
                <w:sz w:val="22"/>
                <w:szCs w:val="22"/>
              </w:rPr>
            </w:pPr>
          </w:p>
          <w:p w:rsidR="00C409F9" w:rsidRDefault="00C409F9" w:rsidP="00AD16FA">
            <w:pPr>
              <w:widowControl w:val="0"/>
              <w:rPr>
                <w:sz w:val="22"/>
                <w:szCs w:val="22"/>
              </w:rPr>
            </w:pPr>
          </w:p>
          <w:p w:rsidR="00C409F9" w:rsidRDefault="00C409F9" w:rsidP="00AD16FA">
            <w:pPr>
              <w:widowControl w:val="0"/>
              <w:rPr>
                <w:sz w:val="22"/>
                <w:szCs w:val="22"/>
              </w:rPr>
            </w:pPr>
          </w:p>
          <w:p w:rsidR="00C409F9" w:rsidRDefault="00C409F9" w:rsidP="00AD16FA">
            <w:pPr>
              <w:widowControl w:val="0"/>
              <w:rPr>
                <w:sz w:val="22"/>
                <w:szCs w:val="22"/>
              </w:rPr>
            </w:pPr>
          </w:p>
          <w:p w:rsidR="00C409F9" w:rsidRDefault="00C409F9" w:rsidP="00AD16FA">
            <w:pPr>
              <w:widowControl w:val="0"/>
              <w:rPr>
                <w:sz w:val="22"/>
                <w:szCs w:val="22"/>
              </w:rPr>
            </w:pPr>
          </w:p>
          <w:p w:rsidR="00C409F9" w:rsidRDefault="00C409F9" w:rsidP="00AD16FA">
            <w:pPr>
              <w:widowControl w:val="0"/>
              <w:rPr>
                <w:sz w:val="22"/>
                <w:szCs w:val="22"/>
              </w:rPr>
            </w:pPr>
          </w:p>
          <w:p w:rsidR="00C409F9" w:rsidRDefault="00C409F9" w:rsidP="00AD16FA">
            <w:pPr>
              <w:widowControl w:val="0"/>
              <w:rPr>
                <w:sz w:val="22"/>
                <w:szCs w:val="22"/>
              </w:rPr>
            </w:pPr>
          </w:p>
          <w:p w:rsidR="00C409F9" w:rsidRDefault="00C409F9" w:rsidP="00AD16FA">
            <w:pPr>
              <w:widowControl w:val="0"/>
              <w:rPr>
                <w:sz w:val="22"/>
                <w:szCs w:val="22"/>
              </w:rPr>
            </w:pPr>
          </w:p>
          <w:p w:rsidR="00C409F9" w:rsidRDefault="00C409F9" w:rsidP="00AD16FA">
            <w:pPr>
              <w:widowControl w:val="0"/>
              <w:rPr>
                <w:sz w:val="22"/>
                <w:szCs w:val="22"/>
              </w:rPr>
            </w:pPr>
          </w:p>
          <w:p w:rsidR="00C409F9" w:rsidRDefault="00C409F9" w:rsidP="00AD16FA">
            <w:pPr>
              <w:widowControl w:val="0"/>
              <w:rPr>
                <w:sz w:val="22"/>
                <w:szCs w:val="22"/>
              </w:rPr>
            </w:pPr>
          </w:p>
          <w:p w:rsidR="00AD16FA" w:rsidRPr="00C66669" w:rsidRDefault="00AD16FA" w:rsidP="0004760F">
            <w:pPr>
              <w:widowControl w:val="0"/>
              <w:pBdr>
                <w:top w:val="single" w:sz="4" w:space="1" w:color="auto"/>
                <w:left w:val="single" w:sz="4" w:space="4" w:color="auto"/>
                <w:bottom w:val="single" w:sz="4" w:space="1" w:color="auto"/>
                <w:right w:val="single" w:sz="4" w:space="4" w:color="auto"/>
              </w:pBdr>
              <w:rPr>
                <w:sz w:val="22"/>
                <w:szCs w:val="22"/>
              </w:rPr>
            </w:pPr>
          </w:p>
          <w:p w:rsidR="00CA4773" w:rsidRPr="00C66669" w:rsidRDefault="004A3262" w:rsidP="004A3262">
            <w:pPr>
              <w:widowControl w:val="0"/>
              <w:rPr>
                <w:sz w:val="22"/>
                <w:szCs w:val="22"/>
              </w:rPr>
            </w:pPr>
            <w:r w:rsidRPr="00C66669">
              <w:rPr>
                <w:sz w:val="22"/>
                <w:szCs w:val="22"/>
              </w:rPr>
              <w:t>kus jednorazovo</w:t>
            </w:r>
          </w:p>
          <w:p w:rsidR="0004760F" w:rsidRPr="00C66669" w:rsidRDefault="004A3262" w:rsidP="0004760F">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kus jednorazovo</w:t>
            </w:r>
          </w:p>
          <w:p w:rsidR="004A3262" w:rsidRPr="00C66669" w:rsidRDefault="004A3262" w:rsidP="004A3262">
            <w:pPr>
              <w:widowControl w:val="0"/>
              <w:rPr>
                <w:sz w:val="22"/>
                <w:szCs w:val="22"/>
              </w:rPr>
            </w:pPr>
          </w:p>
          <w:p w:rsidR="004A3262" w:rsidRPr="00C66669" w:rsidRDefault="004A3262" w:rsidP="0004760F">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kus jednorazovo</w:t>
            </w:r>
          </w:p>
          <w:p w:rsidR="004A3262" w:rsidRPr="00C66669" w:rsidRDefault="004A3262" w:rsidP="004A3262">
            <w:pPr>
              <w:widowControl w:val="0"/>
              <w:rPr>
                <w:sz w:val="22"/>
                <w:szCs w:val="22"/>
              </w:rPr>
            </w:pPr>
            <w:r w:rsidRPr="00C66669">
              <w:rPr>
                <w:sz w:val="22"/>
                <w:szCs w:val="22"/>
              </w:rPr>
              <w:t>kus jednorazovo</w:t>
            </w:r>
          </w:p>
        </w:tc>
        <w:tc>
          <w:tcPr>
            <w:tcW w:w="2263" w:type="dxa"/>
            <w:tcBorders>
              <w:top w:val="single" w:sz="4" w:space="0" w:color="auto"/>
              <w:left w:val="single" w:sz="4" w:space="0" w:color="auto"/>
              <w:bottom w:val="single" w:sz="4" w:space="0" w:color="auto"/>
              <w:right w:val="single" w:sz="4" w:space="0" w:color="auto"/>
            </w:tcBorders>
          </w:tcPr>
          <w:p w:rsidR="00AD16FA" w:rsidRDefault="00AD16FA" w:rsidP="00AD16FA">
            <w:pPr>
              <w:adjustRightInd w:val="0"/>
              <w:rPr>
                <w:rFonts w:eastAsia="TimesNewRoman-Identity-H"/>
                <w:sz w:val="22"/>
                <w:szCs w:val="22"/>
              </w:rPr>
            </w:pPr>
          </w:p>
          <w:p w:rsidR="00AD16FA" w:rsidRPr="00AD16FA" w:rsidRDefault="00AD16FA" w:rsidP="00AD16FA">
            <w:pPr>
              <w:pBdr>
                <w:top w:val="single" w:sz="4" w:space="1" w:color="auto"/>
                <w:left w:val="single" w:sz="4" w:space="4" w:color="auto"/>
                <w:bottom w:val="single" w:sz="4" w:space="1" w:color="auto"/>
                <w:right w:val="single" w:sz="4" w:space="4" w:color="auto"/>
              </w:pBdr>
              <w:adjustRightInd w:val="0"/>
              <w:rPr>
                <w:rFonts w:eastAsia="TimesNewRoman-Identity-H"/>
                <w:sz w:val="22"/>
                <w:szCs w:val="22"/>
              </w:rPr>
            </w:pPr>
            <w:r w:rsidRPr="00AD16FA">
              <w:rPr>
                <w:rFonts w:eastAsia="TimesNewRoman-Identity-H"/>
                <w:sz w:val="22"/>
                <w:szCs w:val="22"/>
              </w:rPr>
              <w:t>- stavy po zlomeninách krčku stehnovej kosti, stavy po náhrade (TEP) bedrového kĺbu</w:t>
            </w:r>
          </w:p>
          <w:p w:rsidR="00AD16FA" w:rsidRPr="00AD16FA" w:rsidRDefault="00AD16FA" w:rsidP="00AD16FA">
            <w:pPr>
              <w:pBdr>
                <w:top w:val="single" w:sz="4" w:space="1" w:color="auto"/>
                <w:left w:val="single" w:sz="4" w:space="4" w:color="auto"/>
                <w:bottom w:val="single" w:sz="4" w:space="1" w:color="auto"/>
                <w:right w:val="single" w:sz="4" w:space="4" w:color="auto"/>
              </w:pBdr>
              <w:adjustRightInd w:val="0"/>
              <w:rPr>
                <w:rFonts w:eastAsia="TimesNewRoman-Identity-H"/>
                <w:sz w:val="22"/>
                <w:szCs w:val="22"/>
              </w:rPr>
            </w:pPr>
            <w:r w:rsidRPr="00AD16FA">
              <w:rPr>
                <w:rFonts w:eastAsia="TimesNewRoman-Identity-H"/>
                <w:sz w:val="22"/>
                <w:szCs w:val="22"/>
              </w:rPr>
              <w:t>- stavy po náhrade (TEP) kolenného kĺbu</w:t>
            </w:r>
          </w:p>
          <w:p w:rsidR="00AD16FA" w:rsidRPr="00AD16FA" w:rsidRDefault="00AD16FA" w:rsidP="00AD16FA">
            <w:pPr>
              <w:pBdr>
                <w:top w:val="single" w:sz="4" w:space="1" w:color="auto"/>
                <w:left w:val="single" w:sz="4" w:space="4" w:color="auto"/>
                <w:bottom w:val="single" w:sz="4" w:space="1" w:color="auto"/>
                <w:right w:val="single" w:sz="4" w:space="4" w:color="auto"/>
              </w:pBdr>
              <w:adjustRightInd w:val="0"/>
              <w:rPr>
                <w:rFonts w:eastAsia="TimesNewRoman-Identity-H"/>
                <w:sz w:val="22"/>
                <w:szCs w:val="22"/>
              </w:rPr>
            </w:pPr>
            <w:r w:rsidRPr="00AD16FA">
              <w:rPr>
                <w:rFonts w:eastAsia="TimesNewRoman-Identity-H"/>
                <w:sz w:val="22"/>
                <w:szCs w:val="22"/>
              </w:rPr>
              <w:t>- stavy po operáciách driekovo krížovej chrbtice</w:t>
            </w:r>
          </w:p>
          <w:p w:rsidR="004A3262" w:rsidRPr="00C66669" w:rsidRDefault="00AD16FA" w:rsidP="00AD16FA">
            <w:pPr>
              <w:widowControl w:val="0"/>
              <w:pBdr>
                <w:top w:val="single" w:sz="4" w:space="1" w:color="auto"/>
                <w:left w:val="single" w:sz="4" w:space="4" w:color="auto"/>
                <w:bottom w:val="single" w:sz="4" w:space="1" w:color="auto"/>
                <w:right w:val="single" w:sz="4" w:space="4" w:color="auto"/>
              </w:pBdr>
              <w:rPr>
                <w:sz w:val="22"/>
                <w:szCs w:val="22"/>
              </w:rPr>
            </w:pPr>
            <w:r w:rsidRPr="00AD16FA">
              <w:rPr>
                <w:rFonts w:eastAsia="TimesNewRoman-Identity-H"/>
                <w:sz w:val="22"/>
                <w:szCs w:val="22"/>
              </w:rPr>
              <w:t>- Nervovo svalové ochorenia (NSO)</w:t>
            </w:r>
          </w:p>
        </w:tc>
      </w:tr>
      <w:tr w:rsidR="004A3262" w:rsidRPr="00C66669" w:rsidTr="00AD16FA">
        <w:trPr>
          <w:cantSplit/>
          <w:trHeight w:val="733"/>
        </w:trPr>
        <w:tc>
          <w:tcPr>
            <w:tcW w:w="3422" w:type="dxa"/>
            <w:tcBorders>
              <w:bottom w:val="nil"/>
            </w:tcBorders>
          </w:tcPr>
          <w:p w:rsidR="004A3262" w:rsidRPr="00C66669" w:rsidRDefault="004A3262" w:rsidP="004A3262">
            <w:pPr>
              <w:widowControl w:val="0"/>
              <w:jc w:val="center"/>
              <w:rPr>
                <w:b/>
                <w:bCs/>
                <w:caps/>
                <w:sz w:val="22"/>
                <w:szCs w:val="22"/>
              </w:rPr>
            </w:pPr>
            <w:r w:rsidRPr="00C66669">
              <w:rPr>
                <w:b/>
                <w:bCs/>
                <w:caps/>
                <w:sz w:val="22"/>
                <w:szCs w:val="22"/>
              </w:rPr>
              <w:lastRenderedPageBreak/>
              <w:t>K7</w:t>
            </w:r>
          </w:p>
          <w:p w:rsidR="004A3262" w:rsidRPr="00C66669" w:rsidRDefault="004A3262" w:rsidP="004A3262">
            <w:pPr>
              <w:widowControl w:val="0"/>
              <w:jc w:val="center"/>
              <w:rPr>
                <w:b/>
                <w:bCs/>
                <w:caps/>
                <w:sz w:val="22"/>
                <w:szCs w:val="22"/>
              </w:rPr>
            </w:pPr>
            <w:r w:rsidRPr="00C66669">
              <w:rPr>
                <w:b/>
                <w:bCs/>
                <w:caps/>
                <w:sz w:val="22"/>
                <w:szCs w:val="22"/>
              </w:rPr>
              <w:t>Pomôcky uľahčujúce príjem a prípravu potravín</w:t>
            </w:r>
          </w:p>
        </w:tc>
        <w:tc>
          <w:tcPr>
            <w:tcW w:w="4996" w:type="dxa"/>
            <w:tcBorders>
              <w:bottom w:val="nil"/>
            </w:tcBorders>
          </w:tcPr>
          <w:p w:rsidR="004A3262" w:rsidRPr="00C66669" w:rsidRDefault="004A3262" w:rsidP="004A3262">
            <w:pPr>
              <w:tabs>
                <w:tab w:val="left" w:pos="372"/>
              </w:tabs>
              <w:rPr>
                <w:sz w:val="22"/>
                <w:szCs w:val="22"/>
              </w:rPr>
            </w:pPr>
          </w:p>
          <w:p w:rsidR="004A3262" w:rsidRPr="00C66669" w:rsidRDefault="00D93F1B" w:rsidP="004A3262">
            <w:pPr>
              <w:ind w:left="797" w:hanging="797"/>
              <w:rPr>
                <w:sz w:val="22"/>
                <w:szCs w:val="22"/>
              </w:rPr>
            </w:pPr>
            <w:r>
              <w:rPr>
                <w:sz w:val="22"/>
                <w:szCs w:val="22"/>
              </w:rPr>
              <w:t>K7</w:t>
            </w:r>
            <w:r w:rsidR="00AB4169">
              <w:rPr>
                <w:sz w:val="22"/>
                <w:szCs w:val="22"/>
              </w:rPr>
              <w:t xml:space="preserve"> </w:t>
            </w:r>
            <w:r w:rsidR="004A3262" w:rsidRPr="00C66669">
              <w:rPr>
                <w:sz w:val="22"/>
                <w:szCs w:val="22"/>
              </w:rPr>
              <w:t>Držadlá na nádoby, príbor a pod.</w:t>
            </w:r>
          </w:p>
        </w:tc>
        <w:tc>
          <w:tcPr>
            <w:tcW w:w="2693" w:type="dxa"/>
            <w:tcBorders>
              <w:bottom w:val="nil"/>
            </w:tcBorders>
          </w:tcPr>
          <w:p w:rsidR="004A3262" w:rsidRPr="00C66669" w:rsidRDefault="004A3262" w:rsidP="004A3262">
            <w:pPr>
              <w:widowControl w:val="0"/>
              <w:rPr>
                <w:sz w:val="22"/>
                <w:szCs w:val="22"/>
              </w:rPr>
            </w:pPr>
            <w:r w:rsidRPr="00C66669">
              <w:rPr>
                <w:sz w:val="22"/>
                <w:szCs w:val="22"/>
              </w:rPr>
              <w:t xml:space="preserve"> </w:t>
            </w:r>
          </w:p>
          <w:p w:rsidR="004A3262" w:rsidRPr="00C66669" w:rsidRDefault="004A3262" w:rsidP="004A3262">
            <w:pPr>
              <w:widowControl w:val="0"/>
              <w:rPr>
                <w:sz w:val="22"/>
                <w:szCs w:val="22"/>
              </w:rPr>
            </w:pPr>
            <w:r w:rsidRPr="00C66669">
              <w:rPr>
                <w:sz w:val="22"/>
                <w:szCs w:val="22"/>
              </w:rPr>
              <w:t>tri kusy za tri roky</w:t>
            </w:r>
          </w:p>
        </w:tc>
        <w:tc>
          <w:tcPr>
            <w:tcW w:w="2263" w:type="dxa"/>
            <w:tcBorders>
              <w:top w:val="single" w:sz="4" w:space="0" w:color="auto"/>
              <w:bottom w:val="nil"/>
            </w:tcBorders>
          </w:tcPr>
          <w:p w:rsidR="004A3262" w:rsidRPr="00C66669" w:rsidRDefault="004A3262" w:rsidP="004A3262">
            <w:pPr>
              <w:widowControl w:val="0"/>
              <w:rPr>
                <w:sz w:val="22"/>
                <w:szCs w:val="22"/>
              </w:rPr>
            </w:pPr>
          </w:p>
        </w:tc>
      </w:tr>
      <w:tr w:rsidR="004A3262" w:rsidRPr="00C66669" w:rsidTr="008974E5">
        <w:trPr>
          <w:cantSplit/>
          <w:trHeight w:val="900"/>
        </w:trPr>
        <w:tc>
          <w:tcPr>
            <w:tcW w:w="3422" w:type="dxa"/>
          </w:tcPr>
          <w:p w:rsidR="004A3262" w:rsidRPr="00C66669" w:rsidRDefault="004A3262" w:rsidP="004A3262">
            <w:pPr>
              <w:widowControl w:val="0"/>
              <w:jc w:val="center"/>
              <w:rPr>
                <w:b/>
                <w:bCs/>
                <w:caps/>
                <w:sz w:val="22"/>
                <w:szCs w:val="22"/>
              </w:rPr>
            </w:pPr>
            <w:r w:rsidRPr="00C66669">
              <w:rPr>
                <w:b/>
                <w:bCs/>
                <w:caps/>
                <w:sz w:val="22"/>
                <w:szCs w:val="22"/>
              </w:rPr>
              <w:t>K8</w:t>
            </w:r>
          </w:p>
          <w:p w:rsidR="004A3262" w:rsidRPr="00C66669" w:rsidRDefault="004A3262" w:rsidP="004A3262">
            <w:pPr>
              <w:widowControl w:val="0"/>
              <w:jc w:val="center"/>
              <w:rPr>
                <w:b/>
                <w:bCs/>
                <w:caps/>
                <w:sz w:val="22"/>
                <w:szCs w:val="22"/>
              </w:rPr>
            </w:pPr>
            <w:r w:rsidRPr="00C66669">
              <w:rPr>
                <w:b/>
                <w:bCs/>
                <w:caps/>
                <w:sz w:val="22"/>
                <w:szCs w:val="22"/>
              </w:rPr>
              <w:t>Pomôcky uľahčujúce obliekanie a vyzliekanie</w:t>
            </w:r>
          </w:p>
        </w:tc>
        <w:tc>
          <w:tcPr>
            <w:tcW w:w="4996" w:type="dxa"/>
          </w:tcPr>
          <w:p w:rsidR="004A3262" w:rsidRPr="00C66669" w:rsidRDefault="00D93F1B" w:rsidP="004A3262">
            <w:pPr>
              <w:ind w:left="797" w:hanging="797"/>
              <w:rPr>
                <w:sz w:val="22"/>
                <w:szCs w:val="22"/>
              </w:rPr>
            </w:pPr>
            <w:r>
              <w:rPr>
                <w:sz w:val="22"/>
                <w:szCs w:val="22"/>
              </w:rPr>
              <w:t xml:space="preserve">K8 </w:t>
            </w:r>
            <w:r w:rsidR="004A3262" w:rsidRPr="00C66669">
              <w:rPr>
                <w:sz w:val="22"/>
                <w:szCs w:val="22"/>
              </w:rPr>
              <w:t>Navliekače pančúch a pod.</w:t>
            </w:r>
          </w:p>
          <w:p w:rsidR="004A3262" w:rsidRPr="00C66669" w:rsidRDefault="004A3262" w:rsidP="004A3262">
            <w:pPr>
              <w:widowControl w:val="0"/>
              <w:rPr>
                <w:sz w:val="22"/>
                <w:szCs w:val="22"/>
              </w:rPr>
            </w:pPr>
          </w:p>
        </w:tc>
        <w:tc>
          <w:tcPr>
            <w:tcW w:w="2693" w:type="dxa"/>
          </w:tcPr>
          <w:p w:rsidR="004A3262" w:rsidRPr="00C66669" w:rsidRDefault="003804F1" w:rsidP="004A3262">
            <w:pPr>
              <w:widowControl w:val="0"/>
              <w:rPr>
                <w:sz w:val="22"/>
                <w:szCs w:val="22"/>
              </w:rPr>
            </w:pPr>
            <w:r w:rsidRPr="00C66669">
              <w:rPr>
                <w:sz w:val="22"/>
                <w:szCs w:val="22"/>
              </w:rPr>
              <w:t>kus jednora</w:t>
            </w:r>
            <w:r w:rsidR="004A3262" w:rsidRPr="00C66669">
              <w:rPr>
                <w:sz w:val="22"/>
                <w:szCs w:val="22"/>
              </w:rPr>
              <w:t>zovo</w:t>
            </w:r>
          </w:p>
        </w:tc>
        <w:tc>
          <w:tcPr>
            <w:tcW w:w="2263" w:type="dxa"/>
          </w:tcPr>
          <w:p w:rsidR="004A3262" w:rsidRPr="00C66669" w:rsidRDefault="004A3262" w:rsidP="004A3262">
            <w:pPr>
              <w:widowControl w:val="0"/>
              <w:rPr>
                <w:sz w:val="22"/>
                <w:szCs w:val="22"/>
              </w:rPr>
            </w:pPr>
          </w:p>
        </w:tc>
      </w:tr>
      <w:tr w:rsidR="004A3262" w:rsidRPr="00C66669" w:rsidTr="008974E5">
        <w:trPr>
          <w:cantSplit/>
          <w:trHeight w:val="918"/>
        </w:trPr>
        <w:tc>
          <w:tcPr>
            <w:tcW w:w="3422" w:type="dxa"/>
          </w:tcPr>
          <w:p w:rsidR="004A3262" w:rsidRPr="00C07E0E" w:rsidRDefault="004A3262" w:rsidP="004A3262">
            <w:pPr>
              <w:widowControl w:val="0"/>
              <w:jc w:val="center"/>
              <w:rPr>
                <w:b/>
                <w:bCs/>
                <w:caps/>
                <w:sz w:val="22"/>
                <w:szCs w:val="22"/>
              </w:rPr>
            </w:pPr>
            <w:r w:rsidRPr="00C07E0E">
              <w:rPr>
                <w:b/>
                <w:bCs/>
                <w:caps/>
                <w:sz w:val="22"/>
                <w:szCs w:val="22"/>
              </w:rPr>
              <w:t>K9</w:t>
            </w:r>
          </w:p>
          <w:p w:rsidR="004A3262" w:rsidRPr="00C07E0E" w:rsidRDefault="004A3262" w:rsidP="004A3262">
            <w:pPr>
              <w:pStyle w:val="Nadpis7"/>
              <w:jc w:val="center"/>
              <w:rPr>
                <w:caps/>
                <w:color w:val="auto"/>
                <w:sz w:val="22"/>
                <w:szCs w:val="22"/>
              </w:rPr>
            </w:pPr>
            <w:r w:rsidRPr="00C07E0E">
              <w:rPr>
                <w:caps/>
                <w:color w:val="auto"/>
                <w:sz w:val="22"/>
                <w:szCs w:val="22"/>
              </w:rPr>
              <w:t>kompenzačné a rehabilitačné pomôcky vyššie nezaradené</w:t>
            </w:r>
          </w:p>
          <w:p w:rsidR="004A3262" w:rsidRPr="00C07E0E" w:rsidRDefault="00B325C2" w:rsidP="004A3262">
            <w:pPr>
              <w:pStyle w:val="Nadpis7"/>
              <w:jc w:val="center"/>
              <w:rPr>
                <w:caps/>
                <w:color w:val="auto"/>
                <w:sz w:val="22"/>
                <w:szCs w:val="22"/>
              </w:rPr>
            </w:pPr>
            <w:r w:rsidRPr="00C07E0E">
              <w:rPr>
                <w:caps/>
                <w:color w:val="auto"/>
                <w:sz w:val="22"/>
                <w:szCs w:val="22"/>
              </w:rPr>
              <w:t>a prÍsluŠ</w:t>
            </w:r>
            <w:r w:rsidR="004A3262" w:rsidRPr="00C07E0E">
              <w:rPr>
                <w:caps/>
                <w:color w:val="auto"/>
                <w:sz w:val="22"/>
                <w:szCs w:val="22"/>
              </w:rPr>
              <w:t>enstvo</w:t>
            </w:r>
          </w:p>
          <w:p w:rsidR="004A3262" w:rsidRPr="00C07E0E" w:rsidRDefault="004A3262" w:rsidP="004B6888">
            <w:pPr>
              <w:pStyle w:val="Nadpis7"/>
              <w:jc w:val="center"/>
              <w:rPr>
                <w:caps/>
                <w:color w:val="auto"/>
                <w:sz w:val="22"/>
                <w:szCs w:val="22"/>
              </w:rPr>
            </w:pPr>
            <w:r w:rsidRPr="00C07E0E">
              <w:rPr>
                <w:caps/>
                <w:color w:val="auto"/>
                <w:sz w:val="22"/>
                <w:szCs w:val="22"/>
              </w:rPr>
              <w:t>(inhala</w:t>
            </w:r>
            <w:r w:rsidR="00B325C2" w:rsidRPr="00C07E0E">
              <w:rPr>
                <w:caps/>
                <w:color w:val="auto"/>
                <w:sz w:val="22"/>
                <w:szCs w:val="22"/>
              </w:rPr>
              <w:t>Č</w:t>
            </w:r>
            <w:r w:rsidRPr="00C07E0E">
              <w:rPr>
                <w:caps/>
                <w:color w:val="auto"/>
                <w:sz w:val="22"/>
                <w:szCs w:val="22"/>
              </w:rPr>
              <w:t>né, VÝDYCHOMERY, Oxygenátory, Respira</w:t>
            </w:r>
            <w:r w:rsidR="004B6888" w:rsidRPr="00C07E0E">
              <w:rPr>
                <w:caps/>
                <w:color w:val="auto"/>
                <w:sz w:val="22"/>
                <w:szCs w:val="22"/>
              </w:rPr>
              <w:t>Č</w:t>
            </w:r>
            <w:r w:rsidRPr="00C07E0E">
              <w:rPr>
                <w:caps/>
                <w:color w:val="auto"/>
                <w:sz w:val="22"/>
                <w:szCs w:val="22"/>
              </w:rPr>
              <w:t>n</w:t>
            </w:r>
            <w:r w:rsidR="004B6888" w:rsidRPr="00C07E0E">
              <w:rPr>
                <w:caps/>
                <w:color w:val="auto"/>
                <w:sz w:val="22"/>
                <w:szCs w:val="22"/>
              </w:rPr>
              <w:t>É</w:t>
            </w:r>
            <w:r w:rsidRPr="00C07E0E">
              <w:rPr>
                <w:caps/>
                <w:color w:val="auto"/>
                <w:sz w:val="22"/>
                <w:szCs w:val="22"/>
              </w:rPr>
              <w:t xml:space="preserve"> ventilaČnÉ A INé)</w:t>
            </w:r>
          </w:p>
          <w:p w:rsidR="004A3262" w:rsidRPr="00C07E0E" w:rsidRDefault="004A3262" w:rsidP="004A3262">
            <w:pPr>
              <w:widowControl w:val="0"/>
              <w:jc w:val="center"/>
              <w:rPr>
                <w:b/>
                <w:bCs/>
                <w:caps/>
                <w:sz w:val="22"/>
                <w:szCs w:val="22"/>
              </w:rPr>
            </w:pPr>
          </w:p>
        </w:tc>
        <w:tc>
          <w:tcPr>
            <w:tcW w:w="4996" w:type="dxa"/>
          </w:tcPr>
          <w:p w:rsidR="004A3262" w:rsidRPr="00C07E0E" w:rsidRDefault="00AB4169" w:rsidP="00C52709">
            <w:pPr>
              <w:pBdr>
                <w:top w:val="single" w:sz="4" w:space="1" w:color="auto"/>
                <w:left w:val="single" w:sz="4" w:space="4" w:color="auto"/>
                <w:bottom w:val="single" w:sz="4" w:space="1" w:color="auto"/>
                <w:right w:val="single" w:sz="4" w:space="4" w:color="auto"/>
              </w:pBdr>
              <w:tabs>
                <w:tab w:val="left" w:pos="732"/>
              </w:tabs>
              <w:rPr>
                <w:sz w:val="22"/>
                <w:szCs w:val="22"/>
              </w:rPr>
            </w:pPr>
            <w:r>
              <w:rPr>
                <w:sz w:val="22"/>
                <w:szCs w:val="22"/>
              </w:rPr>
              <w:t xml:space="preserve">K9.1 </w:t>
            </w:r>
            <w:r w:rsidR="004A3262" w:rsidRPr="00C07E0E">
              <w:rPr>
                <w:sz w:val="22"/>
                <w:szCs w:val="22"/>
              </w:rPr>
              <w:t>Prístroje inhalačné, doplnky, príslušenstvo</w:t>
            </w:r>
          </w:p>
          <w:p w:rsidR="004A3262" w:rsidRPr="00C07E0E" w:rsidRDefault="00AB4169" w:rsidP="00770F9C">
            <w:pPr>
              <w:rPr>
                <w:sz w:val="22"/>
                <w:szCs w:val="22"/>
              </w:rPr>
            </w:pPr>
            <w:r>
              <w:rPr>
                <w:sz w:val="22"/>
                <w:szCs w:val="22"/>
              </w:rPr>
              <w:t xml:space="preserve">K9.2 </w:t>
            </w:r>
            <w:r w:rsidR="004A3262" w:rsidRPr="00C07E0E">
              <w:rPr>
                <w:sz w:val="22"/>
                <w:szCs w:val="22"/>
              </w:rPr>
              <w:t xml:space="preserve">Prístroje inhalačné dýzové a </w:t>
            </w:r>
            <w:proofErr w:type="spellStart"/>
            <w:r w:rsidR="004A3262" w:rsidRPr="00C07E0E">
              <w:rPr>
                <w:sz w:val="22"/>
                <w:szCs w:val="22"/>
              </w:rPr>
              <w:t>kompresové</w:t>
            </w:r>
            <w:proofErr w:type="spellEnd"/>
          </w:p>
          <w:p w:rsidR="004A3262" w:rsidRPr="00C07E0E" w:rsidRDefault="00AB4169" w:rsidP="00C52709">
            <w:pPr>
              <w:pBdr>
                <w:top w:val="single" w:sz="4" w:space="1" w:color="auto"/>
                <w:left w:val="single" w:sz="4" w:space="4" w:color="auto"/>
                <w:bottom w:val="single" w:sz="4" w:space="1" w:color="auto"/>
                <w:right w:val="single" w:sz="4" w:space="4" w:color="auto"/>
              </w:pBdr>
              <w:rPr>
                <w:sz w:val="22"/>
                <w:szCs w:val="22"/>
              </w:rPr>
            </w:pPr>
            <w:r>
              <w:rPr>
                <w:sz w:val="22"/>
                <w:szCs w:val="22"/>
              </w:rPr>
              <w:t xml:space="preserve">K9.3 </w:t>
            </w:r>
            <w:r w:rsidR="004A3262" w:rsidRPr="00C07E0E">
              <w:rPr>
                <w:sz w:val="22"/>
                <w:szCs w:val="22"/>
              </w:rPr>
              <w:t>Prístroje inhalačné ultrazvukové</w:t>
            </w:r>
          </w:p>
          <w:p w:rsidR="004A3262" w:rsidRPr="00C07E0E" w:rsidRDefault="004A3262" w:rsidP="00C52709">
            <w:pPr>
              <w:pStyle w:val="Zarkazkladnhotextu2"/>
              <w:tabs>
                <w:tab w:val="clear" w:pos="371"/>
                <w:tab w:val="left" w:pos="426"/>
              </w:tabs>
              <w:jc w:val="left"/>
              <w:rPr>
                <w:sz w:val="22"/>
                <w:szCs w:val="22"/>
              </w:rPr>
            </w:pPr>
          </w:p>
          <w:p w:rsidR="004A3262" w:rsidRPr="00C07E0E" w:rsidRDefault="00AB4169" w:rsidP="00C52709">
            <w:pPr>
              <w:pBdr>
                <w:top w:val="single" w:sz="4" w:space="1" w:color="auto"/>
                <w:left w:val="single" w:sz="4" w:space="4" w:color="auto"/>
                <w:bottom w:val="single" w:sz="4" w:space="1" w:color="auto"/>
                <w:right w:val="single" w:sz="4" w:space="4" w:color="auto"/>
              </w:pBdr>
              <w:rPr>
                <w:sz w:val="22"/>
                <w:szCs w:val="22"/>
              </w:rPr>
            </w:pPr>
            <w:r>
              <w:rPr>
                <w:sz w:val="22"/>
                <w:szCs w:val="22"/>
              </w:rPr>
              <w:t xml:space="preserve">K9.5.1 </w:t>
            </w:r>
            <w:proofErr w:type="spellStart"/>
            <w:r w:rsidR="004A3262" w:rsidRPr="00C07E0E">
              <w:rPr>
                <w:sz w:val="22"/>
                <w:szCs w:val="22"/>
              </w:rPr>
              <w:t>Výdychomery</w:t>
            </w:r>
            <w:proofErr w:type="spellEnd"/>
            <w:r w:rsidR="004A3262" w:rsidRPr="00C07E0E">
              <w:rPr>
                <w:sz w:val="22"/>
                <w:szCs w:val="22"/>
              </w:rPr>
              <w:t xml:space="preserve"> nízkorozsahové pre deti</w:t>
            </w:r>
          </w:p>
          <w:p w:rsidR="004A3262" w:rsidRPr="00C07E0E" w:rsidRDefault="00AB4169" w:rsidP="00C52709">
            <w:pPr>
              <w:pBdr>
                <w:top w:val="single" w:sz="4" w:space="1" w:color="auto"/>
                <w:left w:val="single" w:sz="4" w:space="4" w:color="auto"/>
                <w:bottom w:val="single" w:sz="4" w:space="1" w:color="auto"/>
                <w:right w:val="single" w:sz="4" w:space="4" w:color="auto"/>
              </w:pBdr>
              <w:tabs>
                <w:tab w:val="left" w:pos="567"/>
              </w:tabs>
              <w:rPr>
                <w:sz w:val="22"/>
                <w:szCs w:val="22"/>
              </w:rPr>
            </w:pPr>
            <w:r>
              <w:rPr>
                <w:sz w:val="22"/>
                <w:szCs w:val="22"/>
              </w:rPr>
              <w:t xml:space="preserve">K9.5.2 </w:t>
            </w:r>
            <w:proofErr w:type="spellStart"/>
            <w:r w:rsidR="004A3262" w:rsidRPr="00C07E0E">
              <w:rPr>
                <w:sz w:val="22"/>
                <w:szCs w:val="22"/>
              </w:rPr>
              <w:t>Výdychomery</w:t>
            </w:r>
            <w:proofErr w:type="spellEnd"/>
            <w:r w:rsidR="004A3262" w:rsidRPr="00C07E0E">
              <w:rPr>
                <w:sz w:val="22"/>
                <w:szCs w:val="22"/>
              </w:rPr>
              <w:t xml:space="preserve"> štandardné pre dospelých</w:t>
            </w:r>
          </w:p>
          <w:p w:rsidR="004A3262" w:rsidRPr="00C07E0E" w:rsidRDefault="00AB4169" w:rsidP="004A3262">
            <w:pPr>
              <w:tabs>
                <w:tab w:val="left" w:pos="567"/>
              </w:tabs>
              <w:ind w:left="655" w:hanging="655"/>
              <w:rPr>
                <w:sz w:val="22"/>
                <w:szCs w:val="22"/>
              </w:rPr>
            </w:pPr>
            <w:r>
              <w:rPr>
                <w:sz w:val="22"/>
                <w:szCs w:val="22"/>
              </w:rPr>
              <w:t xml:space="preserve">K9.6.1 </w:t>
            </w:r>
            <w:r w:rsidR="004A3262" w:rsidRPr="00C07E0E">
              <w:rPr>
                <w:sz w:val="22"/>
                <w:szCs w:val="22"/>
              </w:rPr>
              <w:t xml:space="preserve">Prístroje na </w:t>
            </w:r>
            <w:proofErr w:type="spellStart"/>
            <w:r w:rsidR="004A3262" w:rsidRPr="00C07E0E">
              <w:rPr>
                <w:sz w:val="22"/>
                <w:szCs w:val="22"/>
              </w:rPr>
              <w:t>oxygenoterapiu</w:t>
            </w:r>
            <w:proofErr w:type="spellEnd"/>
            <w:r w:rsidR="004A3262" w:rsidRPr="00C07E0E">
              <w:rPr>
                <w:sz w:val="22"/>
                <w:szCs w:val="22"/>
              </w:rPr>
              <w:t xml:space="preserve"> k lôžku poistenca</w:t>
            </w:r>
          </w:p>
          <w:p w:rsidR="004A3262" w:rsidRPr="00C07E0E" w:rsidRDefault="00AB4169" w:rsidP="004A3262">
            <w:pPr>
              <w:tabs>
                <w:tab w:val="left" w:pos="797"/>
              </w:tabs>
              <w:ind w:left="797" w:hanging="797"/>
              <w:rPr>
                <w:sz w:val="22"/>
                <w:szCs w:val="22"/>
              </w:rPr>
            </w:pPr>
            <w:r>
              <w:rPr>
                <w:sz w:val="22"/>
                <w:szCs w:val="22"/>
              </w:rPr>
              <w:t xml:space="preserve">K9.6.2 </w:t>
            </w:r>
            <w:r w:rsidR="004A3262" w:rsidRPr="00C07E0E">
              <w:rPr>
                <w:sz w:val="22"/>
                <w:szCs w:val="22"/>
              </w:rPr>
              <w:t xml:space="preserve">Prístroje na </w:t>
            </w:r>
            <w:proofErr w:type="spellStart"/>
            <w:r w:rsidR="004A3262" w:rsidRPr="00C07E0E">
              <w:rPr>
                <w:sz w:val="22"/>
                <w:szCs w:val="22"/>
              </w:rPr>
              <w:t>oxygenoterapiu</w:t>
            </w:r>
            <w:proofErr w:type="spellEnd"/>
            <w:r w:rsidR="004A3262" w:rsidRPr="00C07E0E">
              <w:rPr>
                <w:sz w:val="22"/>
                <w:szCs w:val="22"/>
              </w:rPr>
              <w:t xml:space="preserve"> s možnosťou</w:t>
            </w:r>
          </w:p>
          <w:p w:rsidR="004A3262" w:rsidRPr="00C07E0E" w:rsidRDefault="004A3262" w:rsidP="004A3262">
            <w:pPr>
              <w:tabs>
                <w:tab w:val="left" w:pos="797"/>
              </w:tabs>
              <w:ind w:left="797" w:hanging="797"/>
              <w:rPr>
                <w:sz w:val="22"/>
                <w:szCs w:val="22"/>
              </w:rPr>
            </w:pPr>
            <w:r w:rsidRPr="00C07E0E">
              <w:rPr>
                <w:sz w:val="22"/>
                <w:szCs w:val="22"/>
              </w:rPr>
              <w:t xml:space="preserve">              obmedzeného pohybu poistenca</w:t>
            </w:r>
          </w:p>
          <w:p w:rsidR="004A3262" w:rsidRPr="00C07E0E" w:rsidRDefault="00AB4169" w:rsidP="004A3262">
            <w:pPr>
              <w:tabs>
                <w:tab w:val="left" w:pos="797"/>
              </w:tabs>
              <w:ind w:left="797" w:hanging="797"/>
              <w:rPr>
                <w:sz w:val="22"/>
                <w:szCs w:val="22"/>
              </w:rPr>
            </w:pPr>
            <w:r>
              <w:rPr>
                <w:sz w:val="22"/>
                <w:szCs w:val="22"/>
              </w:rPr>
              <w:t xml:space="preserve">K9.6.3 </w:t>
            </w:r>
            <w:r w:rsidR="004A3262" w:rsidRPr="00C07E0E">
              <w:rPr>
                <w:sz w:val="22"/>
                <w:szCs w:val="22"/>
              </w:rPr>
              <w:t xml:space="preserve">Prístroje na </w:t>
            </w:r>
            <w:proofErr w:type="spellStart"/>
            <w:r w:rsidR="004A3262" w:rsidRPr="00C07E0E">
              <w:rPr>
                <w:sz w:val="22"/>
                <w:szCs w:val="22"/>
              </w:rPr>
              <w:t>oxygenoterapiu</w:t>
            </w:r>
            <w:proofErr w:type="spellEnd"/>
            <w:r w:rsidR="004A3262" w:rsidRPr="00C07E0E">
              <w:rPr>
                <w:sz w:val="22"/>
                <w:szCs w:val="22"/>
              </w:rPr>
              <w:t xml:space="preserve"> bez obmedzenia pohybu poistenca</w:t>
            </w:r>
          </w:p>
          <w:p w:rsidR="00AA1ED9" w:rsidRPr="00C07E0E" w:rsidRDefault="00AB4169" w:rsidP="00D93F1B">
            <w:pPr>
              <w:pBdr>
                <w:top w:val="single" w:sz="4" w:space="1" w:color="auto"/>
                <w:left w:val="single" w:sz="4" w:space="4" w:color="auto"/>
                <w:bottom w:val="single" w:sz="4" w:space="1" w:color="auto"/>
                <w:right w:val="single" w:sz="4" w:space="4" w:color="auto"/>
              </w:pBdr>
              <w:tabs>
                <w:tab w:val="left" w:pos="567"/>
                <w:tab w:val="num" w:pos="2100"/>
              </w:tabs>
              <w:rPr>
                <w:sz w:val="22"/>
                <w:szCs w:val="22"/>
              </w:rPr>
            </w:pPr>
            <w:r>
              <w:rPr>
                <w:sz w:val="22"/>
                <w:szCs w:val="22"/>
              </w:rPr>
              <w:t xml:space="preserve">K9.7 </w:t>
            </w:r>
            <w:r w:rsidR="004A3262" w:rsidRPr="00C07E0E">
              <w:rPr>
                <w:sz w:val="22"/>
                <w:szCs w:val="22"/>
              </w:rPr>
              <w:t>Fyzioterapeutické pomôcky</w:t>
            </w:r>
          </w:p>
          <w:p w:rsidR="004A3262" w:rsidRPr="00C07E0E" w:rsidRDefault="00AB4169" w:rsidP="00C52709">
            <w:pPr>
              <w:pStyle w:val="Zarkazkladnhotextu"/>
              <w:pBdr>
                <w:top w:val="single" w:sz="4" w:space="1" w:color="auto"/>
                <w:left w:val="single" w:sz="4" w:space="4" w:color="auto"/>
                <w:bottom w:val="single" w:sz="4" w:space="1" w:color="auto"/>
                <w:right w:val="single" w:sz="4" w:space="4" w:color="auto"/>
              </w:pBdr>
              <w:tabs>
                <w:tab w:val="left" w:pos="371"/>
                <w:tab w:val="left" w:pos="797"/>
              </w:tabs>
              <w:spacing w:after="0" w:line="240" w:lineRule="auto"/>
              <w:ind w:left="797" w:hanging="797"/>
              <w:rPr>
                <w:sz w:val="22"/>
                <w:szCs w:val="22"/>
              </w:rPr>
            </w:pPr>
            <w:r>
              <w:rPr>
                <w:sz w:val="22"/>
                <w:szCs w:val="22"/>
              </w:rPr>
              <w:t xml:space="preserve">K9.8.1 </w:t>
            </w:r>
            <w:r w:rsidR="004A3262" w:rsidRPr="00C07E0E">
              <w:rPr>
                <w:sz w:val="22"/>
                <w:szCs w:val="22"/>
              </w:rPr>
              <w:t xml:space="preserve">Fyzioterapeutické prístroje </w:t>
            </w:r>
          </w:p>
          <w:p w:rsidR="004A3262" w:rsidRPr="00C07E0E" w:rsidRDefault="00AB4169" w:rsidP="00C52709">
            <w:pPr>
              <w:pStyle w:val="Zarkazkladnhotextu"/>
              <w:pBdr>
                <w:top w:val="single" w:sz="4" w:space="1" w:color="auto"/>
                <w:left w:val="single" w:sz="4" w:space="4" w:color="auto"/>
                <w:bottom w:val="single" w:sz="4" w:space="1" w:color="auto"/>
                <w:right w:val="single" w:sz="4" w:space="4" w:color="auto"/>
              </w:pBdr>
              <w:tabs>
                <w:tab w:val="left" w:pos="371"/>
                <w:tab w:val="left" w:pos="797"/>
              </w:tabs>
              <w:spacing w:after="0" w:line="240" w:lineRule="auto"/>
              <w:ind w:left="797" w:hanging="797"/>
              <w:rPr>
                <w:sz w:val="22"/>
                <w:szCs w:val="22"/>
              </w:rPr>
            </w:pPr>
            <w:r>
              <w:rPr>
                <w:sz w:val="22"/>
                <w:szCs w:val="22"/>
              </w:rPr>
              <w:t xml:space="preserve">K9.8.2 </w:t>
            </w:r>
            <w:r w:rsidR="004A3262" w:rsidRPr="00C07E0E">
              <w:rPr>
                <w:sz w:val="22"/>
                <w:szCs w:val="22"/>
              </w:rPr>
              <w:t xml:space="preserve">Filtre k fyzioterapeutickým prístrojom </w:t>
            </w:r>
          </w:p>
          <w:p w:rsidR="004A3262" w:rsidRPr="00C07E0E" w:rsidRDefault="00AB4169" w:rsidP="00C52709">
            <w:pPr>
              <w:pStyle w:val="Zarkazkladnhotextu"/>
              <w:pBdr>
                <w:top w:val="single" w:sz="4" w:space="1" w:color="auto"/>
                <w:left w:val="single" w:sz="4" w:space="4" w:color="auto"/>
                <w:bottom w:val="single" w:sz="4" w:space="1" w:color="auto"/>
                <w:right w:val="single" w:sz="4" w:space="4" w:color="auto"/>
              </w:pBdr>
              <w:tabs>
                <w:tab w:val="left" w:pos="371"/>
                <w:tab w:val="left" w:pos="797"/>
              </w:tabs>
              <w:spacing w:after="0" w:line="240" w:lineRule="auto"/>
              <w:ind w:left="797" w:hanging="797"/>
              <w:rPr>
                <w:sz w:val="22"/>
                <w:szCs w:val="22"/>
              </w:rPr>
            </w:pPr>
            <w:r>
              <w:rPr>
                <w:sz w:val="22"/>
                <w:szCs w:val="22"/>
              </w:rPr>
              <w:t xml:space="preserve">K9.8.3 </w:t>
            </w:r>
            <w:r w:rsidR="004A3262" w:rsidRPr="00C07E0E">
              <w:rPr>
                <w:sz w:val="22"/>
                <w:szCs w:val="22"/>
              </w:rPr>
              <w:t>Katétre k fyzioterapeutickým prístrojom</w:t>
            </w:r>
          </w:p>
          <w:p w:rsidR="00502CE6" w:rsidRPr="00C07E0E" w:rsidRDefault="00AB4169" w:rsidP="00C52709">
            <w:pPr>
              <w:pStyle w:val="Zarkazkladnhotextu"/>
              <w:pBdr>
                <w:top w:val="single" w:sz="4" w:space="1" w:color="auto"/>
                <w:left w:val="single" w:sz="4" w:space="4" w:color="auto"/>
                <w:bottom w:val="single" w:sz="4" w:space="1" w:color="auto"/>
                <w:right w:val="single" w:sz="4" w:space="4" w:color="auto"/>
              </w:pBdr>
              <w:tabs>
                <w:tab w:val="left" w:pos="371"/>
                <w:tab w:val="left" w:pos="797"/>
              </w:tabs>
              <w:spacing w:after="0" w:line="240" w:lineRule="auto"/>
              <w:ind w:left="797" w:hanging="797"/>
              <w:rPr>
                <w:sz w:val="22"/>
                <w:szCs w:val="22"/>
              </w:rPr>
            </w:pPr>
            <w:r>
              <w:rPr>
                <w:sz w:val="22"/>
                <w:szCs w:val="22"/>
              </w:rPr>
              <w:t xml:space="preserve">K9.8.4 </w:t>
            </w:r>
            <w:r w:rsidR="00502CE6" w:rsidRPr="00C07E0E">
              <w:rPr>
                <w:sz w:val="22"/>
                <w:szCs w:val="22"/>
              </w:rPr>
              <w:t>Terapeutická ORL pomôcka</w:t>
            </w:r>
          </w:p>
          <w:p w:rsidR="004A3262" w:rsidRPr="00C07E0E" w:rsidRDefault="00AB4169" w:rsidP="004A3262">
            <w:pPr>
              <w:pStyle w:val="Zarkazkladnhotextu"/>
              <w:tabs>
                <w:tab w:val="left" w:pos="371"/>
                <w:tab w:val="left" w:pos="797"/>
              </w:tabs>
              <w:spacing w:after="0" w:line="240" w:lineRule="auto"/>
              <w:ind w:left="797" w:hanging="797"/>
              <w:rPr>
                <w:sz w:val="22"/>
                <w:szCs w:val="22"/>
              </w:rPr>
            </w:pPr>
            <w:r>
              <w:rPr>
                <w:sz w:val="22"/>
                <w:szCs w:val="22"/>
              </w:rPr>
              <w:t xml:space="preserve">K9.9.1 </w:t>
            </w:r>
            <w:r w:rsidR="003B2B16" w:rsidRPr="00C07E0E">
              <w:rPr>
                <w:sz w:val="22"/>
                <w:szCs w:val="22"/>
              </w:rPr>
              <w:t>Protézy hlasové</w:t>
            </w:r>
          </w:p>
          <w:p w:rsidR="00A97F5E" w:rsidRDefault="00A97F5E" w:rsidP="003B2B16">
            <w:pPr>
              <w:pStyle w:val="Zarkazkladnhotextu"/>
              <w:tabs>
                <w:tab w:val="left" w:pos="371"/>
                <w:tab w:val="left" w:pos="797"/>
              </w:tabs>
              <w:spacing w:after="0" w:line="240" w:lineRule="auto"/>
              <w:ind w:left="797" w:hanging="797"/>
              <w:rPr>
                <w:sz w:val="22"/>
                <w:szCs w:val="22"/>
              </w:rPr>
            </w:pPr>
          </w:p>
          <w:p w:rsidR="00D26D95" w:rsidRPr="00C07E0E" w:rsidRDefault="00B44ADF" w:rsidP="003B2B16">
            <w:pPr>
              <w:pStyle w:val="Zarkazkladnhotextu"/>
              <w:tabs>
                <w:tab w:val="left" w:pos="371"/>
                <w:tab w:val="left" w:pos="797"/>
              </w:tabs>
              <w:spacing w:after="0" w:line="240" w:lineRule="auto"/>
              <w:ind w:left="797" w:hanging="797"/>
              <w:rPr>
                <w:sz w:val="22"/>
                <w:szCs w:val="22"/>
              </w:rPr>
            </w:pPr>
            <w:r>
              <w:rPr>
                <w:sz w:val="22"/>
                <w:szCs w:val="22"/>
              </w:rPr>
              <w:t xml:space="preserve">K9.9.2 </w:t>
            </w:r>
            <w:r w:rsidR="003B2B16" w:rsidRPr="00C07E0E">
              <w:rPr>
                <w:sz w:val="22"/>
                <w:szCs w:val="22"/>
              </w:rPr>
              <w:t>Príslušenstvo ostatné</w:t>
            </w:r>
          </w:p>
          <w:p w:rsidR="00216F4F" w:rsidRDefault="00B44ADF" w:rsidP="00216F4F">
            <w:pPr>
              <w:pStyle w:val="Zarkazkladnhotextu"/>
              <w:tabs>
                <w:tab w:val="left" w:pos="371"/>
                <w:tab w:val="left" w:pos="797"/>
              </w:tabs>
              <w:spacing w:after="0" w:line="240" w:lineRule="auto"/>
              <w:ind w:left="797" w:hanging="797"/>
              <w:rPr>
                <w:sz w:val="22"/>
                <w:szCs w:val="22"/>
              </w:rPr>
            </w:pPr>
            <w:r>
              <w:rPr>
                <w:sz w:val="22"/>
                <w:szCs w:val="22"/>
              </w:rPr>
              <w:t>K9.9.3</w:t>
            </w:r>
            <w:r w:rsidR="00216F4F" w:rsidRPr="00C07E0E">
              <w:rPr>
                <w:sz w:val="22"/>
                <w:szCs w:val="22"/>
              </w:rPr>
              <w:t xml:space="preserve"> Príslušenstvo</w:t>
            </w:r>
          </w:p>
          <w:p w:rsidR="00B44ADF" w:rsidRPr="00C07E0E" w:rsidRDefault="00B44ADF" w:rsidP="00216F4F">
            <w:pPr>
              <w:pStyle w:val="Zarkazkladnhotextu"/>
              <w:tabs>
                <w:tab w:val="left" w:pos="371"/>
                <w:tab w:val="left" w:pos="797"/>
              </w:tabs>
              <w:spacing w:after="0" w:line="240" w:lineRule="auto"/>
              <w:ind w:left="797" w:hanging="797"/>
              <w:rPr>
                <w:sz w:val="22"/>
                <w:szCs w:val="22"/>
              </w:rPr>
            </w:pPr>
            <w:r>
              <w:rPr>
                <w:sz w:val="22"/>
                <w:szCs w:val="22"/>
              </w:rPr>
              <w:t xml:space="preserve">K9.9.4 </w:t>
            </w:r>
            <w:proofErr w:type="spellStart"/>
            <w:r>
              <w:rPr>
                <w:sz w:val="22"/>
                <w:szCs w:val="22"/>
              </w:rPr>
              <w:t>Tracheostomický</w:t>
            </w:r>
            <w:proofErr w:type="spellEnd"/>
            <w:r>
              <w:rPr>
                <w:sz w:val="22"/>
                <w:szCs w:val="22"/>
              </w:rPr>
              <w:t xml:space="preserve"> filter</w:t>
            </w:r>
          </w:p>
          <w:p w:rsidR="004A3262" w:rsidRPr="00C07E0E" w:rsidRDefault="00B44ADF" w:rsidP="00C52709">
            <w:pPr>
              <w:pStyle w:val="Zarkazkladnhotextu"/>
              <w:pBdr>
                <w:top w:val="single" w:sz="4" w:space="1" w:color="auto"/>
                <w:left w:val="single" w:sz="4" w:space="4" w:color="auto"/>
                <w:bottom w:val="single" w:sz="4" w:space="1" w:color="auto"/>
                <w:right w:val="single" w:sz="4" w:space="4" w:color="auto"/>
              </w:pBdr>
              <w:tabs>
                <w:tab w:val="left" w:pos="371"/>
                <w:tab w:val="left" w:pos="797"/>
              </w:tabs>
              <w:spacing w:after="0" w:line="240" w:lineRule="auto"/>
              <w:rPr>
                <w:sz w:val="22"/>
                <w:szCs w:val="22"/>
              </w:rPr>
            </w:pPr>
            <w:r>
              <w:rPr>
                <w:sz w:val="22"/>
                <w:szCs w:val="22"/>
              </w:rPr>
              <w:t>K9.9.5</w:t>
            </w:r>
            <w:r w:rsidR="00AB4169">
              <w:rPr>
                <w:sz w:val="22"/>
                <w:szCs w:val="22"/>
              </w:rPr>
              <w:t xml:space="preserve"> </w:t>
            </w:r>
            <w:proofErr w:type="spellStart"/>
            <w:r w:rsidR="004A3262" w:rsidRPr="00C07E0E">
              <w:rPr>
                <w:sz w:val="22"/>
                <w:szCs w:val="22"/>
              </w:rPr>
              <w:t>Tracheostomické</w:t>
            </w:r>
            <w:proofErr w:type="spellEnd"/>
            <w:r w:rsidR="004A3262" w:rsidRPr="00C07E0E">
              <w:rPr>
                <w:sz w:val="22"/>
                <w:szCs w:val="22"/>
              </w:rPr>
              <w:t xml:space="preserve"> kanyly</w:t>
            </w:r>
            <w:r w:rsidR="00976860" w:rsidRPr="00C07E0E">
              <w:rPr>
                <w:sz w:val="22"/>
                <w:szCs w:val="22"/>
              </w:rPr>
              <w:t>, kovové</w:t>
            </w:r>
          </w:p>
          <w:p w:rsidR="0008694C" w:rsidRPr="00C07E0E" w:rsidRDefault="00B44ADF" w:rsidP="0045077D">
            <w:pPr>
              <w:pStyle w:val="Zarkazkladnhotextu"/>
              <w:pBdr>
                <w:top w:val="single" w:sz="4" w:space="1" w:color="auto"/>
                <w:left w:val="single" w:sz="4" w:space="4" w:color="auto"/>
                <w:bottom w:val="single" w:sz="4" w:space="1" w:color="auto"/>
                <w:right w:val="single" w:sz="4" w:space="4" w:color="auto"/>
              </w:pBdr>
              <w:tabs>
                <w:tab w:val="left" w:pos="371"/>
                <w:tab w:val="left" w:pos="797"/>
              </w:tabs>
              <w:spacing w:after="0" w:line="240" w:lineRule="auto"/>
              <w:ind w:left="797" w:hanging="797"/>
              <w:rPr>
                <w:sz w:val="22"/>
                <w:szCs w:val="22"/>
              </w:rPr>
            </w:pPr>
            <w:r>
              <w:rPr>
                <w:sz w:val="22"/>
                <w:szCs w:val="22"/>
              </w:rPr>
              <w:t>K9.9.6</w:t>
            </w:r>
            <w:r w:rsidR="00AB4169">
              <w:rPr>
                <w:sz w:val="22"/>
                <w:szCs w:val="22"/>
              </w:rPr>
              <w:t xml:space="preserve"> </w:t>
            </w:r>
            <w:proofErr w:type="spellStart"/>
            <w:r w:rsidR="00976860" w:rsidRPr="00C07E0E">
              <w:rPr>
                <w:sz w:val="22"/>
                <w:szCs w:val="22"/>
              </w:rPr>
              <w:t>Tracheostomické</w:t>
            </w:r>
            <w:proofErr w:type="spellEnd"/>
            <w:r w:rsidR="00976860" w:rsidRPr="00C07E0E">
              <w:rPr>
                <w:sz w:val="22"/>
                <w:szCs w:val="22"/>
              </w:rPr>
              <w:t xml:space="preserve"> kanyly, plastové</w:t>
            </w:r>
          </w:p>
          <w:p w:rsidR="006C21F4" w:rsidRPr="00C07E0E" w:rsidRDefault="006C21F4" w:rsidP="0008694C">
            <w:pPr>
              <w:widowControl w:val="0"/>
              <w:rPr>
                <w:sz w:val="22"/>
                <w:szCs w:val="22"/>
              </w:rPr>
            </w:pPr>
          </w:p>
          <w:p w:rsidR="00780A87" w:rsidRPr="00C07E0E" w:rsidRDefault="00780A87" w:rsidP="00924B2A">
            <w:pPr>
              <w:widowControl w:val="0"/>
              <w:ind w:left="797" w:hanging="797"/>
              <w:rPr>
                <w:sz w:val="22"/>
                <w:szCs w:val="22"/>
              </w:rPr>
            </w:pPr>
          </w:p>
          <w:p w:rsidR="00C07E0E" w:rsidRDefault="00C07E0E" w:rsidP="00AB779A">
            <w:pPr>
              <w:widowControl w:val="0"/>
              <w:rPr>
                <w:sz w:val="22"/>
                <w:szCs w:val="22"/>
              </w:rPr>
            </w:pPr>
          </w:p>
          <w:p w:rsidR="00FB1C6B" w:rsidRPr="00C07E0E" w:rsidRDefault="00FB1C6B" w:rsidP="00AB779A">
            <w:pPr>
              <w:widowControl w:val="0"/>
              <w:rPr>
                <w:sz w:val="22"/>
                <w:szCs w:val="22"/>
              </w:rPr>
            </w:pPr>
          </w:p>
        </w:tc>
        <w:tc>
          <w:tcPr>
            <w:tcW w:w="2693" w:type="dxa"/>
          </w:tcPr>
          <w:p w:rsidR="004A3262" w:rsidRPr="00C07E0E" w:rsidRDefault="004A3262" w:rsidP="00D26D95">
            <w:pPr>
              <w:widowControl w:val="0"/>
              <w:pBdr>
                <w:top w:val="single" w:sz="4" w:space="1" w:color="auto"/>
                <w:left w:val="single" w:sz="4" w:space="4" w:color="auto"/>
                <w:bottom w:val="single" w:sz="4" w:space="1" w:color="auto"/>
                <w:right w:val="single" w:sz="4" w:space="4" w:color="auto"/>
              </w:pBdr>
              <w:rPr>
                <w:sz w:val="22"/>
                <w:szCs w:val="22"/>
              </w:rPr>
            </w:pPr>
            <w:r w:rsidRPr="00C07E0E">
              <w:rPr>
                <w:sz w:val="22"/>
                <w:szCs w:val="22"/>
              </w:rPr>
              <w:t>kus jednorazovo</w:t>
            </w:r>
          </w:p>
          <w:p w:rsidR="004A3262" w:rsidRPr="00C07E0E" w:rsidRDefault="00770F9C" w:rsidP="00770F9C">
            <w:pPr>
              <w:widowControl w:val="0"/>
              <w:rPr>
                <w:sz w:val="22"/>
                <w:szCs w:val="22"/>
              </w:rPr>
            </w:pPr>
            <w:r>
              <w:rPr>
                <w:sz w:val="22"/>
                <w:szCs w:val="22"/>
              </w:rPr>
              <w:t>kus za 10 rokov</w:t>
            </w:r>
          </w:p>
          <w:p w:rsidR="004A3262" w:rsidRPr="00C07E0E" w:rsidRDefault="004A3262" w:rsidP="00D26D95">
            <w:pPr>
              <w:widowControl w:val="0"/>
              <w:pBdr>
                <w:top w:val="single" w:sz="4" w:space="1" w:color="auto"/>
                <w:left w:val="single" w:sz="4" w:space="4" w:color="auto"/>
                <w:bottom w:val="single" w:sz="4" w:space="1" w:color="auto"/>
                <w:right w:val="single" w:sz="4" w:space="4" w:color="auto"/>
              </w:pBdr>
              <w:rPr>
                <w:sz w:val="22"/>
                <w:szCs w:val="22"/>
              </w:rPr>
            </w:pPr>
            <w:r w:rsidRPr="00C07E0E">
              <w:rPr>
                <w:sz w:val="22"/>
                <w:szCs w:val="22"/>
              </w:rPr>
              <w:t>kus jednorazovo</w:t>
            </w:r>
          </w:p>
          <w:p w:rsidR="004A3262" w:rsidRPr="00C07E0E" w:rsidRDefault="004A3262" w:rsidP="004A3262">
            <w:pPr>
              <w:widowControl w:val="0"/>
              <w:rPr>
                <w:sz w:val="22"/>
                <w:szCs w:val="22"/>
              </w:rPr>
            </w:pPr>
          </w:p>
          <w:p w:rsidR="004A3262" w:rsidRPr="00C07E0E" w:rsidRDefault="004A3262" w:rsidP="00D26D95">
            <w:pPr>
              <w:widowControl w:val="0"/>
              <w:pBdr>
                <w:top w:val="single" w:sz="4" w:space="1" w:color="auto"/>
                <w:left w:val="single" w:sz="4" w:space="4" w:color="auto"/>
                <w:bottom w:val="single" w:sz="4" w:space="1" w:color="auto"/>
                <w:right w:val="single" w:sz="4" w:space="4" w:color="auto"/>
              </w:pBdr>
              <w:rPr>
                <w:sz w:val="22"/>
                <w:szCs w:val="22"/>
              </w:rPr>
            </w:pPr>
            <w:r w:rsidRPr="00C07E0E">
              <w:rPr>
                <w:sz w:val="22"/>
                <w:szCs w:val="22"/>
              </w:rPr>
              <w:t>kus jednorazovo</w:t>
            </w:r>
          </w:p>
          <w:p w:rsidR="00AA1ED9" w:rsidRPr="00C07E0E" w:rsidRDefault="004A3262" w:rsidP="00C07E0E">
            <w:pPr>
              <w:widowControl w:val="0"/>
              <w:pBdr>
                <w:top w:val="single" w:sz="4" w:space="1" w:color="auto"/>
                <w:left w:val="single" w:sz="4" w:space="4" w:color="auto"/>
                <w:bottom w:val="single" w:sz="4" w:space="1" w:color="auto"/>
                <w:right w:val="single" w:sz="4" w:space="4" w:color="auto"/>
              </w:pBdr>
              <w:rPr>
                <w:sz w:val="22"/>
                <w:szCs w:val="22"/>
              </w:rPr>
            </w:pPr>
            <w:r w:rsidRPr="00C07E0E">
              <w:rPr>
                <w:sz w:val="22"/>
                <w:szCs w:val="22"/>
              </w:rPr>
              <w:t>kus jednorazovo</w:t>
            </w:r>
          </w:p>
          <w:p w:rsidR="004A3262" w:rsidRPr="00C07E0E" w:rsidRDefault="004A3262" w:rsidP="004A3262">
            <w:pPr>
              <w:widowControl w:val="0"/>
              <w:rPr>
                <w:sz w:val="22"/>
                <w:szCs w:val="22"/>
              </w:rPr>
            </w:pPr>
            <w:r w:rsidRPr="00C07E0E">
              <w:rPr>
                <w:sz w:val="22"/>
                <w:szCs w:val="22"/>
              </w:rPr>
              <w:t>kus jednorazovo</w:t>
            </w:r>
          </w:p>
          <w:p w:rsidR="004A3262" w:rsidRPr="00C07E0E" w:rsidRDefault="004A3262" w:rsidP="004A3262">
            <w:pPr>
              <w:widowControl w:val="0"/>
              <w:rPr>
                <w:sz w:val="22"/>
                <w:szCs w:val="22"/>
              </w:rPr>
            </w:pPr>
            <w:r w:rsidRPr="00C07E0E">
              <w:rPr>
                <w:sz w:val="22"/>
                <w:szCs w:val="22"/>
              </w:rPr>
              <w:t>kus jednorazovo</w:t>
            </w:r>
          </w:p>
          <w:p w:rsidR="004A3262" w:rsidRPr="00C07E0E" w:rsidRDefault="004A3262" w:rsidP="004A3262">
            <w:pPr>
              <w:widowControl w:val="0"/>
              <w:rPr>
                <w:sz w:val="22"/>
                <w:szCs w:val="22"/>
              </w:rPr>
            </w:pPr>
          </w:p>
          <w:p w:rsidR="004A3262" w:rsidRPr="00C07E0E" w:rsidRDefault="004A3262" w:rsidP="004A3262">
            <w:pPr>
              <w:widowControl w:val="0"/>
              <w:rPr>
                <w:sz w:val="22"/>
                <w:szCs w:val="22"/>
              </w:rPr>
            </w:pPr>
            <w:r w:rsidRPr="00C07E0E">
              <w:rPr>
                <w:sz w:val="22"/>
                <w:szCs w:val="22"/>
              </w:rPr>
              <w:t>kus jednorazovo</w:t>
            </w:r>
          </w:p>
          <w:p w:rsidR="00C07E0E" w:rsidRPr="00C07E0E" w:rsidRDefault="00C07E0E" w:rsidP="004A3262">
            <w:pPr>
              <w:widowControl w:val="0"/>
              <w:rPr>
                <w:sz w:val="22"/>
                <w:szCs w:val="22"/>
              </w:rPr>
            </w:pPr>
          </w:p>
          <w:p w:rsidR="004A3262" w:rsidRPr="00C07E0E" w:rsidRDefault="004A3262" w:rsidP="00D93F1B">
            <w:pPr>
              <w:widowControl w:val="0"/>
              <w:pBdr>
                <w:top w:val="single" w:sz="4" w:space="1" w:color="auto"/>
                <w:left w:val="single" w:sz="4" w:space="4" w:color="auto"/>
                <w:bottom w:val="single" w:sz="4" w:space="1" w:color="auto"/>
                <w:right w:val="single" w:sz="4" w:space="4" w:color="auto"/>
              </w:pBdr>
              <w:rPr>
                <w:sz w:val="22"/>
                <w:szCs w:val="22"/>
              </w:rPr>
            </w:pPr>
            <w:r w:rsidRPr="00C07E0E">
              <w:rPr>
                <w:sz w:val="22"/>
                <w:szCs w:val="22"/>
              </w:rPr>
              <w:t>kus jednorazovo</w:t>
            </w:r>
          </w:p>
          <w:p w:rsidR="004A3262" w:rsidRPr="00C07E0E" w:rsidRDefault="004A3262" w:rsidP="00C52709">
            <w:pPr>
              <w:widowControl w:val="0"/>
              <w:pBdr>
                <w:top w:val="single" w:sz="4" w:space="1" w:color="auto"/>
                <w:left w:val="single" w:sz="4" w:space="4" w:color="auto"/>
                <w:bottom w:val="single" w:sz="4" w:space="1" w:color="auto"/>
                <w:right w:val="single" w:sz="4" w:space="4" w:color="auto"/>
              </w:pBdr>
              <w:rPr>
                <w:sz w:val="22"/>
                <w:szCs w:val="22"/>
              </w:rPr>
            </w:pPr>
            <w:r w:rsidRPr="00C07E0E">
              <w:rPr>
                <w:sz w:val="22"/>
                <w:szCs w:val="22"/>
              </w:rPr>
              <w:t>kus jednorazovo</w:t>
            </w:r>
          </w:p>
          <w:p w:rsidR="004A3262" w:rsidRPr="00C07E0E" w:rsidRDefault="004B6888" w:rsidP="00C52709">
            <w:pPr>
              <w:widowControl w:val="0"/>
              <w:pBdr>
                <w:top w:val="single" w:sz="4" w:space="1" w:color="auto"/>
                <w:left w:val="single" w:sz="4" w:space="4" w:color="auto"/>
                <w:bottom w:val="single" w:sz="4" w:space="1" w:color="auto"/>
                <w:right w:val="single" w:sz="4" w:space="4" w:color="auto"/>
              </w:pBdr>
              <w:rPr>
                <w:sz w:val="22"/>
                <w:szCs w:val="22"/>
              </w:rPr>
            </w:pPr>
            <w:r w:rsidRPr="00C07E0E">
              <w:rPr>
                <w:sz w:val="22"/>
                <w:szCs w:val="22"/>
              </w:rPr>
              <w:t>dva</w:t>
            </w:r>
            <w:r w:rsidR="004A3262" w:rsidRPr="00C07E0E">
              <w:rPr>
                <w:sz w:val="22"/>
                <w:szCs w:val="22"/>
              </w:rPr>
              <w:t xml:space="preserve"> kusy za mesiac</w:t>
            </w:r>
          </w:p>
          <w:p w:rsidR="004A3262" w:rsidRPr="00C07E0E" w:rsidRDefault="004A3262" w:rsidP="00C52709">
            <w:pPr>
              <w:widowControl w:val="0"/>
              <w:pBdr>
                <w:top w:val="single" w:sz="4" w:space="1" w:color="auto"/>
                <w:left w:val="single" w:sz="4" w:space="4" w:color="auto"/>
                <w:bottom w:val="single" w:sz="4" w:space="1" w:color="auto"/>
                <w:right w:val="single" w:sz="4" w:space="4" w:color="auto"/>
              </w:pBdr>
              <w:rPr>
                <w:sz w:val="22"/>
                <w:szCs w:val="22"/>
              </w:rPr>
            </w:pPr>
            <w:r w:rsidRPr="00C07E0E">
              <w:rPr>
                <w:sz w:val="22"/>
                <w:szCs w:val="22"/>
              </w:rPr>
              <w:t>60 kusov za mesiac</w:t>
            </w:r>
          </w:p>
          <w:p w:rsidR="00A97F5E" w:rsidRDefault="00502CE6" w:rsidP="00A97F5E">
            <w:pPr>
              <w:widowControl w:val="0"/>
              <w:pBdr>
                <w:top w:val="single" w:sz="4" w:space="1" w:color="auto"/>
                <w:left w:val="single" w:sz="4" w:space="4" w:color="auto"/>
                <w:bottom w:val="single" w:sz="4" w:space="1" w:color="auto"/>
                <w:right w:val="single" w:sz="4" w:space="4" w:color="auto"/>
              </w:pBdr>
              <w:rPr>
                <w:sz w:val="22"/>
                <w:szCs w:val="22"/>
              </w:rPr>
            </w:pPr>
            <w:r w:rsidRPr="00C07E0E">
              <w:rPr>
                <w:sz w:val="22"/>
                <w:szCs w:val="22"/>
              </w:rPr>
              <w:t>kus jednor</w:t>
            </w:r>
            <w:r w:rsidR="0089266E" w:rsidRPr="00C07E0E">
              <w:rPr>
                <w:sz w:val="22"/>
                <w:szCs w:val="22"/>
              </w:rPr>
              <w:t>a</w:t>
            </w:r>
            <w:r w:rsidRPr="00C07E0E">
              <w:rPr>
                <w:sz w:val="22"/>
                <w:szCs w:val="22"/>
              </w:rPr>
              <w:t>zovo</w:t>
            </w:r>
          </w:p>
          <w:p w:rsidR="008B4939" w:rsidRPr="00D447A6" w:rsidRDefault="008B4939" w:rsidP="008B4939">
            <w:pPr>
              <w:rPr>
                <w:bCs/>
                <w:sz w:val="22"/>
                <w:szCs w:val="22"/>
              </w:rPr>
            </w:pPr>
            <w:r w:rsidRPr="00D447A6">
              <w:rPr>
                <w:sz w:val="22"/>
                <w:szCs w:val="22"/>
              </w:rPr>
              <w:t xml:space="preserve">1ks za 6 mesiacov, alebo 2ks za rok </w:t>
            </w:r>
          </w:p>
          <w:p w:rsidR="000448DE" w:rsidRDefault="000448DE" w:rsidP="004A3262">
            <w:pPr>
              <w:widowControl w:val="0"/>
              <w:rPr>
                <w:sz w:val="22"/>
                <w:szCs w:val="22"/>
              </w:rPr>
            </w:pPr>
          </w:p>
          <w:p w:rsidR="00216F4F" w:rsidRDefault="00216F4F" w:rsidP="004A3262">
            <w:pPr>
              <w:widowControl w:val="0"/>
              <w:rPr>
                <w:sz w:val="22"/>
                <w:szCs w:val="22"/>
              </w:rPr>
            </w:pPr>
            <w:r w:rsidRPr="00C07E0E">
              <w:rPr>
                <w:sz w:val="22"/>
                <w:szCs w:val="22"/>
              </w:rPr>
              <w:t>jedno balenie na 2 mesiace</w:t>
            </w:r>
          </w:p>
          <w:p w:rsidR="00B44ADF" w:rsidRPr="00C07E0E" w:rsidRDefault="00B44ADF" w:rsidP="004A3262">
            <w:pPr>
              <w:widowControl w:val="0"/>
              <w:rPr>
                <w:sz w:val="22"/>
                <w:szCs w:val="22"/>
              </w:rPr>
            </w:pPr>
            <w:r>
              <w:rPr>
                <w:sz w:val="22"/>
                <w:szCs w:val="22"/>
              </w:rPr>
              <w:t>30 ks za mesiac</w:t>
            </w:r>
          </w:p>
          <w:p w:rsidR="00976860" w:rsidRPr="00C07E0E" w:rsidRDefault="004A3262" w:rsidP="00C52709">
            <w:pPr>
              <w:widowControl w:val="0"/>
              <w:pBdr>
                <w:top w:val="single" w:sz="4" w:space="1" w:color="auto"/>
                <w:left w:val="single" w:sz="4" w:space="4" w:color="auto"/>
                <w:bottom w:val="single" w:sz="4" w:space="1" w:color="auto"/>
                <w:right w:val="single" w:sz="4" w:space="4" w:color="auto"/>
              </w:pBdr>
              <w:rPr>
                <w:sz w:val="22"/>
                <w:szCs w:val="22"/>
              </w:rPr>
            </w:pPr>
            <w:r w:rsidRPr="00C07E0E">
              <w:rPr>
                <w:sz w:val="22"/>
                <w:szCs w:val="22"/>
              </w:rPr>
              <w:t>raz za päť rokov</w:t>
            </w:r>
          </w:p>
          <w:p w:rsidR="0008694C" w:rsidRPr="00C07E0E" w:rsidRDefault="00185F4D" w:rsidP="00C52709">
            <w:pPr>
              <w:widowControl w:val="0"/>
              <w:pBdr>
                <w:top w:val="single" w:sz="4" w:space="1" w:color="auto"/>
                <w:left w:val="single" w:sz="4" w:space="4" w:color="auto"/>
                <w:bottom w:val="single" w:sz="4" w:space="1" w:color="auto"/>
                <w:right w:val="single" w:sz="4" w:space="4" w:color="auto"/>
              </w:pBdr>
              <w:rPr>
                <w:sz w:val="22"/>
                <w:szCs w:val="22"/>
              </w:rPr>
            </w:pPr>
            <w:r w:rsidRPr="00C07E0E">
              <w:rPr>
                <w:sz w:val="22"/>
                <w:szCs w:val="22"/>
              </w:rPr>
              <w:t>jeden kus</w:t>
            </w:r>
            <w:r w:rsidR="00976860" w:rsidRPr="00C07E0E">
              <w:rPr>
                <w:sz w:val="22"/>
                <w:szCs w:val="22"/>
              </w:rPr>
              <w:t xml:space="preserve"> za </w:t>
            </w:r>
            <w:r w:rsidR="0045077D">
              <w:rPr>
                <w:sz w:val="22"/>
                <w:szCs w:val="22"/>
              </w:rPr>
              <w:t>dva mesia</w:t>
            </w:r>
            <w:r w:rsidR="000448DE">
              <w:rPr>
                <w:sz w:val="22"/>
                <w:szCs w:val="22"/>
              </w:rPr>
              <w:t>ce</w:t>
            </w:r>
          </w:p>
          <w:p w:rsidR="00FB1C6B" w:rsidRPr="00C07E0E" w:rsidRDefault="00FB1C6B" w:rsidP="004A3262">
            <w:pPr>
              <w:widowControl w:val="0"/>
              <w:rPr>
                <w:sz w:val="22"/>
                <w:szCs w:val="22"/>
              </w:rPr>
            </w:pPr>
          </w:p>
        </w:tc>
        <w:tc>
          <w:tcPr>
            <w:tcW w:w="2263" w:type="dxa"/>
          </w:tcPr>
          <w:p w:rsidR="004A3262" w:rsidRPr="00C07E0E" w:rsidRDefault="004A3262" w:rsidP="007774D6">
            <w:pPr>
              <w:widowControl w:val="0"/>
              <w:pBdr>
                <w:top w:val="single" w:sz="4" w:space="1" w:color="auto"/>
                <w:left w:val="single" w:sz="4" w:space="4" w:color="auto"/>
                <w:bottom w:val="single" w:sz="4" w:space="1" w:color="auto"/>
                <w:right w:val="single" w:sz="4" w:space="4" w:color="auto"/>
              </w:pBdr>
              <w:rPr>
                <w:sz w:val="22"/>
                <w:szCs w:val="22"/>
              </w:rPr>
            </w:pPr>
          </w:p>
          <w:p w:rsidR="006C21F4" w:rsidRPr="00C07E0E" w:rsidRDefault="006C21F4" w:rsidP="007774D6">
            <w:pPr>
              <w:widowControl w:val="0"/>
              <w:pBdr>
                <w:top w:val="single" w:sz="4" w:space="1" w:color="auto"/>
                <w:left w:val="single" w:sz="4" w:space="4" w:color="auto"/>
                <w:bottom w:val="single" w:sz="4" w:space="1" w:color="auto"/>
                <w:right w:val="single" w:sz="4" w:space="4" w:color="auto"/>
              </w:pBdr>
              <w:rPr>
                <w:sz w:val="22"/>
                <w:szCs w:val="22"/>
              </w:rPr>
            </w:pPr>
          </w:p>
          <w:p w:rsidR="006C21F4" w:rsidRPr="00C07E0E" w:rsidRDefault="006C21F4" w:rsidP="007774D6">
            <w:pPr>
              <w:widowControl w:val="0"/>
              <w:pBdr>
                <w:top w:val="single" w:sz="4" w:space="1" w:color="auto"/>
                <w:left w:val="single" w:sz="4" w:space="4" w:color="auto"/>
                <w:bottom w:val="single" w:sz="4" w:space="1" w:color="auto"/>
                <w:right w:val="single" w:sz="4" w:space="4" w:color="auto"/>
              </w:pBdr>
              <w:rPr>
                <w:sz w:val="22"/>
                <w:szCs w:val="22"/>
              </w:rPr>
            </w:pPr>
          </w:p>
          <w:p w:rsidR="006C21F4" w:rsidRPr="00C07E0E" w:rsidRDefault="006C21F4" w:rsidP="007774D6">
            <w:pPr>
              <w:widowControl w:val="0"/>
              <w:pBdr>
                <w:top w:val="single" w:sz="4" w:space="1" w:color="auto"/>
                <w:left w:val="single" w:sz="4" w:space="4" w:color="auto"/>
                <w:bottom w:val="single" w:sz="4" w:space="1" w:color="auto"/>
                <w:right w:val="single" w:sz="4" w:space="4" w:color="auto"/>
              </w:pBdr>
              <w:rPr>
                <w:sz w:val="22"/>
                <w:szCs w:val="22"/>
              </w:rPr>
            </w:pPr>
          </w:p>
          <w:p w:rsidR="006C21F4" w:rsidRPr="00C07E0E" w:rsidRDefault="006C21F4" w:rsidP="007774D6">
            <w:pPr>
              <w:widowControl w:val="0"/>
              <w:pBdr>
                <w:top w:val="single" w:sz="4" w:space="1" w:color="auto"/>
                <w:left w:val="single" w:sz="4" w:space="4" w:color="auto"/>
                <w:bottom w:val="single" w:sz="4" w:space="1" w:color="auto"/>
                <w:right w:val="single" w:sz="4" w:space="4" w:color="auto"/>
              </w:pBdr>
              <w:rPr>
                <w:sz w:val="22"/>
                <w:szCs w:val="22"/>
              </w:rPr>
            </w:pPr>
          </w:p>
          <w:p w:rsidR="006C21F4" w:rsidRPr="00C07E0E" w:rsidRDefault="006C21F4" w:rsidP="007774D6">
            <w:pPr>
              <w:widowControl w:val="0"/>
              <w:pBdr>
                <w:top w:val="single" w:sz="4" w:space="1" w:color="auto"/>
                <w:left w:val="single" w:sz="4" w:space="4" w:color="auto"/>
                <w:bottom w:val="single" w:sz="4" w:space="1" w:color="auto"/>
                <w:right w:val="single" w:sz="4" w:space="4" w:color="auto"/>
              </w:pBdr>
              <w:rPr>
                <w:sz w:val="22"/>
                <w:szCs w:val="22"/>
              </w:rPr>
            </w:pPr>
          </w:p>
          <w:p w:rsidR="006C21F4" w:rsidRPr="00C07E0E" w:rsidRDefault="006C21F4" w:rsidP="007774D6">
            <w:pPr>
              <w:widowControl w:val="0"/>
              <w:pBdr>
                <w:top w:val="single" w:sz="4" w:space="1" w:color="auto"/>
                <w:left w:val="single" w:sz="4" w:space="4" w:color="auto"/>
                <w:bottom w:val="single" w:sz="4" w:space="1" w:color="auto"/>
                <w:right w:val="single" w:sz="4" w:space="4" w:color="auto"/>
              </w:pBdr>
              <w:rPr>
                <w:sz w:val="22"/>
                <w:szCs w:val="22"/>
              </w:rPr>
            </w:pPr>
          </w:p>
          <w:p w:rsidR="006C21F4" w:rsidRPr="00C07E0E" w:rsidRDefault="006C21F4" w:rsidP="007774D6">
            <w:pPr>
              <w:widowControl w:val="0"/>
              <w:pBdr>
                <w:top w:val="single" w:sz="4" w:space="1" w:color="auto"/>
                <w:left w:val="single" w:sz="4" w:space="4" w:color="auto"/>
                <w:bottom w:val="single" w:sz="4" w:space="1" w:color="auto"/>
                <w:right w:val="single" w:sz="4" w:space="4" w:color="auto"/>
              </w:pBdr>
              <w:rPr>
                <w:sz w:val="22"/>
                <w:szCs w:val="22"/>
              </w:rPr>
            </w:pPr>
          </w:p>
          <w:p w:rsidR="006C21F4" w:rsidRPr="00C07E0E" w:rsidRDefault="006C21F4" w:rsidP="007774D6">
            <w:pPr>
              <w:widowControl w:val="0"/>
              <w:pBdr>
                <w:top w:val="single" w:sz="4" w:space="1" w:color="auto"/>
                <w:left w:val="single" w:sz="4" w:space="4" w:color="auto"/>
                <w:bottom w:val="single" w:sz="4" w:space="1" w:color="auto"/>
                <w:right w:val="single" w:sz="4" w:space="4" w:color="auto"/>
              </w:pBdr>
              <w:rPr>
                <w:sz w:val="22"/>
                <w:szCs w:val="22"/>
              </w:rPr>
            </w:pPr>
          </w:p>
          <w:p w:rsidR="006C21F4" w:rsidRPr="00C07E0E" w:rsidRDefault="006C21F4" w:rsidP="007774D6">
            <w:pPr>
              <w:widowControl w:val="0"/>
              <w:pBdr>
                <w:top w:val="single" w:sz="4" w:space="1" w:color="auto"/>
                <w:left w:val="single" w:sz="4" w:space="4" w:color="auto"/>
                <w:bottom w:val="single" w:sz="4" w:space="1" w:color="auto"/>
                <w:right w:val="single" w:sz="4" w:space="4" w:color="auto"/>
              </w:pBdr>
              <w:rPr>
                <w:sz w:val="22"/>
                <w:szCs w:val="22"/>
              </w:rPr>
            </w:pPr>
          </w:p>
          <w:p w:rsidR="006C21F4" w:rsidRPr="00C07E0E" w:rsidRDefault="006C21F4" w:rsidP="007774D6">
            <w:pPr>
              <w:widowControl w:val="0"/>
              <w:pBdr>
                <w:top w:val="single" w:sz="4" w:space="1" w:color="auto"/>
                <w:left w:val="single" w:sz="4" w:space="4" w:color="auto"/>
                <w:bottom w:val="single" w:sz="4" w:space="1" w:color="auto"/>
                <w:right w:val="single" w:sz="4" w:space="4" w:color="auto"/>
              </w:pBdr>
              <w:rPr>
                <w:sz w:val="22"/>
                <w:szCs w:val="22"/>
              </w:rPr>
            </w:pPr>
          </w:p>
          <w:p w:rsidR="006C21F4" w:rsidRPr="00C07E0E" w:rsidRDefault="006C21F4" w:rsidP="007774D6">
            <w:pPr>
              <w:widowControl w:val="0"/>
              <w:pBdr>
                <w:top w:val="single" w:sz="4" w:space="1" w:color="auto"/>
                <w:left w:val="single" w:sz="4" w:space="4" w:color="auto"/>
                <w:bottom w:val="single" w:sz="4" w:space="1" w:color="auto"/>
                <w:right w:val="single" w:sz="4" w:space="4" w:color="auto"/>
              </w:pBdr>
              <w:rPr>
                <w:sz w:val="22"/>
                <w:szCs w:val="22"/>
              </w:rPr>
            </w:pPr>
          </w:p>
          <w:p w:rsidR="006C21F4" w:rsidRPr="00C07E0E" w:rsidRDefault="006C21F4" w:rsidP="007774D6">
            <w:pPr>
              <w:widowControl w:val="0"/>
              <w:pBdr>
                <w:top w:val="single" w:sz="4" w:space="1" w:color="auto"/>
                <w:left w:val="single" w:sz="4" w:space="4" w:color="auto"/>
                <w:bottom w:val="single" w:sz="4" w:space="1" w:color="auto"/>
                <w:right w:val="single" w:sz="4" w:space="4" w:color="auto"/>
              </w:pBdr>
              <w:rPr>
                <w:sz w:val="22"/>
                <w:szCs w:val="22"/>
              </w:rPr>
            </w:pPr>
          </w:p>
          <w:p w:rsidR="006C21F4" w:rsidRPr="00C07E0E" w:rsidRDefault="006C21F4" w:rsidP="007774D6">
            <w:pPr>
              <w:widowControl w:val="0"/>
              <w:pBdr>
                <w:top w:val="single" w:sz="4" w:space="1" w:color="auto"/>
                <w:left w:val="single" w:sz="4" w:space="4" w:color="auto"/>
                <w:bottom w:val="single" w:sz="4" w:space="1" w:color="auto"/>
                <w:right w:val="single" w:sz="4" w:space="4" w:color="auto"/>
              </w:pBdr>
              <w:rPr>
                <w:sz w:val="22"/>
                <w:szCs w:val="22"/>
              </w:rPr>
            </w:pPr>
          </w:p>
          <w:p w:rsidR="006C21F4" w:rsidRPr="00C07E0E" w:rsidRDefault="006C21F4" w:rsidP="007774D6">
            <w:pPr>
              <w:widowControl w:val="0"/>
              <w:pBdr>
                <w:top w:val="single" w:sz="4" w:space="1" w:color="auto"/>
                <w:left w:val="single" w:sz="4" w:space="4" w:color="auto"/>
                <w:bottom w:val="single" w:sz="4" w:space="1" w:color="auto"/>
                <w:right w:val="single" w:sz="4" w:space="4" w:color="auto"/>
              </w:pBdr>
              <w:rPr>
                <w:sz w:val="22"/>
                <w:szCs w:val="22"/>
              </w:rPr>
            </w:pPr>
          </w:p>
          <w:p w:rsidR="006C21F4" w:rsidRPr="00C07E0E" w:rsidRDefault="006C21F4" w:rsidP="007774D6">
            <w:pPr>
              <w:widowControl w:val="0"/>
              <w:pBdr>
                <w:top w:val="single" w:sz="4" w:space="1" w:color="auto"/>
                <w:left w:val="single" w:sz="4" w:space="4" w:color="auto"/>
                <w:bottom w:val="single" w:sz="4" w:space="1" w:color="auto"/>
                <w:right w:val="single" w:sz="4" w:space="4" w:color="auto"/>
              </w:pBdr>
              <w:rPr>
                <w:sz w:val="22"/>
                <w:szCs w:val="22"/>
              </w:rPr>
            </w:pPr>
          </w:p>
          <w:p w:rsidR="006C21F4" w:rsidRPr="00C07E0E" w:rsidRDefault="006C21F4" w:rsidP="007774D6">
            <w:pPr>
              <w:widowControl w:val="0"/>
              <w:pBdr>
                <w:top w:val="single" w:sz="4" w:space="1" w:color="auto"/>
                <w:left w:val="single" w:sz="4" w:space="4" w:color="auto"/>
                <w:bottom w:val="single" w:sz="4" w:space="1" w:color="auto"/>
                <w:right w:val="single" w:sz="4" w:space="4" w:color="auto"/>
              </w:pBdr>
              <w:rPr>
                <w:sz w:val="22"/>
                <w:szCs w:val="22"/>
              </w:rPr>
            </w:pPr>
          </w:p>
          <w:p w:rsidR="006C21F4" w:rsidRPr="00C07E0E" w:rsidRDefault="006C21F4" w:rsidP="007774D6">
            <w:pPr>
              <w:widowControl w:val="0"/>
              <w:pBdr>
                <w:top w:val="single" w:sz="4" w:space="1" w:color="auto"/>
                <w:left w:val="single" w:sz="4" w:space="4" w:color="auto"/>
                <w:bottom w:val="single" w:sz="4" w:space="1" w:color="auto"/>
                <w:right w:val="single" w:sz="4" w:space="4" w:color="auto"/>
              </w:pBdr>
              <w:rPr>
                <w:sz w:val="22"/>
                <w:szCs w:val="22"/>
              </w:rPr>
            </w:pPr>
          </w:p>
          <w:p w:rsidR="006C21F4" w:rsidRPr="00C07E0E" w:rsidRDefault="006C21F4" w:rsidP="007774D6">
            <w:pPr>
              <w:widowControl w:val="0"/>
              <w:pBdr>
                <w:top w:val="single" w:sz="4" w:space="1" w:color="auto"/>
                <w:left w:val="single" w:sz="4" w:space="4" w:color="auto"/>
                <w:bottom w:val="single" w:sz="4" w:space="1" w:color="auto"/>
                <w:right w:val="single" w:sz="4" w:space="4" w:color="auto"/>
              </w:pBdr>
              <w:rPr>
                <w:sz w:val="22"/>
                <w:szCs w:val="22"/>
              </w:rPr>
            </w:pPr>
          </w:p>
          <w:p w:rsidR="006C21F4" w:rsidRPr="00C07E0E" w:rsidRDefault="006C21F4" w:rsidP="007774D6">
            <w:pPr>
              <w:widowControl w:val="0"/>
              <w:pBdr>
                <w:top w:val="single" w:sz="4" w:space="1" w:color="auto"/>
                <w:left w:val="single" w:sz="4" w:space="4" w:color="auto"/>
                <w:bottom w:val="single" w:sz="4" w:space="1" w:color="auto"/>
                <w:right w:val="single" w:sz="4" w:space="4" w:color="auto"/>
              </w:pBdr>
              <w:rPr>
                <w:sz w:val="22"/>
                <w:szCs w:val="22"/>
              </w:rPr>
            </w:pPr>
          </w:p>
          <w:p w:rsidR="006C21F4" w:rsidRPr="00C07E0E" w:rsidRDefault="006C21F4" w:rsidP="007774D6">
            <w:pPr>
              <w:widowControl w:val="0"/>
              <w:pBdr>
                <w:top w:val="single" w:sz="4" w:space="1" w:color="auto"/>
                <w:left w:val="single" w:sz="4" w:space="4" w:color="auto"/>
                <w:bottom w:val="single" w:sz="4" w:space="1" w:color="auto"/>
                <w:right w:val="single" w:sz="4" w:space="4" w:color="auto"/>
              </w:pBdr>
              <w:rPr>
                <w:sz w:val="22"/>
                <w:szCs w:val="22"/>
              </w:rPr>
            </w:pPr>
          </w:p>
          <w:p w:rsidR="006C21F4" w:rsidRDefault="006C21F4" w:rsidP="007774D6">
            <w:pPr>
              <w:widowControl w:val="0"/>
              <w:pBdr>
                <w:top w:val="single" w:sz="4" w:space="1" w:color="auto"/>
                <w:left w:val="single" w:sz="4" w:space="4" w:color="auto"/>
                <w:bottom w:val="single" w:sz="4" w:space="1" w:color="auto"/>
                <w:right w:val="single" w:sz="4" w:space="4" w:color="auto"/>
              </w:pBdr>
              <w:rPr>
                <w:sz w:val="22"/>
                <w:szCs w:val="22"/>
              </w:rPr>
            </w:pPr>
          </w:p>
          <w:p w:rsidR="0045077D" w:rsidRPr="00C07E0E" w:rsidRDefault="0045077D" w:rsidP="007774D6">
            <w:pPr>
              <w:widowControl w:val="0"/>
              <w:pBdr>
                <w:top w:val="single" w:sz="4" w:space="1" w:color="auto"/>
                <w:left w:val="single" w:sz="4" w:space="4" w:color="auto"/>
                <w:bottom w:val="single" w:sz="4" w:space="1" w:color="auto"/>
                <w:right w:val="single" w:sz="4" w:space="4" w:color="auto"/>
              </w:pBdr>
              <w:rPr>
                <w:sz w:val="22"/>
                <w:szCs w:val="22"/>
              </w:rPr>
            </w:pPr>
          </w:p>
          <w:p w:rsidR="0008694C" w:rsidRDefault="0008694C" w:rsidP="00770F9C">
            <w:pPr>
              <w:pStyle w:val="Odsekzoznamu"/>
              <w:spacing w:after="0" w:line="240" w:lineRule="auto"/>
              <w:ind w:left="0"/>
              <w:rPr>
                <w:rFonts w:ascii="Times New Roman" w:hAnsi="Times New Roman"/>
              </w:rPr>
            </w:pPr>
          </w:p>
          <w:p w:rsidR="0045077D" w:rsidRDefault="0045077D" w:rsidP="00770F9C">
            <w:pPr>
              <w:pStyle w:val="Odsekzoznamu"/>
              <w:spacing w:after="0" w:line="240" w:lineRule="auto"/>
              <w:ind w:left="0"/>
              <w:rPr>
                <w:rFonts w:ascii="Times New Roman" w:hAnsi="Times New Roman"/>
              </w:rPr>
            </w:pPr>
          </w:p>
          <w:p w:rsidR="0045077D" w:rsidRPr="00770F9C" w:rsidRDefault="0045077D" w:rsidP="00770F9C">
            <w:pPr>
              <w:pStyle w:val="Odsekzoznamu"/>
              <w:spacing w:after="0" w:line="240" w:lineRule="auto"/>
              <w:ind w:left="0"/>
              <w:rPr>
                <w:rFonts w:ascii="Times New Roman" w:hAnsi="Times New Roman"/>
              </w:rPr>
            </w:pPr>
          </w:p>
        </w:tc>
      </w:tr>
      <w:tr w:rsidR="00476947" w:rsidRPr="00C66669" w:rsidTr="008974E5">
        <w:trPr>
          <w:cantSplit/>
          <w:trHeight w:val="1080"/>
        </w:trPr>
        <w:tc>
          <w:tcPr>
            <w:tcW w:w="3422" w:type="dxa"/>
            <w:vMerge w:val="restart"/>
          </w:tcPr>
          <w:p w:rsidR="00476947" w:rsidRPr="00C66669" w:rsidRDefault="00476947" w:rsidP="004A3262">
            <w:pPr>
              <w:widowControl w:val="0"/>
              <w:jc w:val="center"/>
              <w:rPr>
                <w:b/>
                <w:bCs/>
                <w:caps/>
                <w:sz w:val="22"/>
                <w:szCs w:val="22"/>
              </w:rPr>
            </w:pPr>
          </w:p>
        </w:tc>
        <w:tc>
          <w:tcPr>
            <w:tcW w:w="4996" w:type="dxa"/>
          </w:tcPr>
          <w:p w:rsidR="00476947" w:rsidRPr="0045077D" w:rsidRDefault="00476947" w:rsidP="0045077D">
            <w:pPr>
              <w:rPr>
                <w:sz w:val="22"/>
                <w:szCs w:val="22"/>
              </w:rPr>
            </w:pPr>
            <w:r w:rsidRPr="0045077D">
              <w:rPr>
                <w:sz w:val="22"/>
                <w:szCs w:val="22"/>
              </w:rPr>
              <w:t xml:space="preserve">K9.10.1 Ventilačné prístroje </w:t>
            </w:r>
            <w:proofErr w:type="spellStart"/>
            <w:r w:rsidRPr="0045077D">
              <w:rPr>
                <w:sz w:val="22"/>
                <w:szCs w:val="22"/>
              </w:rPr>
              <w:t>BiPAP</w:t>
            </w:r>
            <w:proofErr w:type="spellEnd"/>
            <w:r w:rsidRPr="0045077D">
              <w:rPr>
                <w:sz w:val="22"/>
                <w:szCs w:val="22"/>
              </w:rPr>
              <w:t xml:space="preserve"> </w:t>
            </w:r>
          </w:p>
          <w:p w:rsidR="00476947" w:rsidRPr="0045077D" w:rsidRDefault="00476947" w:rsidP="004A3262">
            <w:pPr>
              <w:widowControl w:val="0"/>
              <w:rPr>
                <w:sz w:val="22"/>
                <w:szCs w:val="22"/>
              </w:rPr>
            </w:pPr>
          </w:p>
        </w:tc>
        <w:tc>
          <w:tcPr>
            <w:tcW w:w="2693" w:type="dxa"/>
          </w:tcPr>
          <w:p w:rsidR="00476947" w:rsidRPr="0045077D" w:rsidRDefault="00476947" w:rsidP="00AB779A">
            <w:pPr>
              <w:widowControl w:val="0"/>
              <w:rPr>
                <w:sz w:val="22"/>
                <w:szCs w:val="22"/>
              </w:rPr>
            </w:pPr>
            <w:r w:rsidRPr="0045077D">
              <w:rPr>
                <w:sz w:val="22"/>
                <w:szCs w:val="22"/>
              </w:rPr>
              <w:t>kus za 10 rokov</w:t>
            </w:r>
          </w:p>
        </w:tc>
        <w:tc>
          <w:tcPr>
            <w:tcW w:w="2263" w:type="dxa"/>
          </w:tcPr>
          <w:p w:rsidR="00476947" w:rsidRPr="0045077D" w:rsidRDefault="00476947" w:rsidP="004A3262">
            <w:pPr>
              <w:widowControl w:val="0"/>
              <w:rPr>
                <w:sz w:val="22"/>
                <w:szCs w:val="22"/>
              </w:rPr>
            </w:pPr>
          </w:p>
        </w:tc>
      </w:tr>
      <w:tr w:rsidR="00476947" w:rsidRPr="00C66669" w:rsidTr="008974E5">
        <w:trPr>
          <w:cantSplit/>
          <w:trHeight w:val="1080"/>
        </w:trPr>
        <w:tc>
          <w:tcPr>
            <w:tcW w:w="3422" w:type="dxa"/>
            <w:vMerge/>
          </w:tcPr>
          <w:p w:rsidR="00476947" w:rsidRPr="00C66669" w:rsidRDefault="00476947" w:rsidP="004A3262">
            <w:pPr>
              <w:widowControl w:val="0"/>
              <w:jc w:val="center"/>
              <w:rPr>
                <w:b/>
                <w:bCs/>
                <w:caps/>
                <w:sz w:val="22"/>
                <w:szCs w:val="22"/>
              </w:rPr>
            </w:pPr>
          </w:p>
        </w:tc>
        <w:tc>
          <w:tcPr>
            <w:tcW w:w="4996" w:type="dxa"/>
          </w:tcPr>
          <w:p w:rsidR="00476947" w:rsidRPr="0045077D" w:rsidRDefault="00476947" w:rsidP="0045077D">
            <w:pPr>
              <w:ind w:left="797" w:hanging="797"/>
              <w:rPr>
                <w:sz w:val="22"/>
                <w:szCs w:val="22"/>
              </w:rPr>
            </w:pPr>
            <w:r w:rsidRPr="0045077D">
              <w:rPr>
                <w:sz w:val="22"/>
                <w:szCs w:val="22"/>
              </w:rPr>
              <w:t>K9.10.2 Ventilačné prístroje neinvazívne s objemovou podporou</w:t>
            </w:r>
          </w:p>
        </w:tc>
        <w:tc>
          <w:tcPr>
            <w:tcW w:w="2693" w:type="dxa"/>
          </w:tcPr>
          <w:p w:rsidR="00476947" w:rsidRPr="0045077D" w:rsidRDefault="00476947" w:rsidP="00AB779A">
            <w:pPr>
              <w:widowControl w:val="0"/>
              <w:rPr>
                <w:sz w:val="22"/>
                <w:szCs w:val="22"/>
              </w:rPr>
            </w:pPr>
            <w:r w:rsidRPr="0045077D">
              <w:rPr>
                <w:sz w:val="22"/>
                <w:szCs w:val="22"/>
              </w:rPr>
              <w:t>kus za 10 rokov</w:t>
            </w:r>
          </w:p>
        </w:tc>
        <w:tc>
          <w:tcPr>
            <w:tcW w:w="2263" w:type="dxa"/>
          </w:tcPr>
          <w:p w:rsidR="00476947" w:rsidRDefault="00476947" w:rsidP="004A3262">
            <w:pPr>
              <w:widowControl w:val="0"/>
              <w:rPr>
                <w:sz w:val="22"/>
                <w:szCs w:val="22"/>
              </w:rPr>
            </w:pPr>
            <w:r w:rsidRPr="0045077D">
              <w:rPr>
                <w:sz w:val="22"/>
                <w:szCs w:val="22"/>
              </w:rPr>
              <w:t xml:space="preserve">1. </w:t>
            </w:r>
            <w:proofErr w:type="spellStart"/>
            <w:r w:rsidRPr="0045077D">
              <w:rPr>
                <w:sz w:val="22"/>
                <w:szCs w:val="22"/>
              </w:rPr>
              <w:t>Hypoventilačný</w:t>
            </w:r>
            <w:proofErr w:type="spellEnd"/>
            <w:r w:rsidRPr="0045077D">
              <w:rPr>
                <w:sz w:val="22"/>
                <w:szCs w:val="22"/>
              </w:rPr>
              <w:t xml:space="preserve"> syndróm </w:t>
            </w:r>
          </w:p>
          <w:p w:rsidR="00476947" w:rsidRDefault="00476947" w:rsidP="004A3262">
            <w:pPr>
              <w:widowControl w:val="0"/>
              <w:rPr>
                <w:sz w:val="22"/>
                <w:szCs w:val="22"/>
              </w:rPr>
            </w:pPr>
            <w:r w:rsidRPr="0045077D">
              <w:rPr>
                <w:sz w:val="22"/>
                <w:szCs w:val="22"/>
              </w:rPr>
              <w:t xml:space="preserve">2. Obezita s alveolárnou hypoventiláciou </w:t>
            </w:r>
          </w:p>
          <w:p w:rsidR="00476947" w:rsidRDefault="00476947" w:rsidP="004A3262">
            <w:pPr>
              <w:widowControl w:val="0"/>
              <w:rPr>
                <w:sz w:val="22"/>
                <w:szCs w:val="22"/>
              </w:rPr>
            </w:pPr>
            <w:r w:rsidRPr="0045077D">
              <w:rPr>
                <w:sz w:val="22"/>
                <w:szCs w:val="22"/>
              </w:rPr>
              <w:t xml:space="preserve">3. Syndróm spánkového </w:t>
            </w:r>
            <w:proofErr w:type="spellStart"/>
            <w:r w:rsidRPr="0045077D">
              <w:rPr>
                <w:sz w:val="22"/>
                <w:szCs w:val="22"/>
              </w:rPr>
              <w:t>apnoe</w:t>
            </w:r>
            <w:proofErr w:type="spellEnd"/>
            <w:r w:rsidRPr="0045077D">
              <w:rPr>
                <w:sz w:val="22"/>
                <w:szCs w:val="22"/>
              </w:rPr>
              <w:t xml:space="preserve"> závažného stupňa s nutnosťou objemovej podpory </w:t>
            </w:r>
          </w:p>
          <w:p w:rsidR="00476947" w:rsidRDefault="00476947" w:rsidP="004A3262">
            <w:pPr>
              <w:widowControl w:val="0"/>
              <w:rPr>
                <w:sz w:val="22"/>
                <w:szCs w:val="22"/>
              </w:rPr>
            </w:pPr>
            <w:r w:rsidRPr="0045077D">
              <w:rPr>
                <w:sz w:val="22"/>
                <w:szCs w:val="22"/>
              </w:rPr>
              <w:t xml:space="preserve">4. Chronická </w:t>
            </w:r>
            <w:proofErr w:type="spellStart"/>
            <w:r w:rsidRPr="0045077D">
              <w:rPr>
                <w:sz w:val="22"/>
                <w:szCs w:val="22"/>
              </w:rPr>
              <w:t>hyperkapnicko-hypoxemická</w:t>
            </w:r>
            <w:proofErr w:type="spellEnd"/>
            <w:r w:rsidRPr="0045077D">
              <w:rPr>
                <w:sz w:val="22"/>
                <w:szCs w:val="22"/>
              </w:rPr>
              <w:t xml:space="preserve"> respiračná </w:t>
            </w:r>
            <w:proofErr w:type="spellStart"/>
            <w:r w:rsidRPr="0045077D">
              <w:rPr>
                <w:sz w:val="22"/>
                <w:szCs w:val="22"/>
              </w:rPr>
              <w:t>insuficiencia</w:t>
            </w:r>
            <w:proofErr w:type="spellEnd"/>
            <w:r w:rsidRPr="0045077D">
              <w:rPr>
                <w:sz w:val="22"/>
                <w:szCs w:val="22"/>
              </w:rPr>
              <w:t xml:space="preserve"> pri nasledovných </w:t>
            </w:r>
            <w:proofErr w:type="spellStart"/>
            <w:r w:rsidRPr="0045077D">
              <w:rPr>
                <w:sz w:val="22"/>
                <w:szCs w:val="22"/>
              </w:rPr>
              <w:t>dg</w:t>
            </w:r>
            <w:proofErr w:type="spellEnd"/>
            <w:r w:rsidRPr="0045077D">
              <w:rPr>
                <w:sz w:val="22"/>
                <w:szCs w:val="22"/>
              </w:rPr>
              <w:t xml:space="preserve">: </w:t>
            </w:r>
          </w:p>
          <w:p w:rsidR="00476947" w:rsidRDefault="00476947" w:rsidP="004A3262">
            <w:pPr>
              <w:widowControl w:val="0"/>
              <w:rPr>
                <w:sz w:val="22"/>
                <w:szCs w:val="22"/>
              </w:rPr>
            </w:pPr>
            <w:r w:rsidRPr="0045077D">
              <w:rPr>
                <w:sz w:val="22"/>
                <w:szCs w:val="22"/>
              </w:rPr>
              <w:t xml:space="preserve">a) Stabilizovaná CHOCHP ťažkého stupňa, </w:t>
            </w:r>
          </w:p>
          <w:p w:rsidR="00476947" w:rsidRDefault="00476947" w:rsidP="004A3262">
            <w:pPr>
              <w:widowControl w:val="0"/>
              <w:rPr>
                <w:sz w:val="22"/>
                <w:szCs w:val="22"/>
              </w:rPr>
            </w:pPr>
            <w:r w:rsidRPr="0045077D">
              <w:rPr>
                <w:sz w:val="22"/>
                <w:szCs w:val="22"/>
              </w:rPr>
              <w:t xml:space="preserve">b) </w:t>
            </w:r>
            <w:proofErr w:type="spellStart"/>
            <w:r w:rsidRPr="0045077D">
              <w:rPr>
                <w:sz w:val="22"/>
                <w:szCs w:val="22"/>
              </w:rPr>
              <w:t>Neuromuskulárne</w:t>
            </w:r>
            <w:proofErr w:type="spellEnd"/>
            <w:r w:rsidRPr="0045077D">
              <w:rPr>
                <w:sz w:val="22"/>
                <w:szCs w:val="22"/>
              </w:rPr>
              <w:t xml:space="preserve"> ochorenia </w:t>
            </w:r>
          </w:p>
          <w:p w:rsidR="00476947" w:rsidRDefault="00476947" w:rsidP="004A3262">
            <w:pPr>
              <w:widowControl w:val="0"/>
              <w:rPr>
                <w:sz w:val="22"/>
                <w:szCs w:val="22"/>
              </w:rPr>
            </w:pPr>
            <w:r w:rsidRPr="0045077D">
              <w:rPr>
                <w:sz w:val="22"/>
                <w:szCs w:val="22"/>
              </w:rPr>
              <w:t xml:space="preserve">c) </w:t>
            </w:r>
            <w:proofErr w:type="spellStart"/>
            <w:r w:rsidRPr="0045077D">
              <w:rPr>
                <w:sz w:val="22"/>
                <w:szCs w:val="22"/>
              </w:rPr>
              <w:t>Muskuloskeletálne</w:t>
            </w:r>
            <w:proofErr w:type="spellEnd"/>
            <w:r w:rsidRPr="0045077D">
              <w:rPr>
                <w:sz w:val="22"/>
                <w:szCs w:val="22"/>
              </w:rPr>
              <w:t xml:space="preserve"> choroby hrudníka spojené s reštrikčnou ventilačnou poruchou </w:t>
            </w:r>
          </w:p>
          <w:p w:rsidR="00476947" w:rsidRPr="0045077D" w:rsidRDefault="00476947" w:rsidP="004A3262">
            <w:pPr>
              <w:widowControl w:val="0"/>
              <w:rPr>
                <w:sz w:val="22"/>
                <w:szCs w:val="22"/>
              </w:rPr>
            </w:pPr>
            <w:r w:rsidRPr="0045077D">
              <w:rPr>
                <w:sz w:val="22"/>
                <w:szCs w:val="22"/>
              </w:rPr>
              <w:t xml:space="preserve">d) </w:t>
            </w:r>
            <w:proofErr w:type="spellStart"/>
            <w:r w:rsidRPr="0045077D">
              <w:rPr>
                <w:sz w:val="22"/>
                <w:szCs w:val="22"/>
              </w:rPr>
              <w:t>Idiopatická</w:t>
            </w:r>
            <w:proofErr w:type="spellEnd"/>
            <w:r w:rsidRPr="0045077D">
              <w:rPr>
                <w:sz w:val="22"/>
                <w:szCs w:val="22"/>
              </w:rPr>
              <w:t xml:space="preserve"> alveolárna hypoventilácia</w:t>
            </w:r>
          </w:p>
        </w:tc>
      </w:tr>
      <w:tr w:rsidR="00476947" w:rsidRPr="00C66669" w:rsidTr="008974E5">
        <w:trPr>
          <w:cantSplit/>
          <w:trHeight w:val="1080"/>
        </w:trPr>
        <w:tc>
          <w:tcPr>
            <w:tcW w:w="3422" w:type="dxa"/>
            <w:vMerge w:val="restart"/>
          </w:tcPr>
          <w:p w:rsidR="00476947" w:rsidRPr="00C66669" w:rsidRDefault="00476947" w:rsidP="004A3262">
            <w:pPr>
              <w:widowControl w:val="0"/>
              <w:jc w:val="center"/>
              <w:rPr>
                <w:b/>
                <w:bCs/>
                <w:caps/>
                <w:sz w:val="22"/>
                <w:szCs w:val="22"/>
              </w:rPr>
            </w:pPr>
          </w:p>
        </w:tc>
        <w:tc>
          <w:tcPr>
            <w:tcW w:w="4996" w:type="dxa"/>
          </w:tcPr>
          <w:p w:rsidR="00476947" w:rsidRPr="0045077D" w:rsidRDefault="00476947" w:rsidP="0045077D">
            <w:pPr>
              <w:ind w:left="797" w:hanging="797"/>
              <w:rPr>
                <w:sz w:val="22"/>
                <w:szCs w:val="22"/>
              </w:rPr>
            </w:pPr>
            <w:r w:rsidRPr="0045077D">
              <w:rPr>
                <w:sz w:val="22"/>
                <w:szCs w:val="22"/>
              </w:rPr>
              <w:t xml:space="preserve">K9.10.3 Ventilačné prístroje s adaptívnou </w:t>
            </w:r>
            <w:proofErr w:type="spellStart"/>
            <w:r w:rsidRPr="0045077D">
              <w:rPr>
                <w:sz w:val="22"/>
                <w:szCs w:val="22"/>
              </w:rPr>
              <w:t>servoventiláciou</w:t>
            </w:r>
            <w:proofErr w:type="spellEnd"/>
          </w:p>
        </w:tc>
        <w:tc>
          <w:tcPr>
            <w:tcW w:w="2693" w:type="dxa"/>
          </w:tcPr>
          <w:p w:rsidR="00476947" w:rsidRPr="0045077D" w:rsidRDefault="00476947" w:rsidP="00AB779A">
            <w:pPr>
              <w:widowControl w:val="0"/>
              <w:rPr>
                <w:sz w:val="22"/>
                <w:szCs w:val="22"/>
              </w:rPr>
            </w:pPr>
            <w:r w:rsidRPr="0045077D">
              <w:rPr>
                <w:sz w:val="22"/>
                <w:szCs w:val="22"/>
              </w:rPr>
              <w:t>kus za 10 rokov</w:t>
            </w:r>
          </w:p>
        </w:tc>
        <w:tc>
          <w:tcPr>
            <w:tcW w:w="2263" w:type="dxa"/>
          </w:tcPr>
          <w:p w:rsidR="00476947" w:rsidRDefault="00476947" w:rsidP="004A3262">
            <w:pPr>
              <w:widowControl w:val="0"/>
              <w:rPr>
                <w:sz w:val="22"/>
                <w:szCs w:val="22"/>
              </w:rPr>
            </w:pPr>
            <w:r w:rsidRPr="0045077D">
              <w:rPr>
                <w:sz w:val="22"/>
                <w:szCs w:val="22"/>
              </w:rPr>
              <w:t xml:space="preserve">1. Centrálne spánkové </w:t>
            </w:r>
            <w:proofErr w:type="spellStart"/>
            <w:r w:rsidRPr="0045077D">
              <w:rPr>
                <w:sz w:val="22"/>
                <w:szCs w:val="22"/>
              </w:rPr>
              <w:t>apnoe</w:t>
            </w:r>
            <w:proofErr w:type="spellEnd"/>
            <w:r w:rsidRPr="0045077D">
              <w:rPr>
                <w:sz w:val="22"/>
                <w:szCs w:val="22"/>
              </w:rPr>
              <w:t xml:space="preserve"> </w:t>
            </w:r>
          </w:p>
          <w:p w:rsidR="00476947" w:rsidRDefault="00476947" w:rsidP="004A3262">
            <w:pPr>
              <w:widowControl w:val="0"/>
              <w:rPr>
                <w:sz w:val="22"/>
                <w:szCs w:val="22"/>
              </w:rPr>
            </w:pPr>
            <w:r w:rsidRPr="0045077D">
              <w:rPr>
                <w:sz w:val="22"/>
                <w:szCs w:val="22"/>
              </w:rPr>
              <w:t xml:space="preserve">2. Centrálne spánkové </w:t>
            </w:r>
            <w:proofErr w:type="spellStart"/>
            <w:r w:rsidRPr="0045077D">
              <w:rPr>
                <w:sz w:val="22"/>
                <w:szCs w:val="22"/>
              </w:rPr>
              <w:t>apnoe</w:t>
            </w:r>
            <w:proofErr w:type="spellEnd"/>
            <w:r w:rsidRPr="0045077D">
              <w:rPr>
                <w:sz w:val="22"/>
                <w:szCs w:val="22"/>
              </w:rPr>
              <w:t xml:space="preserve"> navodené CPAP/</w:t>
            </w:r>
            <w:proofErr w:type="spellStart"/>
            <w:r w:rsidRPr="0045077D">
              <w:rPr>
                <w:sz w:val="22"/>
                <w:szCs w:val="22"/>
              </w:rPr>
              <w:t>BiPAP</w:t>
            </w:r>
            <w:proofErr w:type="spellEnd"/>
            <w:r w:rsidRPr="0045077D">
              <w:rPr>
                <w:sz w:val="22"/>
                <w:szCs w:val="22"/>
              </w:rPr>
              <w:t xml:space="preserve"> liečbou / pôvodne tzv. komplexný typ syndrómu spánkového </w:t>
            </w:r>
            <w:proofErr w:type="spellStart"/>
            <w:r w:rsidRPr="0045077D">
              <w:rPr>
                <w:sz w:val="22"/>
                <w:szCs w:val="22"/>
              </w:rPr>
              <w:t>apnoe</w:t>
            </w:r>
            <w:proofErr w:type="spellEnd"/>
            <w:r w:rsidRPr="0045077D">
              <w:rPr>
                <w:sz w:val="22"/>
                <w:szCs w:val="22"/>
              </w:rPr>
              <w:t xml:space="preserve">/ </w:t>
            </w:r>
          </w:p>
          <w:p w:rsidR="00476947" w:rsidRPr="0045077D" w:rsidRDefault="00476947" w:rsidP="004A3262">
            <w:pPr>
              <w:widowControl w:val="0"/>
              <w:rPr>
                <w:sz w:val="22"/>
                <w:szCs w:val="22"/>
              </w:rPr>
            </w:pPr>
            <w:r w:rsidRPr="0045077D">
              <w:rPr>
                <w:sz w:val="22"/>
                <w:szCs w:val="22"/>
              </w:rPr>
              <w:t>3. Periodické dýchanie</w:t>
            </w:r>
          </w:p>
        </w:tc>
      </w:tr>
      <w:tr w:rsidR="00476947" w:rsidRPr="00C66669" w:rsidTr="008974E5">
        <w:trPr>
          <w:cantSplit/>
          <w:trHeight w:val="1080"/>
        </w:trPr>
        <w:tc>
          <w:tcPr>
            <w:tcW w:w="3422" w:type="dxa"/>
            <w:vMerge/>
          </w:tcPr>
          <w:p w:rsidR="00476947" w:rsidRPr="00C66669" w:rsidRDefault="00476947" w:rsidP="004A3262">
            <w:pPr>
              <w:widowControl w:val="0"/>
              <w:jc w:val="center"/>
              <w:rPr>
                <w:b/>
                <w:bCs/>
                <w:caps/>
                <w:sz w:val="22"/>
                <w:szCs w:val="22"/>
              </w:rPr>
            </w:pPr>
          </w:p>
        </w:tc>
        <w:tc>
          <w:tcPr>
            <w:tcW w:w="4996" w:type="dxa"/>
          </w:tcPr>
          <w:p w:rsidR="00476947" w:rsidRPr="0045077D" w:rsidRDefault="00476947" w:rsidP="0045077D">
            <w:pPr>
              <w:ind w:left="797" w:hanging="797"/>
              <w:rPr>
                <w:sz w:val="22"/>
                <w:szCs w:val="22"/>
              </w:rPr>
            </w:pPr>
            <w:r w:rsidRPr="0045077D">
              <w:rPr>
                <w:sz w:val="22"/>
                <w:szCs w:val="22"/>
              </w:rPr>
              <w:t>K9.10.4 Ventilačné prístroje invazívne a neinvazívne</w:t>
            </w:r>
          </w:p>
        </w:tc>
        <w:tc>
          <w:tcPr>
            <w:tcW w:w="2693" w:type="dxa"/>
          </w:tcPr>
          <w:p w:rsidR="00476947" w:rsidRPr="0045077D" w:rsidRDefault="00476947" w:rsidP="00AB779A">
            <w:pPr>
              <w:widowControl w:val="0"/>
              <w:rPr>
                <w:sz w:val="22"/>
                <w:szCs w:val="22"/>
              </w:rPr>
            </w:pPr>
            <w:r w:rsidRPr="0045077D">
              <w:rPr>
                <w:sz w:val="22"/>
                <w:szCs w:val="22"/>
              </w:rPr>
              <w:t>kus za 10 rokov</w:t>
            </w:r>
          </w:p>
        </w:tc>
        <w:tc>
          <w:tcPr>
            <w:tcW w:w="2263" w:type="dxa"/>
          </w:tcPr>
          <w:p w:rsidR="00476947" w:rsidRDefault="00476947" w:rsidP="004A3262">
            <w:pPr>
              <w:widowControl w:val="0"/>
              <w:rPr>
                <w:sz w:val="22"/>
                <w:szCs w:val="22"/>
              </w:rPr>
            </w:pPr>
            <w:r w:rsidRPr="0045077D">
              <w:rPr>
                <w:sz w:val="22"/>
                <w:szCs w:val="22"/>
              </w:rPr>
              <w:t xml:space="preserve">1. Chronická </w:t>
            </w:r>
            <w:proofErr w:type="spellStart"/>
            <w:r w:rsidRPr="0045077D">
              <w:rPr>
                <w:sz w:val="22"/>
                <w:szCs w:val="22"/>
              </w:rPr>
              <w:t>hyperkapnicko-hypoxemická</w:t>
            </w:r>
            <w:proofErr w:type="spellEnd"/>
            <w:r w:rsidRPr="0045077D">
              <w:rPr>
                <w:sz w:val="22"/>
                <w:szCs w:val="22"/>
              </w:rPr>
              <w:t xml:space="preserve"> respiračná </w:t>
            </w:r>
            <w:proofErr w:type="spellStart"/>
            <w:r w:rsidRPr="0045077D">
              <w:rPr>
                <w:sz w:val="22"/>
                <w:szCs w:val="22"/>
              </w:rPr>
              <w:t>insuficiencia</w:t>
            </w:r>
            <w:proofErr w:type="spellEnd"/>
            <w:r w:rsidRPr="0045077D">
              <w:rPr>
                <w:sz w:val="22"/>
                <w:szCs w:val="22"/>
              </w:rPr>
              <w:t xml:space="preserve"> pri nasledovných </w:t>
            </w:r>
            <w:proofErr w:type="spellStart"/>
            <w:r w:rsidRPr="0045077D">
              <w:rPr>
                <w:sz w:val="22"/>
                <w:szCs w:val="22"/>
              </w:rPr>
              <w:t>dg</w:t>
            </w:r>
            <w:proofErr w:type="spellEnd"/>
            <w:r w:rsidRPr="0045077D">
              <w:rPr>
                <w:sz w:val="22"/>
                <w:szCs w:val="22"/>
              </w:rPr>
              <w:t xml:space="preserve">: </w:t>
            </w:r>
          </w:p>
          <w:p w:rsidR="00476947" w:rsidRDefault="00476947" w:rsidP="004A3262">
            <w:pPr>
              <w:widowControl w:val="0"/>
              <w:rPr>
                <w:sz w:val="22"/>
                <w:szCs w:val="22"/>
              </w:rPr>
            </w:pPr>
            <w:r w:rsidRPr="0045077D">
              <w:rPr>
                <w:sz w:val="22"/>
                <w:szCs w:val="22"/>
              </w:rPr>
              <w:t xml:space="preserve">a) Stabilizovaná CHOCHP ťažkého st. - skupiny D podľa </w:t>
            </w:r>
            <w:proofErr w:type="spellStart"/>
            <w:r w:rsidRPr="0045077D">
              <w:rPr>
                <w:sz w:val="22"/>
                <w:szCs w:val="22"/>
              </w:rPr>
              <w:t>GOLDu</w:t>
            </w:r>
            <w:proofErr w:type="spellEnd"/>
            <w:r w:rsidRPr="0045077D">
              <w:rPr>
                <w:sz w:val="22"/>
                <w:szCs w:val="22"/>
              </w:rPr>
              <w:t xml:space="preserve"> </w:t>
            </w:r>
          </w:p>
          <w:p w:rsidR="00476947" w:rsidRDefault="00476947" w:rsidP="004A3262">
            <w:pPr>
              <w:widowControl w:val="0"/>
              <w:rPr>
                <w:sz w:val="22"/>
                <w:szCs w:val="22"/>
              </w:rPr>
            </w:pPr>
            <w:r w:rsidRPr="0045077D">
              <w:rPr>
                <w:sz w:val="22"/>
                <w:szCs w:val="22"/>
              </w:rPr>
              <w:t xml:space="preserve">b) </w:t>
            </w:r>
            <w:proofErr w:type="spellStart"/>
            <w:r w:rsidRPr="0045077D">
              <w:rPr>
                <w:sz w:val="22"/>
                <w:szCs w:val="22"/>
              </w:rPr>
              <w:t>Neuromuskulárne</w:t>
            </w:r>
            <w:proofErr w:type="spellEnd"/>
            <w:r w:rsidRPr="0045077D">
              <w:rPr>
                <w:sz w:val="22"/>
                <w:szCs w:val="22"/>
              </w:rPr>
              <w:t xml:space="preserve"> choroby </w:t>
            </w:r>
          </w:p>
          <w:p w:rsidR="00476947" w:rsidRDefault="00476947" w:rsidP="004A3262">
            <w:pPr>
              <w:widowControl w:val="0"/>
              <w:rPr>
                <w:sz w:val="22"/>
                <w:szCs w:val="22"/>
              </w:rPr>
            </w:pPr>
            <w:r w:rsidRPr="0045077D">
              <w:rPr>
                <w:sz w:val="22"/>
                <w:szCs w:val="22"/>
              </w:rPr>
              <w:t xml:space="preserve">c) </w:t>
            </w:r>
            <w:proofErr w:type="spellStart"/>
            <w:r w:rsidRPr="0045077D">
              <w:rPr>
                <w:sz w:val="22"/>
                <w:szCs w:val="22"/>
              </w:rPr>
              <w:t>Muskuloskeletálne</w:t>
            </w:r>
            <w:proofErr w:type="spellEnd"/>
            <w:r w:rsidRPr="0045077D">
              <w:rPr>
                <w:sz w:val="22"/>
                <w:szCs w:val="22"/>
              </w:rPr>
              <w:t xml:space="preserve"> choroby hrudníka s reštrikčnou ventilačnou poruchou </w:t>
            </w:r>
          </w:p>
          <w:p w:rsidR="00476947" w:rsidRDefault="00476947" w:rsidP="004A3262">
            <w:pPr>
              <w:widowControl w:val="0"/>
              <w:rPr>
                <w:sz w:val="22"/>
                <w:szCs w:val="22"/>
              </w:rPr>
            </w:pPr>
            <w:r w:rsidRPr="0045077D">
              <w:rPr>
                <w:sz w:val="22"/>
                <w:szCs w:val="22"/>
              </w:rPr>
              <w:t xml:space="preserve">d) </w:t>
            </w:r>
            <w:proofErr w:type="spellStart"/>
            <w:r w:rsidRPr="0045077D">
              <w:rPr>
                <w:sz w:val="22"/>
                <w:szCs w:val="22"/>
              </w:rPr>
              <w:t>Idiopatická</w:t>
            </w:r>
            <w:proofErr w:type="spellEnd"/>
            <w:r w:rsidRPr="0045077D">
              <w:rPr>
                <w:sz w:val="22"/>
                <w:szCs w:val="22"/>
              </w:rPr>
              <w:t xml:space="preserve"> alveolárna hypoventilácia </w:t>
            </w:r>
          </w:p>
          <w:p w:rsidR="00476947" w:rsidRPr="0045077D" w:rsidRDefault="00476947" w:rsidP="004A3262">
            <w:pPr>
              <w:widowControl w:val="0"/>
              <w:rPr>
                <w:sz w:val="22"/>
                <w:szCs w:val="22"/>
              </w:rPr>
            </w:pPr>
            <w:r>
              <w:rPr>
                <w:sz w:val="22"/>
                <w:szCs w:val="22"/>
              </w:rPr>
              <w:t>e</w:t>
            </w:r>
            <w:r w:rsidRPr="0045077D">
              <w:rPr>
                <w:sz w:val="22"/>
                <w:szCs w:val="22"/>
              </w:rPr>
              <w:t xml:space="preserve">) </w:t>
            </w:r>
            <w:proofErr w:type="spellStart"/>
            <w:r w:rsidRPr="0045077D">
              <w:rPr>
                <w:sz w:val="22"/>
                <w:szCs w:val="22"/>
              </w:rPr>
              <w:t>Hypoventilačný</w:t>
            </w:r>
            <w:proofErr w:type="spellEnd"/>
            <w:r w:rsidRPr="0045077D">
              <w:rPr>
                <w:sz w:val="22"/>
                <w:szCs w:val="22"/>
              </w:rPr>
              <w:t xml:space="preserve"> syndróm</w:t>
            </w:r>
          </w:p>
        </w:tc>
      </w:tr>
      <w:tr w:rsidR="00476947" w:rsidRPr="00C66669" w:rsidTr="008974E5">
        <w:trPr>
          <w:cantSplit/>
          <w:trHeight w:val="1080"/>
        </w:trPr>
        <w:tc>
          <w:tcPr>
            <w:tcW w:w="3422" w:type="dxa"/>
            <w:vMerge/>
          </w:tcPr>
          <w:p w:rsidR="00476947" w:rsidRPr="00C66669" w:rsidRDefault="00476947" w:rsidP="0080437B">
            <w:pPr>
              <w:widowControl w:val="0"/>
              <w:jc w:val="center"/>
              <w:rPr>
                <w:b/>
                <w:bCs/>
                <w:caps/>
                <w:sz w:val="22"/>
                <w:szCs w:val="22"/>
              </w:rPr>
            </w:pPr>
          </w:p>
        </w:tc>
        <w:tc>
          <w:tcPr>
            <w:tcW w:w="4996" w:type="dxa"/>
          </w:tcPr>
          <w:p w:rsidR="00F324FD" w:rsidRDefault="00476947" w:rsidP="00F324FD">
            <w:pPr>
              <w:ind w:left="797" w:hanging="797"/>
              <w:rPr>
                <w:sz w:val="22"/>
                <w:szCs w:val="22"/>
              </w:rPr>
            </w:pPr>
            <w:r>
              <w:rPr>
                <w:sz w:val="22"/>
                <w:szCs w:val="22"/>
              </w:rPr>
              <w:t>K9.11</w:t>
            </w:r>
            <w:r w:rsidR="00F324FD">
              <w:rPr>
                <w:sz w:val="22"/>
                <w:szCs w:val="22"/>
              </w:rPr>
              <w:t>.1</w:t>
            </w:r>
            <w:r>
              <w:rPr>
                <w:sz w:val="22"/>
                <w:szCs w:val="22"/>
              </w:rPr>
              <w:t xml:space="preserve"> </w:t>
            </w:r>
            <w:r w:rsidR="00F324FD" w:rsidRPr="00F324FD">
              <w:rPr>
                <w:sz w:val="22"/>
                <w:szCs w:val="22"/>
              </w:rPr>
              <w:t xml:space="preserve">Ventilačné prístroje CPAP na terapiu spánkového </w:t>
            </w:r>
            <w:proofErr w:type="spellStart"/>
            <w:r w:rsidR="00F324FD" w:rsidRPr="00F324FD">
              <w:rPr>
                <w:sz w:val="22"/>
                <w:szCs w:val="22"/>
              </w:rPr>
              <w:t>apnoe</w:t>
            </w:r>
            <w:proofErr w:type="spellEnd"/>
            <w:r w:rsidR="00F324FD" w:rsidRPr="00F324FD">
              <w:rPr>
                <w:sz w:val="22"/>
                <w:szCs w:val="22"/>
              </w:rPr>
              <w:t xml:space="preserve"> s príslušenstvom bez zvlhčovača</w:t>
            </w:r>
          </w:p>
          <w:p w:rsidR="00F324FD" w:rsidRDefault="00F324FD" w:rsidP="00F324FD">
            <w:pPr>
              <w:ind w:left="797" w:hanging="797"/>
              <w:rPr>
                <w:sz w:val="22"/>
                <w:szCs w:val="22"/>
              </w:rPr>
            </w:pPr>
          </w:p>
          <w:p w:rsidR="00F324FD" w:rsidRDefault="00F324FD" w:rsidP="00F324FD">
            <w:pPr>
              <w:ind w:left="797" w:hanging="797"/>
              <w:rPr>
                <w:sz w:val="22"/>
                <w:szCs w:val="22"/>
              </w:rPr>
            </w:pPr>
            <w:r w:rsidRPr="00F324FD">
              <w:rPr>
                <w:sz w:val="22"/>
                <w:szCs w:val="22"/>
              </w:rPr>
              <w:t xml:space="preserve">K9.11.2 Ventilačné prístroje CPAP na terapiu spánkového </w:t>
            </w:r>
            <w:proofErr w:type="spellStart"/>
            <w:r w:rsidRPr="00F324FD">
              <w:rPr>
                <w:sz w:val="22"/>
                <w:szCs w:val="22"/>
              </w:rPr>
              <w:t>apnoe</w:t>
            </w:r>
            <w:proofErr w:type="spellEnd"/>
            <w:r w:rsidRPr="00F324FD">
              <w:rPr>
                <w:sz w:val="22"/>
                <w:szCs w:val="22"/>
              </w:rPr>
              <w:t xml:space="preserve"> s príslušenstvom a</w:t>
            </w:r>
            <w:r w:rsidR="00871270">
              <w:rPr>
                <w:sz w:val="22"/>
                <w:szCs w:val="22"/>
              </w:rPr>
              <w:t> </w:t>
            </w:r>
            <w:r w:rsidRPr="00F324FD">
              <w:rPr>
                <w:sz w:val="22"/>
                <w:szCs w:val="22"/>
              </w:rPr>
              <w:t>zvlhčovačom</w:t>
            </w:r>
          </w:p>
          <w:p w:rsidR="00871270" w:rsidRDefault="00871270" w:rsidP="00F324FD">
            <w:pPr>
              <w:ind w:left="797" w:hanging="797"/>
              <w:rPr>
                <w:sz w:val="22"/>
                <w:szCs w:val="22"/>
              </w:rPr>
            </w:pPr>
          </w:p>
          <w:p w:rsidR="00871270" w:rsidRDefault="00871270" w:rsidP="00871270">
            <w:pPr>
              <w:ind w:left="797" w:hanging="797"/>
              <w:rPr>
                <w:sz w:val="22"/>
                <w:szCs w:val="22"/>
              </w:rPr>
            </w:pPr>
            <w:r>
              <w:rPr>
                <w:sz w:val="22"/>
                <w:szCs w:val="22"/>
              </w:rPr>
              <w:t>K9.11.3 Systém respiračný na čistenie sekrétov pri neefektívnom kašli</w:t>
            </w:r>
          </w:p>
          <w:p w:rsidR="00871270" w:rsidRDefault="00871270" w:rsidP="00F324FD">
            <w:pPr>
              <w:ind w:left="797" w:hanging="797"/>
              <w:rPr>
                <w:sz w:val="22"/>
                <w:szCs w:val="22"/>
              </w:rPr>
            </w:pPr>
          </w:p>
          <w:p w:rsidR="00F324FD" w:rsidRDefault="00F324FD" w:rsidP="00F324FD">
            <w:pPr>
              <w:ind w:left="797" w:hanging="797"/>
              <w:rPr>
                <w:sz w:val="22"/>
                <w:szCs w:val="22"/>
              </w:rPr>
            </w:pPr>
          </w:p>
          <w:p w:rsidR="00F324FD" w:rsidRDefault="00F324FD" w:rsidP="00F324FD">
            <w:pPr>
              <w:ind w:left="797" w:hanging="797"/>
              <w:rPr>
                <w:sz w:val="22"/>
                <w:szCs w:val="22"/>
              </w:rPr>
            </w:pPr>
            <w:r>
              <w:rPr>
                <w:bCs/>
                <w:color w:val="000000"/>
                <w:sz w:val="24"/>
                <w:szCs w:val="24"/>
              </w:rPr>
              <w:t>K9.12.1 Ostatné príslušenstvo</w:t>
            </w:r>
          </w:p>
        </w:tc>
        <w:tc>
          <w:tcPr>
            <w:tcW w:w="2693" w:type="dxa"/>
          </w:tcPr>
          <w:p w:rsidR="00476947" w:rsidRDefault="00F324FD" w:rsidP="00AB779A">
            <w:pPr>
              <w:widowControl w:val="0"/>
              <w:rPr>
                <w:sz w:val="22"/>
                <w:szCs w:val="22"/>
              </w:rPr>
            </w:pPr>
            <w:r>
              <w:rPr>
                <w:sz w:val="22"/>
                <w:szCs w:val="22"/>
              </w:rPr>
              <w:t>raz za 10 rokov</w:t>
            </w:r>
          </w:p>
          <w:p w:rsidR="00F324FD" w:rsidRDefault="00F324FD" w:rsidP="00AB779A">
            <w:pPr>
              <w:widowControl w:val="0"/>
              <w:rPr>
                <w:sz w:val="22"/>
                <w:szCs w:val="22"/>
              </w:rPr>
            </w:pPr>
          </w:p>
          <w:p w:rsidR="00F324FD" w:rsidRDefault="00F324FD" w:rsidP="00AB779A">
            <w:pPr>
              <w:widowControl w:val="0"/>
              <w:rPr>
                <w:sz w:val="22"/>
                <w:szCs w:val="22"/>
              </w:rPr>
            </w:pPr>
          </w:p>
          <w:p w:rsidR="00F324FD" w:rsidRDefault="00F324FD" w:rsidP="00AB779A">
            <w:pPr>
              <w:widowControl w:val="0"/>
              <w:rPr>
                <w:sz w:val="22"/>
                <w:szCs w:val="22"/>
              </w:rPr>
            </w:pPr>
          </w:p>
          <w:p w:rsidR="00F324FD" w:rsidRDefault="00F324FD" w:rsidP="00AB779A">
            <w:pPr>
              <w:widowControl w:val="0"/>
              <w:rPr>
                <w:sz w:val="22"/>
                <w:szCs w:val="22"/>
              </w:rPr>
            </w:pPr>
            <w:r>
              <w:rPr>
                <w:sz w:val="22"/>
                <w:szCs w:val="22"/>
              </w:rPr>
              <w:t>raz za 10 rokov</w:t>
            </w:r>
          </w:p>
          <w:p w:rsidR="00F324FD" w:rsidRDefault="00F324FD" w:rsidP="00AB779A">
            <w:pPr>
              <w:widowControl w:val="0"/>
              <w:rPr>
                <w:sz w:val="22"/>
                <w:szCs w:val="22"/>
              </w:rPr>
            </w:pPr>
          </w:p>
          <w:p w:rsidR="00F324FD" w:rsidRDefault="00F324FD" w:rsidP="00AB779A">
            <w:pPr>
              <w:widowControl w:val="0"/>
              <w:rPr>
                <w:sz w:val="22"/>
                <w:szCs w:val="22"/>
              </w:rPr>
            </w:pPr>
          </w:p>
          <w:p w:rsidR="00871270" w:rsidRDefault="00871270" w:rsidP="00AB779A">
            <w:pPr>
              <w:widowControl w:val="0"/>
              <w:rPr>
                <w:sz w:val="22"/>
                <w:szCs w:val="22"/>
              </w:rPr>
            </w:pPr>
          </w:p>
          <w:p w:rsidR="00871270" w:rsidRDefault="00871270" w:rsidP="00AB779A">
            <w:pPr>
              <w:widowControl w:val="0"/>
              <w:rPr>
                <w:sz w:val="22"/>
                <w:szCs w:val="22"/>
              </w:rPr>
            </w:pPr>
            <w:r>
              <w:rPr>
                <w:sz w:val="22"/>
                <w:szCs w:val="22"/>
              </w:rPr>
              <w:t>raz za 10 rokov</w:t>
            </w:r>
          </w:p>
          <w:p w:rsidR="00871270" w:rsidRDefault="00871270" w:rsidP="00AB779A">
            <w:pPr>
              <w:widowControl w:val="0"/>
              <w:rPr>
                <w:sz w:val="22"/>
                <w:szCs w:val="22"/>
              </w:rPr>
            </w:pPr>
          </w:p>
          <w:p w:rsidR="00871270" w:rsidRDefault="00871270" w:rsidP="00AB779A">
            <w:pPr>
              <w:widowControl w:val="0"/>
              <w:rPr>
                <w:sz w:val="22"/>
                <w:szCs w:val="22"/>
              </w:rPr>
            </w:pPr>
          </w:p>
          <w:p w:rsidR="00F324FD" w:rsidRDefault="00F324FD" w:rsidP="00AB779A">
            <w:pPr>
              <w:widowControl w:val="0"/>
              <w:rPr>
                <w:sz w:val="22"/>
                <w:szCs w:val="22"/>
              </w:rPr>
            </w:pPr>
          </w:p>
          <w:p w:rsidR="00F324FD" w:rsidRPr="00C07E0E" w:rsidRDefault="00F324FD" w:rsidP="00AB779A">
            <w:pPr>
              <w:widowControl w:val="0"/>
              <w:rPr>
                <w:sz w:val="22"/>
                <w:szCs w:val="22"/>
              </w:rPr>
            </w:pPr>
            <w:r>
              <w:rPr>
                <w:sz w:val="22"/>
                <w:szCs w:val="22"/>
              </w:rPr>
              <w:t>raz za rok</w:t>
            </w:r>
          </w:p>
        </w:tc>
        <w:tc>
          <w:tcPr>
            <w:tcW w:w="2263" w:type="dxa"/>
          </w:tcPr>
          <w:p w:rsidR="00476947" w:rsidRDefault="00476947" w:rsidP="004A3262">
            <w:pPr>
              <w:widowControl w:val="0"/>
              <w:rPr>
                <w:sz w:val="22"/>
                <w:szCs w:val="22"/>
              </w:rPr>
            </w:pPr>
          </w:p>
          <w:p w:rsidR="00871270" w:rsidRDefault="00871270" w:rsidP="004A3262">
            <w:pPr>
              <w:widowControl w:val="0"/>
              <w:rPr>
                <w:sz w:val="22"/>
                <w:szCs w:val="22"/>
              </w:rPr>
            </w:pPr>
          </w:p>
          <w:p w:rsidR="00871270" w:rsidRDefault="00871270" w:rsidP="004A3262">
            <w:pPr>
              <w:widowControl w:val="0"/>
              <w:rPr>
                <w:sz w:val="22"/>
                <w:szCs w:val="22"/>
              </w:rPr>
            </w:pPr>
          </w:p>
          <w:p w:rsidR="00871270" w:rsidRDefault="00871270" w:rsidP="004A3262">
            <w:pPr>
              <w:widowControl w:val="0"/>
              <w:rPr>
                <w:sz w:val="22"/>
                <w:szCs w:val="22"/>
              </w:rPr>
            </w:pPr>
          </w:p>
          <w:p w:rsidR="00871270" w:rsidRDefault="00871270" w:rsidP="004A3262">
            <w:pPr>
              <w:widowControl w:val="0"/>
              <w:rPr>
                <w:sz w:val="22"/>
                <w:szCs w:val="22"/>
              </w:rPr>
            </w:pPr>
          </w:p>
          <w:p w:rsidR="00871270" w:rsidRDefault="00871270" w:rsidP="004A3262">
            <w:pPr>
              <w:widowControl w:val="0"/>
              <w:rPr>
                <w:sz w:val="22"/>
                <w:szCs w:val="22"/>
              </w:rPr>
            </w:pPr>
          </w:p>
          <w:p w:rsidR="00871270" w:rsidRDefault="00871270" w:rsidP="004A3262">
            <w:pPr>
              <w:widowControl w:val="0"/>
              <w:rPr>
                <w:sz w:val="22"/>
                <w:szCs w:val="22"/>
              </w:rPr>
            </w:pPr>
          </w:p>
          <w:p w:rsidR="00871270" w:rsidRDefault="00871270" w:rsidP="004A3262">
            <w:pPr>
              <w:widowControl w:val="0"/>
              <w:rPr>
                <w:sz w:val="22"/>
                <w:szCs w:val="22"/>
              </w:rPr>
            </w:pPr>
          </w:p>
          <w:p w:rsidR="00871270" w:rsidRPr="00C66669" w:rsidRDefault="00871270" w:rsidP="004A3262">
            <w:pPr>
              <w:widowControl w:val="0"/>
              <w:rPr>
                <w:sz w:val="22"/>
                <w:szCs w:val="22"/>
              </w:rPr>
            </w:pPr>
            <w:r>
              <w:rPr>
                <w:sz w:val="22"/>
                <w:szCs w:val="22"/>
              </w:rPr>
              <w:t>Pre pacientov s </w:t>
            </w:r>
            <w:proofErr w:type="spellStart"/>
            <w:r>
              <w:rPr>
                <w:sz w:val="22"/>
                <w:szCs w:val="22"/>
              </w:rPr>
              <w:t>neuromuskulárnym</w:t>
            </w:r>
            <w:proofErr w:type="spellEnd"/>
            <w:r>
              <w:rPr>
                <w:sz w:val="22"/>
                <w:szCs w:val="22"/>
              </w:rPr>
              <w:t xml:space="preserve"> ochorením</w:t>
            </w:r>
          </w:p>
        </w:tc>
      </w:tr>
      <w:tr w:rsidR="00476947" w:rsidRPr="00C66669" w:rsidTr="008974E5">
        <w:trPr>
          <w:cantSplit/>
          <w:trHeight w:val="1080"/>
        </w:trPr>
        <w:tc>
          <w:tcPr>
            <w:tcW w:w="3422" w:type="dxa"/>
            <w:vMerge w:val="restart"/>
          </w:tcPr>
          <w:p w:rsidR="00476947" w:rsidRPr="00C66669" w:rsidRDefault="00476947" w:rsidP="004A3262">
            <w:pPr>
              <w:widowControl w:val="0"/>
              <w:jc w:val="center"/>
              <w:rPr>
                <w:b/>
                <w:bCs/>
                <w:caps/>
                <w:sz w:val="22"/>
                <w:szCs w:val="22"/>
              </w:rPr>
            </w:pPr>
          </w:p>
        </w:tc>
        <w:tc>
          <w:tcPr>
            <w:tcW w:w="4996" w:type="dxa"/>
          </w:tcPr>
          <w:p w:rsidR="00476947" w:rsidRDefault="00476947" w:rsidP="004A3262">
            <w:pPr>
              <w:widowControl w:val="0"/>
              <w:rPr>
                <w:sz w:val="22"/>
                <w:szCs w:val="22"/>
              </w:rPr>
            </w:pPr>
            <w:r>
              <w:rPr>
                <w:sz w:val="22"/>
                <w:szCs w:val="22"/>
              </w:rPr>
              <w:t>K9.13.1 Prístroj na meranie zrážanlivosti krvi</w:t>
            </w:r>
          </w:p>
          <w:p w:rsidR="00476947" w:rsidRDefault="00476947" w:rsidP="004A3262">
            <w:pPr>
              <w:widowControl w:val="0"/>
              <w:rPr>
                <w:sz w:val="22"/>
                <w:szCs w:val="22"/>
              </w:rPr>
            </w:pPr>
          </w:p>
          <w:p w:rsidR="00476947" w:rsidRPr="00C07E0E" w:rsidRDefault="00476947" w:rsidP="004A3262">
            <w:pPr>
              <w:widowControl w:val="0"/>
              <w:rPr>
                <w:sz w:val="22"/>
                <w:szCs w:val="22"/>
              </w:rPr>
            </w:pPr>
            <w:r>
              <w:rPr>
                <w:sz w:val="22"/>
                <w:szCs w:val="22"/>
              </w:rPr>
              <w:t>K9.13.2 Prúžky k prístroju na meranie zrážanlivosti krvi</w:t>
            </w:r>
          </w:p>
        </w:tc>
        <w:tc>
          <w:tcPr>
            <w:tcW w:w="2693" w:type="dxa"/>
          </w:tcPr>
          <w:p w:rsidR="00476947" w:rsidRDefault="00476947" w:rsidP="00AB779A">
            <w:pPr>
              <w:widowControl w:val="0"/>
              <w:rPr>
                <w:sz w:val="22"/>
                <w:szCs w:val="22"/>
              </w:rPr>
            </w:pPr>
            <w:r>
              <w:rPr>
                <w:sz w:val="22"/>
                <w:szCs w:val="22"/>
              </w:rPr>
              <w:t>raz za 10 rokov</w:t>
            </w:r>
          </w:p>
          <w:p w:rsidR="00476947" w:rsidRDefault="00476947" w:rsidP="00AB779A">
            <w:pPr>
              <w:widowControl w:val="0"/>
              <w:rPr>
                <w:sz w:val="22"/>
                <w:szCs w:val="22"/>
              </w:rPr>
            </w:pPr>
          </w:p>
          <w:p w:rsidR="00476947" w:rsidRPr="00C07E0E" w:rsidRDefault="00476947" w:rsidP="00AB779A">
            <w:pPr>
              <w:widowControl w:val="0"/>
              <w:rPr>
                <w:sz w:val="22"/>
                <w:szCs w:val="22"/>
              </w:rPr>
            </w:pPr>
            <w:r>
              <w:rPr>
                <w:sz w:val="22"/>
                <w:szCs w:val="22"/>
              </w:rPr>
              <w:t>24 kusov za rok</w:t>
            </w:r>
          </w:p>
        </w:tc>
        <w:tc>
          <w:tcPr>
            <w:tcW w:w="2263" w:type="dxa"/>
          </w:tcPr>
          <w:p w:rsidR="00476947" w:rsidRPr="0045077D" w:rsidRDefault="00476947" w:rsidP="0045077D">
            <w:pPr>
              <w:rPr>
                <w:sz w:val="22"/>
                <w:szCs w:val="22"/>
              </w:rPr>
            </w:pPr>
            <w:r w:rsidRPr="0045077D">
              <w:rPr>
                <w:sz w:val="22"/>
                <w:szCs w:val="22"/>
              </w:rPr>
              <w:t xml:space="preserve">- rizikový pacient s ťažko nastaviteľnou terapeutickou hodnotou INR s výskytom závažných komplikácií pri celoživotnej </w:t>
            </w:r>
            <w:proofErr w:type="spellStart"/>
            <w:r w:rsidRPr="0045077D">
              <w:rPr>
                <w:sz w:val="22"/>
                <w:szCs w:val="22"/>
              </w:rPr>
              <w:t>antikoagulačnej</w:t>
            </w:r>
            <w:proofErr w:type="spellEnd"/>
            <w:r w:rsidRPr="0045077D">
              <w:rPr>
                <w:sz w:val="22"/>
                <w:szCs w:val="22"/>
              </w:rPr>
              <w:t xml:space="preserve"> liečbe</w:t>
            </w:r>
          </w:p>
          <w:p w:rsidR="00476947" w:rsidRPr="0045077D" w:rsidRDefault="00476947" w:rsidP="0045077D">
            <w:pPr>
              <w:rPr>
                <w:sz w:val="22"/>
                <w:szCs w:val="22"/>
              </w:rPr>
            </w:pPr>
          </w:p>
          <w:p w:rsidR="00476947" w:rsidRPr="0045077D" w:rsidRDefault="00476947" w:rsidP="0045077D">
            <w:pPr>
              <w:widowControl w:val="0"/>
              <w:rPr>
                <w:sz w:val="22"/>
                <w:szCs w:val="22"/>
              </w:rPr>
            </w:pPr>
            <w:r w:rsidRPr="0045077D">
              <w:rPr>
                <w:sz w:val="22"/>
                <w:szCs w:val="22"/>
              </w:rPr>
              <w:t>-pre pacientov s implantovanou mechanickou komorovou podporou</w:t>
            </w:r>
          </w:p>
        </w:tc>
      </w:tr>
      <w:tr w:rsidR="00476947" w:rsidRPr="00C66669" w:rsidTr="008974E5">
        <w:trPr>
          <w:cantSplit/>
          <w:trHeight w:val="1080"/>
        </w:trPr>
        <w:tc>
          <w:tcPr>
            <w:tcW w:w="3422" w:type="dxa"/>
            <w:vMerge/>
          </w:tcPr>
          <w:p w:rsidR="00476947" w:rsidRPr="00C66669" w:rsidRDefault="00476947" w:rsidP="004A3262">
            <w:pPr>
              <w:widowControl w:val="0"/>
              <w:jc w:val="center"/>
              <w:rPr>
                <w:b/>
                <w:bCs/>
                <w:caps/>
                <w:sz w:val="22"/>
                <w:szCs w:val="22"/>
              </w:rPr>
            </w:pPr>
          </w:p>
        </w:tc>
        <w:tc>
          <w:tcPr>
            <w:tcW w:w="4996" w:type="dxa"/>
          </w:tcPr>
          <w:p w:rsidR="00476947" w:rsidRDefault="00476947" w:rsidP="004A3262">
            <w:pPr>
              <w:widowControl w:val="0"/>
              <w:rPr>
                <w:sz w:val="22"/>
                <w:szCs w:val="22"/>
              </w:rPr>
            </w:pPr>
            <w:r w:rsidRPr="00C07E0E">
              <w:rPr>
                <w:sz w:val="22"/>
                <w:szCs w:val="22"/>
              </w:rPr>
              <w:t>K9.14 Diagnostická pomôcka</w:t>
            </w:r>
          </w:p>
        </w:tc>
        <w:tc>
          <w:tcPr>
            <w:tcW w:w="2693" w:type="dxa"/>
          </w:tcPr>
          <w:p w:rsidR="00476947" w:rsidRDefault="00476947" w:rsidP="00AB779A">
            <w:pPr>
              <w:widowControl w:val="0"/>
              <w:rPr>
                <w:sz w:val="22"/>
                <w:szCs w:val="22"/>
              </w:rPr>
            </w:pPr>
            <w:r w:rsidRPr="00C07E0E">
              <w:rPr>
                <w:sz w:val="22"/>
                <w:szCs w:val="22"/>
              </w:rPr>
              <w:t>kus jednorazovo</w:t>
            </w:r>
          </w:p>
        </w:tc>
        <w:tc>
          <w:tcPr>
            <w:tcW w:w="2263" w:type="dxa"/>
          </w:tcPr>
          <w:p w:rsidR="00476947" w:rsidRPr="0045077D" w:rsidRDefault="00476947" w:rsidP="0045077D">
            <w:pPr>
              <w:widowControl w:val="0"/>
              <w:rPr>
                <w:sz w:val="22"/>
                <w:szCs w:val="22"/>
              </w:rPr>
            </w:pPr>
          </w:p>
        </w:tc>
      </w:tr>
      <w:tr w:rsidR="00476947" w:rsidRPr="00C66669" w:rsidTr="008974E5">
        <w:trPr>
          <w:cantSplit/>
          <w:trHeight w:val="1080"/>
        </w:trPr>
        <w:tc>
          <w:tcPr>
            <w:tcW w:w="3422" w:type="dxa"/>
          </w:tcPr>
          <w:p w:rsidR="00476947" w:rsidRPr="00C07E0E" w:rsidRDefault="00476947" w:rsidP="00C07E0E">
            <w:pPr>
              <w:pStyle w:val="Nadpis9"/>
              <w:spacing w:before="0" w:after="0"/>
              <w:jc w:val="center"/>
              <w:rPr>
                <w:rFonts w:ascii="Times New Roman" w:hAnsi="Times New Roman" w:cs="Times New Roman"/>
                <w:b/>
                <w:bCs/>
              </w:rPr>
            </w:pPr>
            <w:r w:rsidRPr="00C07E0E">
              <w:rPr>
                <w:rFonts w:ascii="Times New Roman" w:hAnsi="Times New Roman" w:cs="Times New Roman"/>
                <w:b/>
                <w:bCs/>
              </w:rPr>
              <w:t>K10</w:t>
            </w:r>
          </w:p>
          <w:p w:rsidR="00476947" w:rsidRPr="00C66669" w:rsidRDefault="00476947" w:rsidP="00C07E0E">
            <w:pPr>
              <w:pStyle w:val="Nadpis9"/>
              <w:spacing w:before="0" w:after="0"/>
              <w:jc w:val="center"/>
              <w:rPr>
                <w:rFonts w:ascii="Times New Roman" w:hAnsi="Times New Roman" w:cs="Times New Roman"/>
                <w:b/>
                <w:bCs/>
              </w:rPr>
            </w:pPr>
            <w:r w:rsidRPr="00C07E0E">
              <w:rPr>
                <w:rFonts w:ascii="Times New Roman" w:hAnsi="Times New Roman" w:cs="Times New Roman"/>
                <w:b/>
                <w:bCs/>
                <w:caps/>
              </w:rPr>
              <w:t>Oprava pomôcok skupiny K</w:t>
            </w:r>
          </w:p>
        </w:tc>
        <w:tc>
          <w:tcPr>
            <w:tcW w:w="4996" w:type="dxa"/>
          </w:tcPr>
          <w:p w:rsidR="00476947" w:rsidRPr="00C66669" w:rsidRDefault="00476947" w:rsidP="004A3262">
            <w:pPr>
              <w:widowControl w:val="0"/>
              <w:rPr>
                <w:sz w:val="22"/>
                <w:szCs w:val="22"/>
              </w:rPr>
            </w:pPr>
          </w:p>
        </w:tc>
        <w:tc>
          <w:tcPr>
            <w:tcW w:w="2693" w:type="dxa"/>
          </w:tcPr>
          <w:p w:rsidR="00476947" w:rsidRPr="00C66669" w:rsidRDefault="00476947" w:rsidP="004A3262">
            <w:pPr>
              <w:widowControl w:val="0"/>
              <w:rPr>
                <w:sz w:val="22"/>
                <w:szCs w:val="22"/>
              </w:rPr>
            </w:pPr>
            <w:r w:rsidRPr="00C66669">
              <w:rPr>
                <w:sz w:val="22"/>
                <w:szCs w:val="22"/>
              </w:rPr>
              <w:t>podľa potreby užívateľa</w:t>
            </w:r>
          </w:p>
        </w:tc>
        <w:tc>
          <w:tcPr>
            <w:tcW w:w="2263" w:type="dxa"/>
          </w:tcPr>
          <w:p w:rsidR="00476947" w:rsidRPr="00C66669" w:rsidRDefault="00590781" w:rsidP="004A3262">
            <w:pPr>
              <w:widowControl w:val="0"/>
              <w:rPr>
                <w:sz w:val="22"/>
                <w:szCs w:val="22"/>
              </w:rPr>
            </w:pPr>
            <w:r w:rsidRPr="00590781">
              <w:rPr>
                <w:sz w:val="22"/>
                <w:szCs w:val="22"/>
              </w:rPr>
              <w:t>podľa cenovej kalkulácie doloženej k lekárskemu poukazu</w:t>
            </w:r>
          </w:p>
        </w:tc>
      </w:tr>
    </w:tbl>
    <w:p w:rsidR="004A3262" w:rsidRPr="00C66669" w:rsidRDefault="004A3262" w:rsidP="004A3262">
      <w:pPr>
        <w:pStyle w:val="Pta"/>
        <w:widowControl w:val="0"/>
        <w:tabs>
          <w:tab w:val="clear" w:pos="4536"/>
          <w:tab w:val="clear" w:pos="9072"/>
        </w:tabs>
        <w:rPr>
          <w:b/>
          <w:bCs/>
          <w:sz w:val="22"/>
          <w:szCs w:val="22"/>
        </w:rPr>
      </w:pPr>
    </w:p>
    <w:p w:rsidR="00476947" w:rsidRDefault="00476947" w:rsidP="004A3262">
      <w:pPr>
        <w:rPr>
          <w:b/>
          <w:sz w:val="22"/>
          <w:szCs w:val="22"/>
        </w:rPr>
      </w:pPr>
      <w:r w:rsidRPr="00476947">
        <w:rPr>
          <w:b/>
          <w:sz w:val="22"/>
          <w:szCs w:val="22"/>
        </w:rPr>
        <w:t xml:space="preserve">Úhrada pre podskupiny K9.10.1, K9.10.2, K9.10.3, K9.10.4 pre špecializáciu </w:t>
      </w:r>
      <w:r>
        <w:rPr>
          <w:b/>
          <w:sz w:val="22"/>
          <w:szCs w:val="22"/>
        </w:rPr>
        <w:t>NEU – neurológ pre poskytovateľov zdravotnej starostlivosti:</w:t>
      </w:r>
    </w:p>
    <w:p w:rsidR="00476947" w:rsidRPr="00476947" w:rsidRDefault="00476947" w:rsidP="00476947">
      <w:pPr>
        <w:rPr>
          <w:sz w:val="22"/>
          <w:szCs w:val="22"/>
        </w:rPr>
      </w:pPr>
      <w:proofErr w:type="spellStart"/>
      <w:r w:rsidRPr="00476947">
        <w:rPr>
          <w:sz w:val="22"/>
          <w:szCs w:val="22"/>
        </w:rPr>
        <w:lastRenderedPageBreak/>
        <w:t>I.Neurologická</w:t>
      </w:r>
      <w:proofErr w:type="spellEnd"/>
      <w:r w:rsidRPr="00476947">
        <w:rPr>
          <w:sz w:val="22"/>
          <w:szCs w:val="22"/>
        </w:rPr>
        <w:t xml:space="preserve"> klinika LFUK a UNB - Bratislava, </w:t>
      </w:r>
      <w:proofErr w:type="spellStart"/>
      <w:r w:rsidRPr="00476947">
        <w:rPr>
          <w:sz w:val="22"/>
          <w:szCs w:val="22"/>
        </w:rPr>
        <w:t>Mickiewiczova</w:t>
      </w:r>
      <w:proofErr w:type="spellEnd"/>
      <w:r w:rsidRPr="00476947">
        <w:rPr>
          <w:sz w:val="22"/>
          <w:szCs w:val="22"/>
        </w:rPr>
        <w:t xml:space="preserve"> 13, Nemocnica Staré mesto</w:t>
      </w:r>
    </w:p>
    <w:p w:rsidR="004A3262" w:rsidRPr="00476947" w:rsidRDefault="00476947" w:rsidP="00476947">
      <w:pPr>
        <w:rPr>
          <w:sz w:val="22"/>
          <w:szCs w:val="22"/>
        </w:rPr>
      </w:pPr>
      <w:r w:rsidRPr="00476947">
        <w:rPr>
          <w:sz w:val="22"/>
          <w:szCs w:val="22"/>
        </w:rPr>
        <w:t xml:space="preserve">Neurologická klinika UN LP a LF UPJŠ - Košice, </w:t>
      </w:r>
      <w:proofErr w:type="spellStart"/>
      <w:r w:rsidRPr="00476947">
        <w:rPr>
          <w:sz w:val="22"/>
          <w:szCs w:val="22"/>
        </w:rPr>
        <w:t>Tr</w:t>
      </w:r>
      <w:proofErr w:type="spellEnd"/>
      <w:r w:rsidRPr="00476947">
        <w:rPr>
          <w:sz w:val="22"/>
          <w:szCs w:val="22"/>
        </w:rPr>
        <w:t>. SNP 1</w:t>
      </w:r>
    </w:p>
    <w:p w:rsidR="00FB47E4" w:rsidRPr="00476947" w:rsidRDefault="00FB47E4" w:rsidP="004A3262"/>
    <w:p w:rsidR="00F324FD" w:rsidRDefault="00F324FD" w:rsidP="00F324FD">
      <w:pPr>
        <w:rPr>
          <w:b/>
          <w:sz w:val="22"/>
          <w:szCs w:val="22"/>
        </w:rPr>
      </w:pPr>
    </w:p>
    <w:p w:rsidR="00F324FD" w:rsidRDefault="00F324FD" w:rsidP="00F324FD">
      <w:pPr>
        <w:rPr>
          <w:b/>
          <w:sz w:val="22"/>
          <w:szCs w:val="22"/>
        </w:rPr>
      </w:pPr>
      <w:r w:rsidRPr="00F324FD">
        <w:rPr>
          <w:b/>
          <w:sz w:val="22"/>
          <w:szCs w:val="22"/>
        </w:rPr>
        <w:t xml:space="preserve">Indikačné kritériá pre schválenie liečby CPAP: </w:t>
      </w:r>
    </w:p>
    <w:p w:rsidR="00F324FD" w:rsidRDefault="00F324FD" w:rsidP="00F324FD">
      <w:pPr>
        <w:rPr>
          <w:b/>
          <w:sz w:val="22"/>
          <w:szCs w:val="22"/>
        </w:rPr>
      </w:pPr>
    </w:p>
    <w:p w:rsidR="00F324FD" w:rsidRPr="00F324FD" w:rsidRDefault="00F324FD" w:rsidP="00F324FD">
      <w:pPr>
        <w:rPr>
          <w:b/>
          <w:sz w:val="22"/>
          <w:szCs w:val="22"/>
        </w:rPr>
      </w:pPr>
      <w:r w:rsidRPr="00F324FD">
        <w:rPr>
          <w:b/>
          <w:sz w:val="22"/>
          <w:szCs w:val="22"/>
        </w:rPr>
        <w:t xml:space="preserve">K9.11.1 Ventilačné prístroje CPAP na terapiu spánkového </w:t>
      </w:r>
      <w:proofErr w:type="spellStart"/>
      <w:r w:rsidRPr="00F324FD">
        <w:rPr>
          <w:b/>
          <w:sz w:val="22"/>
          <w:szCs w:val="22"/>
        </w:rPr>
        <w:t>apnoe</w:t>
      </w:r>
      <w:proofErr w:type="spellEnd"/>
      <w:r w:rsidRPr="00F324FD">
        <w:rPr>
          <w:b/>
          <w:sz w:val="22"/>
          <w:szCs w:val="22"/>
        </w:rPr>
        <w:t xml:space="preserve"> s príslušenstvom bez zvlhčovača</w:t>
      </w:r>
    </w:p>
    <w:p w:rsidR="00F324FD" w:rsidRPr="00F324FD" w:rsidRDefault="00F324FD" w:rsidP="00F324FD">
      <w:pPr>
        <w:rPr>
          <w:b/>
          <w:sz w:val="22"/>
          <w:szCs w:val="22"/>
        </w:rPr>
      </w:pPr>
      <w:r w:rsidRPr="00F324FD">
        <w:rPr>
          <w:b/>
          <w:sz w:val="22"/>
          <w:szCs w:val="22"/>
        </w:rPr>
        <w:t xml:space="preserve">K9.11.2 Ventilačné prístroje CPAP na terapiu spánkového </w:t>
      </w:r>
      <w:proofErr w:type="spellStart"/>
      <w:r w:rsidRPr="00F324FD">
        <w:rPr>
          <w:b/>
          <w:sz w:val="22"/>
          <w:szCs w:val="22"/>
        </w:rPr>
        <w:t>apnoe</w:t>
      </w:r>
      <w:proofErr w:type="spellEnd"/>
      <w:r w:rsidRPr="00F324FD">
        <w:rPr>
          <w:b/>
          <w:sz w:val="22"/>
          <w:szCs w:val="22"/>
        </w:rPr>
        <w:t xml:space="preserve"> s príslušenstvom a zvlhčovačom</w:t>
      </w:r>
    </w:p>
    <w:p w:rsidR="00F324FD" w:rsidRPr="00F324FD" w:rsidRDefault="00F324FD" w:rsidP="00F324FD">
      <w:pPr>
        <w:rPr>
          <w:b/>
          <w:sz w:val="22"/>
          <w:szCs w:val="22"/>
        </w:rPr>
      </w:pPr>
      <w:r w:rsidRPr="00F324FD">
        <w:rPr>
          <w:b/>
          <w:sz w:val="22"/>
          <w:szCs w:val="22"/>
        </w:rPr>
        <w:t>K9.12.1 Ostatné príslušenstvo</w:t>
      </w:r>
    </w:p>
    <w:p w:rsidR="00F324FD" w:rsidRDefault="00F324FD" w:rsidP="00F324FD">
      <w:pPr>
        <w:rPr>
          <w:sz w:val="22"/>
          <w:szCs w:val="22"/>
        </w:rPr>
      </w:pPr>
    </w:p>
    <w:p w:rsidR="00F324FD" w:rsidRPr="00F324FD" w:rsidRDefault="00F324FD" w:rsidP="00F324FD">
      <w:pPr>
        <w:rPr>
          <w:sz w:val="22"/>
          <w:szCs w:val="22"/>
        </w:rPr>
      </w:pPr>
      <w:r w:rsidRPr="00F324FD">
        <w:rPr>
          <w:sz w:val="22"/>
          <w:szCs w:val="22"/>
        </w:rPr>
        <w:t xml:space="preserve">A/ Pri syndróme spánkového </w:t>
      </w:r>
      <w:proofErr w:type="spellStart"/>
      <w:r w:rsidRPr="00F324FD">
        <w:rPr>
          <w:sz w:val="22"/>
          <w:szCs w:val="22"/>
        </w:rPr>
        <w:t>apnoe</w:t>
      </w:r>
      <w:proofErr w:type="spellEnd"/>
      <w:r w:rsidRPr="00F324FD">
        <w:rPr>
          <w:sz w:val="22"/>
          <w:szCs w:val="22"/>
        </w:rPr>
        <w:t>/</w:t>
      </w:r>
      <w:proofErr w:type="spellStart"/>
      <w:r w:rsidRPr="00F324FD">
        <w:rPr>
          <w:sz w:val="22"/>
          <w:szCs w:val="22"/>
        </w:rPr>
        <w:t>hypopnoe</w:t>
      </w:r>
      <w:proofErr w:type="spellEnd"/>
      <w:r w:rsidRPr="00F324FD">
        <w:rPr>
          <w:sz w:val="22"/>
          <w:szCs w:val="22"/>
        </w:rPr>
        <w:t xml:space="preserve"> /obštrukčný, centrálny, komplexný typ/ ak: </w:t>
      </w:r>
    </w:p>
    <w:p w:rsidR="00F324FD" w:rsidRPr="00F324FD" w:rsidRDefault="00F324FD" w:rsidP="00F324FD">
      <w:pPr>
        <w:rPr>
          <w:sz w:val="22"/>
          <w:szCs w:val="22"/>
        </w:rPr>
      </w:pPr>
    </w:p>
    <w:p w:rsidR="00F324FD" w:rsidRPr="00F324FD" w:rsidRDefault="00F324FD" w:rsidP="00F324FD">
      <w:pPr>
        <w:rPr>
          <w:sz w:val="22"/>
          <w:szCs w:val="22"/>
        </w:rPr>
      </w:pPr>
      <w:r w:rsidRPr="00F324FD">
        <w:rPr>
          <w:sz w:val="22"/>
          <w:szCs w:val="22"/>
        </w:rPr>
        <w:t xml:space="preserve">a/ </w:t>
      </w:r>
      <w:proofErr w:type="spellStart"/>
      <w:r w:rsidRPr="00F324FD">
        <w:rPr>
          <w:sz w:val="22"/>
          <w:szCs w:val="22"/>
        </w:rPr>
        <w:t>apnoicko-hypopnoický</w:t>
      </w:r>
      <w:proofErr w:type="spellEnd"/>
      <w:r w:rsidRPr="00F324FD">
        <w:rPr>
          <w:sz w:val="22"/>
          <w:szCs w:val="22"/>
        </w:rPr>
        <w:t xml:space="preserve"> index (AHI) ≥ 15 /h, je objektívne narušená architektonika spánku, </w:t>
      </w:r>
      <w:proofErr w:type="spellStart"/>
      <w:r w:rsidRPr="00F324FD">
        <w:rPr>
          <w:sz w:val="22"/>
          <w:szCs w:val="22"/>
        </w:rPr>
        <w:t>desaturačný</w:t>
      </w:r>
      <w:proofErr w:type="spellEnd"/>
      <w:r w:rsidRPr="00F324FD">
        <w:rPr>
          <w:sz w:val="22"/>
          <w:szCs w:val="22"/>
        </w:rPr>
        <w:t xml:space="preserve"> index (ODI) ≥ 10 /h alebo</w:t>
      </w:r>
    </w:p>
    <w:p w:rsidR="00F324FD" w:rsidRPr="00F324FD" w:rsidRDefault="00F324FD" w:rsidP="00F324FD">
      <w:pPr>
        <w:rPr>
          <w:sz w:val="22"/>
          <w:szCs w:val="22"/>
        </w:rPr>
      </w:pPr>
    </w:p>
    <w:p w:rsidR="00F324FD" w:rsidRPr="00F324FD" w:rsidRDefault="00F324FD" w:rsidP="00F324FD">
      <w:pPr>
        <w:rPr>
          <w:sz w:val="22"/>
          <w:szCs w:val="22"/>
        </w:rPr>
      </w:pPr>
      <w:r w:rsidRPr="00F324FD">
        <w:rPr>
          <w:sz w:val="22"/>
          <w:szCs w:val="22"/>
        </w:rPr>
        <w:t xml:space="preserve">b/ 5 &lt; AHI &lt; 15 /h, je objektívne narušená architektonika spánku, sú prítomné </w:t>
      </w:r>
      <w:proofErr w:type="spellStart"/>
      <w:r w:rsidRPr="00F324FD">
        <w:rPr>
          <w:sz w:val="22"/>
          <w:szCs w:val="22"/>
        </w:rPr>
        <w:t>desaturácie</w:t>
      </w:r>
      <w:proofErr w:type="spellEnd"/>
      <w:r w:rsidRPr="00F324FD">
        <w:rPr>
          <w:sz w:val="22"/>
          <w:szCs w:val="22"/>
        </w:rPr>
        <w:t xml:space="preserve"> pod 85% s ODI ≥ 10 /h, alebo</w:t>
      </w:r>
    </w:p>
    <w:p w:rsidR="00F324FD" w:rsidRPr="00F324FD" w:rsidRDefault="00F324FD" w:rsidP="00F324FD">
      <w:pPr>
        <w:rPr>
          <w:sz w:val="22"/>
          <w:szCs w:val="22"/>
        </w:rPr>
      </w:pPr>
    </w:p>
    <w:p w:rsidR="00F324FD" w:rsidRPr="00F324FD" w:rsidRDefault="00F324FD" w:rsidP="00F324FD">
      <w:pPr>
        <w:rPr>
          <w:sz w:val="22"/>
          <w:szCs w:val="22"/>
        </w:rPr>
      </w:pPr>
      <w:r w:rsidRPr="00F324FD">
        <w:rPr>
          <w:sz w:val="22"/>
          <w:szCs w:val="22"/>
        </w:rPr>
        <w:t xml:space="preserve">c/ 5 &lt; AHI &lt; 15 /h, je objektívne narušená architektonika spánku a je prítomná výrazná denná spavosť korešpondujúca prednostne s nálezmi v dotazníku ESS, alebo v testoch dennej bdelosti (MSLT - </w:t>
      </w:r>
      <w:proofErr w:type="spellStart"/>
      <w:r w:rsidRPr="00F324FD">
        <w:rPr>
          <w:sz w:val="22"/>
          <w:szCs w:val="22"/>
        </w:rPr>
        <w:t>Multi</w:t>
      </w:r>
      <w:proofErr w:type="spellEnd"/>
      <w:r w:rsidRPr="00F324FD">
        <w:rPr>
          <w:sz w:val="22"/>
          <w:szCs w:val="22"/>
        </w:rPr>
        <w:t xml:space="preserve"> </w:t>
      </w:r>
      <w:proofErr w:type="spellStart"/>
      <w:r w:rsidRPr="00F324FD">
        <w:rPr>
          <w:sz w:val="22"/>
          <w:szCs w:val="22"/>
        </w:rPr>
        <w:t>sleep</w:t>
      </w:r>
      <w:proofErr w:type="spellEnd"/>
      <w:r w:rsidRPr="00F324FD">
        <w:rPr>
          <w:sz w:val="22"/>
          <w:szCs w:val="22"/>
        </w:rPr>
        <w:t xml:space="preserve"> </w:t>
      </w:r>
      <w:proofErr w:type="spellStart"/>
      <w:r w:rsidRPr="00F324FD">
        <w:rPr>
          <w:sz w:val="22"/>
          <w:szCs w:val="22"/>
        </w:rPr>
        <w:t>latency</w:t>
      </w:r>
      <w:proofErr w:type="spellEnd"/>
      <w:r w:rsidRPr="00F324FD">
        <w:rPr>
          <w:sz w:val="22"/>
          <w:szCs w:val="22"/>
        </w:rPr>
        <w:t xml:space="preserve"> test alebo MWT - </w:t>
      </w:r>
      <w:proofErr w:type="spellStart"/>
      <w:r w:rsidRPr="00F324FD">
        <w:rPr>
          <w:sz w:val="22"/>
          <w:szCs w:val="22"/>
        </w:rPr>
        <w:t>Maintenance</w:t>
      </w:r>
      <w:proofErr w:type="spellEnd"/>
      <w:r w:rsidRPr="00F324FD">
        <w:rPr>
          <w:sz w:val="22"/>
          <w:szCs w:val="22"/>
        </w:rPr>
        <w:t xml:space="preserve"> </w:t>
      </w:r>
      <w:proofErr w:type="spellStart"/>
      <w:r w:rsidRPr="00F324FD">
        <w:rPr>
          <w:sz w:val="22"/>
          <w:szCs w:val="22"/>
        </w:rPr>
        <w:t>of</w:t>
      </w:r>
      <w:proofErr w:type="spellEnd"/>
      <w:r w:rsidRPr="00F324FD">
        <w:rPr>
          <w:sz w:val="22"/>
          <w:szCs w:val="22"/>
        </w:rPr>
        <w:t xml:space="preserve"> </w:t>
      </w:r>
      <w:proofErr w:type="spellStart"/>
      <w:r w:rsidRPr="00F324FD">
        <w:rPr>
          <w:sz w:val="22"/>
          <w:szCs w:val="22"/>
        </w:rPr>
        <w:t>wakefulness</w:t>
      </w:r>
      <w:proofErr w:type="spellEnd"/>
      <w:r w:rsidRPr="00F324FD">
        <w:rPr>
          <w:sz w:val="22"/>
          <w:szCs w:val="22"/>
        </w:rPr>
        <w:t>), ohrozujúca pacienta alebo jeho okolie zvýšeným rizikom úrazu alebo nehody</w:t>
      </w:r>
    </w:p>
    <w:p w:rsidR="00F324FD" w:rsidRPr="00F324FD" w:rsidRDefault="00F324FD" w:rsidP="00F324FD">
      <w:pPr>
        <w:rPr>
          <w:sz w:val="22"/>
          <w:szCs w:val="22"/>
        </w:rPr>
      </w:pPr>
    </w:p>
    <w:p w:rsidR="00F324FD" w:rsidRPr="00F324FD" w:rsidRDefault="00F324FD" w:rsidP="00F324FD">
      <w:pPr>
        <w:rPr>
          <w:sz w:val="22"/>
          <w:szCs w:val="22"/>
        </w:rPr>
      </w:pPr>
      <w:r w:rsidRPr="00F324FD">
        <w:rPr>
          <w:sz w:val="22"/>
          <w:szCs w:val="22"/>
        </w:rPr>
        <w:t xml:space="preserve">d/ </w:t>
      </w:r>
      <w:proofErr w:type="spellStart"/>
      <w:r w:rsidRPr="00F324FD">
        <w:rPr>
          <w:sz w:val="22"/>
          <w:szCs w:val="22"/>
        </w:rPr>
        <w:t>apnoicko-hypopnoický</w:t>
      </w:r>
      <w:proofErr w:type="spellEnd"/>
      <w:r w:rsidRPr="00F324FD">
        <w:rPr>
          <w:sz w:val="22"/>
          <w:szCs w:val="22"/>
        </w:rPr>
        <w:t xml:space="preserve"> index 5 &lt; AHI &lt; 15 /h, je objektívne narušená architektonika spánku a je koincidencia niektorého s nasledovných ochorení, zvyšujúcich riziko komplikácií či smrti: CHOCHP, bronchiálna astma, artériová hypertenzia WHO II-III, ICHS, choroby a poruchy činnosti srdca s príznakmi srdcovej nedostatočnosti, </w:t>
      </w:r>
      <w:proofErr w:type="spellStart"/>
      <w:r w:rsidRPr="00F324FD">
        <w:rPr>
          <w:sz w:val="22"/>
          <w:szCs w:val="22"/>
        </w:rPr>
        <w:t>nokturálna</w:t>
      </w:r>
      <w:proofErr w:type="spellEnd"/>
      <w:r w:rsidRPr="00F324FD">
        <w:rPr>
          <w:sz w:val="22"/>
          <w:szCs w:val="22"/>
        </w:rPr>
        <w:t xml:space="preserve"> </w:t>
      </w:r>
      <w:proofErr w:type="spellStart"/>
      <w:r w:rsidRPr="00F324FD">
        <w:rPr>
          <w:sz w:val="22"/>
          <w:szCs w:val="22"/>
        </w:rPr>
        <w:t>arytmia</w:t>
      </w:r>
      <w:proofErr w:type="spellEnd"/>
      <w:r w:rsidRPr="00F324FD">
        <w:rPr>
          <w:sz w:val="22"/>
          <w:szCs w:val="22"/>
        </w:rPr>
        <w:t>, stav po náhlej cievnej mozgovej príhode, iné medicínsky zdôvodniteľné stavy a ochorenia, ktoré sú so súčasne prítomnou poruchou dýchania v spánku zhoršované (napr. epilepsia).</w:t>
      </w:r>
    </w:p>
    <w:p w:rsidR="00F324FD" w:rsidRPr="00F324FD" w:rsidRDefault="00F324FD" w:rsidP="00F324FD">
      <w:pPr>
        <w:rPr>
          <w:sz w:val="22"/>
          <w:szCs w:val="22"/>
        </w:rPr>
      </w:pPr>
    </w:p>
    <w:p w:rsidR="00F324FD" w:rsidRPr="00F324FD" w:rsidRDefault="00F324FD" w:rsidP="00F324FD">
      <w:pPr>
        <w:rPr>
          <w:sz w:val="22"/>
          <w:szCs w:val="22"/>
        </w:rPr>
      </w:pPr>
      <w:r w:rsidRPr="00F324FD">
        <w:rPr>
          <w:sz w:val="22"/>
          <w:szCs w:val="22"/>
        </w:rPr>
        <w:t xml:space="preserve">B/ Pri </w:t>
      </w:r>
      <w:proofErr w:type="spellStart"/>
      <w:r w:rsidRPr="00F324FD">
        <w:rPr>
          <w:sz w:val="22"/>
          <w:szCs w:val="22"/>
        </w:rPr>
        <w:t>hypoventilačných</w:t>
      </w:r>
      <w:proofErr w:type="spellEnd"/>
      <w:r w:rsidRPr="00F324FD">
        <w:rPr>
          <w:sz w:val="22"/>
          <w:szCs w:val="22"/>
        </w:rPr>
        <w:t xml:space="preserve"> syndrómoch - </w:t>
      </w:r>
      <w:proofErr w:type="spellStart"/>
      <w:r w:rsidRPr="00F324FD">
        <w:rPr>
          <w:sz w:val="22"/>
          <w:szCs w:val="22"/>
        </w:rPr>
        <w:t>hyposaturácia</w:t>
      </w:r>
      <w:proofErr w:type="spellEnd"/>
      <w:r w:rsidRPr="00F324FD">
        <w:rPr>
          <w:sz w:val="22"/>
          <w:szCs w:val="22"/>
        </w:rPr>
        <w:t xml:space="preserve"> pod 85% trvajúca dlhšie ako 15% z celkovej doby spánku.</w:t>
      </w:r>
    </w:p>
    <w:p w:rsidR="00F324FD" w:rsidRPr="00F324FD" w:rsidRDefault="00F324FD" w:rsidP="00F324FD">
      <w:pPr>
        <w:rPr>
          <w:sz w:val="22"/>
          <w:szCs w:val="22"/>
        </w:rPr>
      </w:pPr>
    </w:p>
    <w:p w:rsidR="00F324FD" w:rsidRPr="00F324FD" w:rsidRDefault="00F324FD" w:rsidP="00F324FD">
      <w:pPr>
        <w:rPr>
          <w:sz w:val="22"/>
          <w:szCs w:val="22"/>
        </w:rPr>
      </w:pPr>
      <w:r w:rsidRPr="00F324FD">
        <w:rPr>
          <w:sz w:val="22"/>
          <w:szCs w:val="22"/>
        </w:rPr>
        <w:t xml:space="preserve">C/Pri syndróme zvýšeného odporu horných dýchacích ciest (UARS) - </w:t>
      </w:r>
      <w:proofErr w:type="spellStart"/>
      <w:r w:rsidRPr="00F324FD">
        <w:rPr>
          <w:sz w:val="22"/>
          <w:szCs w:val="22"/>
        </w:rPr>
        <w:t>polysomnograficky</w:t>
      </w:r>
      <w:proofErr w:type="spellEnd"/>
      <w:r w:rsidRPr="00F324FD">
        <w:rPr>
          <w:sz w:val="22"/>
          <w:szCs w:val="22"/>
        </w:rPr>
        <w:t xml:space="preserve"> overená výrazná fragmentácia spánku (</w:t>
      </w:r>
      <w:proofErr w:type="spellStart"/>
      <w:r w:rsidRPr="00F324FD">
        <w:rPr>
          <w:sz w:val="22"/>
          <w:szCs w:val="22"/>
        </w:rPr>
        <w:t>arousal</w:t>
      </w:r>
      <w:proofErr w:type="spellEnd"/>
      <w:r w:rsidRPr="00F324FD">
        <w:rPr>
          <w:sz w:val="22"/>
          <w:szCs w:val="22"/>
        </w:rPr>
        <w:t xml:space="preserve"> index &gt; 30/h ) a súčasne prítomná </w:t>
      </w:r>
      <w:proofErr w:type="spellStart"/>
      <w:r w:rsidRPr="00F324FD">
        <w:rPr>
          <w:sz w:val="22"/>
          <w:szCs w:val="22"/>
        </w:rPr>
        <w:t>excesívna</w:t>
      </w:r>
      <w:proofErr w:type="spellEnd"/>
      <w:r w:rsidRPr="00F324FD">
        <w:rPr>
          <w:sz w:val="22"/>
          <w:szCs w:val="22"/>
        </w:rPr>
        <w:t xml:space="preserve"> denná spavosť (ESS  &gt; 10).</w:t>
      </w:r>
    </w:p>
    <w:p w:rsidR="00F324FD" w:rsidRPr="00F324FD" w:rsidRDefault="00F324FD" w:rsidP="00F324FD">
      <w:pPr>
        <w:rPr>
          <w:sz w:val="22"/>
          <w:szCs w:val="22"/>
        </w:rPr>
      </w:pPr>
    </w:p>
    <w:p w:rsidR="00F324FD" w:rsidRPr="00F324FD" w:rsidRDefault="00F324FD" w:rsidP="00F324FD">
      <w:pPr>
        <w:rPr>
          <w:sz w:val="22"/>
          <w:szCs w:val="22"/>
        </w:rPr>
      </w:pPr>
      <w:r w:rsidRPr="00F324FD">
        <w:rPr>
          <w:sz w:val="22"/>
          <w:szCs w:val="22"/>
        </w:rPr>
        <w:t xml:space="preserve">Kontraindikácie CPAP liečby: </w:t>
      </w:r>
    </w:p>
    <w:p w:rsidR="00F324FD" w:rsidRPr="00F324FD" w:rsidRDefault="00F324FD" w:rsidP="00F324FD">
      <w:pPr>
        <w:rPr>
          <w:sz w:val="22"/>
          <w:szCs w:val="22"/>
        </w:rPr>
      </w:pPr>
      <w:r w:rsidRPr="00F324FD">
        <w:rPr>
          <w:sz w:val="22"/>
          <w:szCs w:val="22"/>
        </w:rPr>
        <w:t>a/ Akútny infarkt myokardu.</w:t>
      </w:r>
    </w:p>
    <w:p w:rsidR="00F324FD" w:rsidRPr="00F324FD" w:rsidRDefault="00F324FD" w:rsidP="00F324FD">
      <w:pPr>
        <w:rPr>
          <w:sz w:val="22"/>
          <w:szCs w:val="22"/>
        </w:rPr>
      </w:pPr>
      <w:r w:rsidRPr="00F324FD">
        <w:rPr>
          <w:sz w:val="22"/>
          <w:szCs w:val="22"/>
        </w:rPr>
        <w:t xml:space="preserve">b/ Závažná </w:t>
      </w:r>
      <w:proofErr w:type="spellStart"/>
      <w:r w:rsidRPr="00F324FD">
        <w:rPr>
          <w:sz w:val="22"/>
          <w:szCs w:val="22"/>
        </w:rPr>
        <w:t>ľavokomorová</w:t>
      </w:r>
      <w:proofErr w:type="spellEnd"/>
      <w:r w:rsidRPr="00F324FD">
        <w:rPr>
          <w:sz w:val="22"/>
          <w:szCs w:val="22"/>
        </w:rPr>
        <w:t xml:space="preserve"> kardiálna dekompenzácia.</w:t>
      </w:r>
    </w:p>
    <w:p w:rsidR="00F324FD" w:rsidRPr="00F324FD" w:rsidRDefault="00F324FD" w:rsidP="00F324FD">
      <w:pPr>
        <w:rPr>
          <w:sz w:val="22"/>
          <w:szCs w:val="22"/>
        </w:rPr>
      </w:pPr>
      <w:r w:rsidRPr="00F324FD">
        <w:rPr>
          <w:sz w:val="22"/>
          <w:szCs w:val="22"/>
        </w:rPr>
        <w:t xml:space="preserve">c/ Závažné </w:t>
      </w:r>
      <w:proofErr w:type="spellStart"/>
      <w:r w:rsidRPr="00F324FD">
        <w:rPr>
          <w:sz w:val="22"/>
          <w:szCs w:val="22"/>
        </w:rPr>
        <w:t>dysrytmie</w:t>
      </w:r>
      <w:proofErr w:type="spellEnd"/>
      <w:r w:rsidRPr="00F324FD">
        <w:rPr>
          <w:sz w:val="22"/>
          <w:szCs w:val="22"/>
        </w:rPr>
        <w:t xml:space="preserve">: komorová </w:t>
      </w:r>
      <w:proofErr w:type="spellStart"/>
      <w:r w:rsidRPr="00F324FD">
        <w:rPr>
          <w:sz w:val="22"/>
          <w:szCs w:val="22"/>
        </w:rPr>
        <w:t>tachykardia</w:t>
      </w:r>
      <w:proofErr w:type="spellEnd"/>
      <w:r w:rsidRPr="00F324FD">
        <w:rPr>
          <w:sz w:val="22"/>
          <w:szCs w:val="22"/>
        </w:rPr>
        <w:t xml:space="preserve">, komorová </w:t>
      </w:r>
      <w:proofErr w:type="spellStart"/>
      <w:r w:rsidRPr="00F324FD">
        <w:rPr>
          <w:sz w:val="22"/>
          <w:szCs w:val="22"/>
        </w:rPr>
        <w:t>fibrilácia</w:t>
      </w:r>
      <w:proofErr w:type="spellEnd"/>
      <w:r w:rsidRPr="00F324FD">
        <w:rPr>
          <w:sz w:val="22"/>
          <w:szCs w:val="22"/>
        </w:rPr>
        <w:t>.</w:t>
      </w:r>
    </w:p>
    <w:p w:rsidR="00F324FD" w:rsidRPr="00F324FD" w:rsidRDefault="00F324FD" w:rsidP="00F324FD">
      <w:pPr>
        <w:rPr>
          <w:sz w:val="22"/>
          <w:szCs w:val="22"/>
        </w:rPr>
      </w:pPr>
      <w:r w:rsidRPr="00F324FD">
        <w:rPr>
          <w:sz w:val="22"/>
          <w:szCs w:val="22"/>
        </w:rPr>
        <w:t xml:space="preserve">d/ </w:t>
      </w:r>
      <w:proofErr w:type="spellStart"/>
      <w:r w:rsidRPr="00F324FD">
        <w:rPr>
          <w:sz w:val="22"/>
          <w:szCs w:val="22"/>
        </w:rPr>
        <w:t>Bulbárny</w:t>
      </w:r>
      <w:proofErr w:type="spellEnd"/>
      <w:r w:rsidRPr="00F324FD">
        <w:rPr>
          <w:sz w:val="22"/>
          <w:szCs w:val="22"/>
        </w:rPr>
        <w:t xml:space="preserve"> a </w:t>
      </w:r>
      <w:proofErr w:type="spellStart"/>
      <w:r w:rsidRPr="00F324FD">
        <w:rPr>
          <w:sz w:val="22"/>
          <w:szCs w:val="22"/>
        </w:rPr>
        <w:t>pseudobulbárny</w:t>
      </w:r>
      <w:proofErr w:type="spellEnd"/>
      <w:r w:rsidRPr="00F324FD">
        <w:rPr>
          <w:sz w:val="22"/>
          <w:szCs w:val="22"/>
        </w:rPr>
        <w:t xml:space="preserve"> syndróm.</w:t>
      </w:r>
    </w:p>
    <w:p w:rsidR="00F324FD" w:rsidRPr="00F324FD" w:rsidRDefault="00F324FD" w:rsidP="00F324FD">
      <w:pPr>
        <w:rPr>
          <w:sz w:val="22"/>
          <w:szCs w:val="22"/>
        </w:rPr>
      </w:pPr>
      <w:r w:rsidRPr="00F324FD">
        <w:rPr>
          <w:sz w:val="22"/>
          <w:szCs w:val="22"/>
        </w:rPr>
        <w:t>e/ Neschopnosť pacienta adaptovať sa.</w:t>
      </w:r>
    </w:p>
    <w:p w:rsidR="00F324FD" w:rsidRPr="00F324FD" w:rsidRDefault="00F324FD" w:rsidP="00F324FD">
      <w:pPr>
        <w:rPr>
          <w:sz w:val="22"/>
          <w:szCs w:val="22"/>
        </w:rPr>
      </w:pPr>
      <w:r w:rsidRPr="00F324FD">
        <w:rPr>
          <w:sz w:val="22"/>
          <w:szCs w:val="22"/>
        </w:rPr>
        <w:t xml:space="preserve">f/ </w:t>
      </w:r>
      <w:proofErr w:type="spellStart"/>
      <w:r w:rsidRPr="00F324FD">
        <w:rPr>
          <w:sz w:val="22"/>
          <w:szCs w:val="22"/>
        </w:rPr>
        <w:t>Nespolupráca</w:t>
      </w:r>
      <w:proofErr w:type="spellEnd"/>
      <w:r w:rsidRPr="00F324FD">
        <w:rPr>
          <w:sz w:val="22"/>
          <w:szCs w:val="22"/>
        </w:rPr>
        <w:t xml:space="preserve"> pacienta. </w:t>
      </w:r>
    </w:p>
    <w:p w:rsidR="00F324FD" w:rsidRPr="00F324FD" w:rsidRDefault="00F324FD" w:rsidP="00F324FD">
      <w:pPr>
        <w:rPr>
          <w:sz w:val="22"/>
          <w:szCs w:val="22"/>
        </w:rPr>
      </w:pPr>
      <w:r w:rsidRPr="00F324FD">
        <w:rPr>
          <w:sz w:val="22"/>
          <w:szCs w:val="22"/>
        </w:rPr>
        <w:t>g/ Psychiatrické ochorenia negatívne ovplyvňujúce spoluprácu.</w:t>
      </w:r>
    </w:p>
    <w:p w:rsidR="00F324FD" w:rsidRPr="00F324FD" w:rsidRDefault="00F324FD" w:rsidP="00F324FD">
      <w:pPr>
        <w:rPr>
          <w:sz w:val="22"/>
          <w:szCs w:val="22"/>
        </w:rPr>
      </w:pPr>
      <w:r w:rsidRPr="00F324FD">
        <w:rPr>
          <w:sz w:val="22"/>
          <w:szCs w:val="22"/>
        </w:rPr>
        <w:t>h/ Fajčenie.</w:t>
      </w:r>
    </w:p>
    <w:p w:rsidR="00F324FD" w:rsidRPr="00F324FD" w:rsidRDefault="00F324FD" w:rsidP="00F324FD">
      <w:pPr>
        <w:rPr>
          <w:sz w:val="22"/>
          <w:szCs w:val="22"/>
        </w:rPr>
      </w:pPr>
    </w:p>
    <w:p w:rsidR="00F324FD" w:rsidRPr="00F324FD" w:rsidRDefault="00F324FD" w:rsidP="00F324FD">
      <w:pPr>
        <w:rPr>
          <w:sz w:val="22"/>
          <w:szCs w:val="22"/>
        </w:rPr>
      </w:pPr>
      <w:r w:rsidRPr="00F324FD">
        <w:rPr>
          <w:sz w:val="22"/>
          <w:szCs w:val="22"/>
        </w:rPr>
        <w:t>Overenie efektívnosti dlhodobej liečby CPAP:</w:t>
      </w:r>
    </w:p>
    <w:p w:rsidR="00F324FD" w:rsidRPr="00F324FD" w:rsidRDefault="00F324FD" w:rsidP="00F324FD">
      <w:pPr>
        <w:rPr>
          <w:sz w:val="22"/>
          <w:szCs w:val="22"/>
        </w:rPr>
      </w:pPr>
      <w:r w:rsidRPr="00F324FD">
        <w:rPr>
          <w:sz w:val="22"/>
          <w:szCs w:val="22"/>
        </w:rPr>
        <w:t xml:space="preserve">Overenie dlhodobej efektívnosti spočíva v kontrolnom spánkovom </w:t>
      </w:r>
      <w:proofErr w:type="spellStart"/>
      <w:r w:rsidRPr="00F324FD">
        <w:rPr>
          <w:sz w:val="22"/>
          <w:szCs w:val="22"/>
        </w:rPr>
        <w:t>polysomnografickom</w:t>
      </w:r>
      <w:proofErr w:type="spellEnd"/>
      <w:r w:rsidRPr="00F324FD">
        <w:rPr>
          <w:sz w:val="22"/>
          <w:szCs w:val="22"/>
        </w:rPr>
        <w:t xml:space="preserve">, polygrafickom, alebo </w:t>
      </w:r>
      <w:proofErr w:type="spellStart"/>
      <w:r w:rsidRPr="00F324FD">
        <w:rPr>
          <w:sz w:val="22"/>
          <w:szCs w:val="22"/>
        </w:rPr>
        <w:t>pulzoxymetrickom</w:t>
      </w:r>
      <w:proofErr w:type="spellEnd"/>
      <w:r w:rsidRPr="00F324FD">
        <w:rPr>
          <w:sz w:val="22"/>
          <w:szCs w:val="22"/>
        </w:rPr>
        <w:t xml:space="preserve"> monitorovaní, resp. na základe </w:t>
      </w:r>
      <w:proofErr w:type="spellStart"/>
      <w:r w:rsidRPr="00F324FD">
        <w:rPr>
          <w:sz w:val="22"/>
          <w:szCs w:val="22"/>
        </w:rPr>
        <w:t>kompliancie</w:t>
      </w:r>
      <w:proofErr w:type="spellEnd"/>
      <w:r w:rsidRPr="00F324FD">
        <w:rPr>
          <w:sz w:val="22"/>
          <w:szCs w:val="22"/>
        </w:rPr>
        <w:t xml:space="preserve"> zaznamenanej prístrojom CPAP na pamäťovom médiu s kapacitou minimálne 1 rok, ktorá je </w:t>
      </w:r>
      <w:proofErr w:type="spellStart"/>
      <w:r w:rsidRPr="00F324FD">
        <w:rPr>
          <w:sz w:val="22"/>
          <w:szCs w:val="22"/>
        </w:rPr>
        <w:t>vyhodnotiteľná</w:t>
      </w:r>
      <w:proofErr w:type="spellEnd"/>
      <w:r w:rsidRPr="00F324FD">
        <w:rPr>
          <w:sz w:val="22"/>
          <w:szCs w:val="22"/>
        </w:rPr>
        <w:t xml:space="preserve"> </w:t>
      </w:r>
      <w:proofErr w:type="spellStart"/>
      <w:r w:rsidRPr="00F324FD">
        <w:rPr>
          <w:sz w:val="22"/>
          <w:szCs w:val="22"/>
        </w:rPr>
        <w:t>softwérom</w:t>
      </w:r>
      <w:proofErr w:type="spellEnd"/>
      <w:r w:rsidRPr="00F324FD">
        <w:rPr>
          <w:sz w:val="22"/>
          <w:szCs w:val="22"/>
        </w:rPr>
        <w:t xml:space="preserve">, pričom musia byt splnené nasledovné kritériá: </w:t>
      </w:r>
    </w:p>
    <w:p w:rsidR="00F324FD" w:rsidRPr="00F324FD" w:rsidRDefault="00F324FD" w:rsidP="00F324FD">
      <w:pPr>
        <w:rPr>
          <w:sz w:val="22"/>
          <w:szCs w:val="22"/>
        </w:rPr>
      </w:pPr>
    </w:p>
    <w:p w:rsidR="00F324FD" w:rsidRPr="00F324FD" w:rsidRDefault="00F324FD" w:rsidP="00F324FD">
      <w:pPr>
        <w:rPr>
          <w:sz w:val="22"/>
          <w:szCs w:val="22"/>
        </w:rPr>
      </w:pPr>
      <w:r w:rsidRPr="00F324FD">
        <w:rPr>
          <w:sz w:val="22"/>
          <w:szCs w:val="22"/>
        </w:rPr>
        <w:t>a/ pokles indexu respiračných zmien (RDI, AHI) pod 10/hod a súčasne</w:t>
      </w:r>
    </w:p>
    <w:p w:rsidR="00F324FD" w:rsidRPr="00F324FD" w:rsidRDefault="00F324FD" w:rsidP="00F324FD">
      <w:pPr>
        <w:rPr>
          <w:sz w:val="22"/>
          <w:szCs w:val="22"/>
        </w:rPr>
      </w:pPr>
    </w:p>
    <w:p w:rsidR="00F324FD" w:rsidRPr="00F324FD" w:rsidRDefault="00F324FD" w:rsidP="00F324FD">
      <w:pPr>
        <w:rPr>
          <w:sz w:val="22"/>
          <w:szCs w:val="22"/>
        </w:rPr>
      </w:pPr>
      <w:r w:rsidRPr="00F324FD">
        <w:rPr>
          <w:sz w:val="22"/>
          <w:szCs w:val="22"/>
        </w:rPr>
        <w:t xml:space="preserve">b/ nočné </w:t>
      </w:r>
      <w:proofErr w:type="spellStart"/>
      <w:r w:rsidRPr="00F324FD">
        <w:rPr>
          <w:sz w:val="22"/>
          <w:szCs w:val="22"/>
        </w:rPr>
        <w:t>desaturácie</w:t>
      </w:r>
      <w:proofErr w:type="spellEnd"/>
      <w:r w:rsidRPr="00F324FD">
        <w:rPr>
          <w:sz w:val="22"/>
          <w:szCs w:val="22"/>
        </w:rPr>
        <w:t xml:space="preserve"> pod 90% a súčasne</w:t>
      </w:r>
    </w:p>
    <w:p w:rsidR="00F324FD" w:rsidRPr="00F324FD" w:rsidRDefault="00F324FD" w:rsidP="00F324FD">
      <w:pPr>
        <w:rPr>
          <w:sz w:val="22"/>
          <w:szCs w:val="22"/>
        </w:rPr>
      </w:pPr>
    </w:p>
    <w:p w:rsidR="00F324FD" w:rsidRPr="00F324FD" w:rsidRDefault="00F324FD" w:rsidP="00F324FD">
      <w:pPr>
        <w:rPr>
          <w:sz w:val="22"/>
          <w:szCs w:val="22"/>
        </w:rPr>
      </w:pPr>
      <w:r w:rsidRPr="00F324FD">
        <w:rPr>
          <w:sz w:val="22"/>
          <w:szCs w:val="22"/>
        </w:rPr>
        <w:t xml:space="preserve">c/ k zlepšeniu kvality spánku a k zníženiu prípadne až k eliminácii dennej spavosti. </w:t>
      </w:r>
    </w:p>
    <w:p w:rsidR="00F324FD" w:rsidRPr="00F324FD" w:rsidRDefault="00F324FD" w:rsidP="00F324FD">
      <w:pPr>
        <w:rPr>
          <w:sz w:val="22"/>
          <w:szCs w:val="22"/>
        </w:rPr>
      </w:pPr>
    </w:p>
    <w:p w:rsidR="00F324FD" w:rsidRPr="00F324FD" w:rsidRDefault="00F324FD" w:rsidP="00F324FD">
      <w:pPr>
        <w:rPr>
          <w:sz w:val="22"/>
          <w:szCs w:val="22"/>
        </w:rPr>
      </w:pPr>
      <w:r w:rsidRPr="00F324FD">
        <w:rPr>
          <w:sz w:val="22"/>
          <w:szCs w:val="22"/>
        </w:rPr>
        <w:t xml:space="preserve">Neefektívnosť liečby: </w:t>
      </w:r>
    </w:p>
    <w:p w:rsidR="00F324FD" w:rsidRPr="00F324FD" w:rsidRDefault="00F324FD" w:rsidP="00F324FD">
      <w:pPr>
        <w:rPr>
          <w:sz w:val="22"/>
          <w:szCs w:val="22"/>
        </w:rPr>
      </w:pPr>
    </w:p>
    <w:p w:rsidR="00F324FD" w:rsidRPr="00F324FD" w:rsidRDefault="00F324FD" w:rsidP="00F324FD">
      <w:pPr>
        <w:rPr>
          <w:sz w:val="22"/>
          <w:szCs w:val="22"/>
        </w:rPr>
      </w:pPr>
      <w:r w:rsidRPr="00F324FD">
        <w:rPr>
          <w:sz w:val="22"/>
          <w:szCs w:val="22"/>
        </w:rPr>
        <w:t>•</w:t>
      </w:r>
      <w:r w:rsidRPr="00F324FD">
        <w:rPr>
          <w:sz w:val="22"/>
          <w:szCs w:val="22"/>
        </w:rPr>
        <w:tab/>
        <w:t xml:space="preserve">hodnota indexu </w:t>
      </w:r>
      <w:proofErr w:type="spellStart"/>
      <w:r w:rsidRPr="00F324FD">
        <w:rPr>
          <w:sz w:val="22"/>
          <w:szCs w:val="22"/>
        </w:rPr>
        <w:t>apnoe</w:t>
      </w:r>
      <w:proofErr w:type="spellEnd"/>
      <w:r w:rsidRPr="00F324FD">
        <w:rPr>
          <w:sz w:val="22"/>
          <w:szCs w:val="22"/>
        </w:rPr>
        <w:t>/</w:t>
      </w:r>
      <w:proofErr w:type="spellStart"/>
      <w:r w:rsidRPr="00F324FD">
        <w:rPr>
          <w:sz w:val="22"/>
          <w:szCs w:val="22"/>
        </w:rPr>
        <w:t>hypopnoe</w:t>
      </w:r>
      <w:proofErr w:type="spellEnd"/>
      <w:r w:rsidRPr="00F324FD">
        <w:rPr>
          <w:sz w:val="22"/>
          <w:szCs w:val="22"/>
        </w:rPr>
        <w:t xml:space="preserve"> (AHI) neklesne pod 10/hod. spánku </w:t>
      </w:r>
    </w:p>
    <w:p w:rsidR="00F324FD" w:rsidRPr="00F324FD" w:rsidRDefault="00F324FD" w:rsidP="00F324FD">
      <w:pPr>
        <w:rPr>
          <w:sz w:val="22"/>
          <w:szCs w:val="22"/>
        </w:rPr>
      </w:pPr>
      <w:r w:rsidRPr="00F324FD">
        <w:rPr>
          <w:sz w:val="22"/>
          <w:szCs w:val="22"/>
        </w:rPr>
        <w:t>•</w:t>
      </w:r>
      <w:r w:rsidRPr="00F324FD">
        <w:rPr>
          <w:sz w:val="22"/>
          <w:szCs w:val="22"/>
        </w:rPr>
        <w:tab/>
        <w:t xml:space="preserve">priemerné denné použitie prístroja pod 4 hod/deň </w:t>
      </w:r>
    </w:p>
    <w:p w:rsidR="00F324FD" w:rsidRPr="00F324FD" w:rsidRDefault="00F324FD" w:rsidP="00F324FD">
      <w:pPr>
        <w:rPr>
          <w:sz w:val="22"/>
          <w:szCs w:val="22"/>
        </w:rPr>
      </w:pPr>
      <w:r w:rsidRPr="00F324FD">
        <w:rPr>
          <w:sz w:val="22"/>
          <w:szCs w:val="22"/>
        </w:rPr>
        <w:t>•</w:t>
      </w:r>
      <w:r w:rsidRPr="00F324FD">
        <w:rPr>
          <w:sz w:val="22"/>
          <w:szCs w:val="22"/>
        </w:rPr>
        <w:tab/>
        <w:t xml:space="preserve">pretrvávanie denných alebo nočných symptómov choroby </w:t>
      </w:r>
    </w:p>
    <w:p w:rsidR="00F324FD" w:rsidRPr="00F324FD" w:rsidRDefault="00F324FD" w:rsidP="00F324FD">
      <w:pPr>
        <w:rPr>
          <w:sz w:val="22"/>
          <w:szCs w:val="22"/>
        </w:rPr>
      </w:pPr>
    </w:p>
    <w:p w:rsidR="00F324FD" w:rsidRPr="00F324FD" w:rsidRDefault="00F324FD" w:rsidP="00F324FD">
      <w:pPr>
        <w:rPr>
          <w:sz w:val="22"/>
          <w:szCs w:val="22"/>
        </w:rPr>
      </w:pPr>
      <w:r w:rsidRPr="00F324FD">
        <w:rPr>
          <w:sz w:val="22"/>
          <w:szCs w:val="22"/>
        </w:rPr>
        <w:t>Požiadavky pre schválenie úhrady liečby pomocou CPAP:</w:t>
      </w:r>
    </w:p>
    <w:p w:rsidR="00F324FD" w:rsidRPr="00F324FD" w:rsidRDefault="00F324FD" w:rsidP="00F324FD">
      <w:pPr>
        <w:rPr>
          <w:sz w:val="22"/>
          <w:szCs w:val="22"/>
        </w:rPr>
      </w:pPr>
    </w:p>
    <w:p w:rsidR="00F324FD" w:rsidRPr="00F324FD" w:rsidRDefault="00F324FD" w:rsidP="00F324FD">
      <w:pPr>
        <w:rPr>
          <w:sz w:val="22"/>
          <w:szCs w:val="22"/>
        </w:rPr>
      </w:pPr>
      <w:r w:rsidRPr="00F324FD">
        <w:rPr>
          <w:sz w:val="22"/>
          <w:szCs w:val="22"/>
        </w:rPr>
        <w:t>1.</w:t>
      </w:r>
      <w:r w:rsidRPr="00F324FD">
        <w:rPr>
          <w:sz w:val="22"/>
          <w:szCs w:val="22"/>
        </w:rPr>
        <w:tab/>
        <w:t xml:space="preserve">Žiadosť </w:t>
      </w:r>
    </w:p>
    <w:p w:rsidR="00F324FD" w:rsidRPr="00F324FD" w:rsidRDefault="00F324FD" w:rsidP="00F324FD">
      <w:pPr>
        <w:rPr>
          <w:sz w:val="22"/>
          <w:szCs w:val="22"/>
        </w:rPr>
      </w:pPr>
      <w:r w:rsidRPr="00F324FD">
        <w:rPr>
          <w:sz w:val="22"/>
          <w:szCs w:val="22"/>
        </w:rPr>
        <w:t>2.</w:t>
      </w:r>
      <w:r w:rsidRPr="00F324FD">
        <w:rPr>
          <w:sz w:val="22"/>
          <w:szCs w:val="22"/>
        </w:rPr>
        <w:tab/>
        <w:t xml:space="preserve">Lekárska správa z </w:t>
      </w:r>
      <w:proofErr w:type="spellStart"/>
      <w:r w:rsidRPr="00F324FD">
        <w:rPr>
          <w:sz w:val="22"/>
          <w:szCs w:val="22"/>
        </w:rPr>
        <w:t>pneumologického</w:t>
      </w:r>
      <w:proofErr w:type="spellEnd"/>
      <w:r w:rsidRPr="00F324FD">
        <w:rPr>
          <w:sz w:val="22"/>
          <w:szCs w:val="22"/>
        </w:rPr>
        <w:t xml:space="preserve"> vyšetrenia </w:t>
      </w:r>
    </w:p>
    <w:p w:rsidR="00F324FD" w:rsidRPr="00F324FD" w:rsidRDefault="00F324FD" w:rsidP="00F324FD">
      <w:pPr>
        <w:rPr>
          <w:sz w:val="22"/>
          <w:szCs w:val="22"/>
        </w:rPr>
      </w:pPr>
      <w:r w:rsidRPr="00F324FD">
        <w:rPr>
          <w:sz w:val="22"/>
          <w:szCs w:val="22"/>
        </w:rPr>
        <w:t>3.</w:t>
      </w:r>
      <w:r w:rsidRPr="00F324FD">
        <w:rPr>
          <w:sz w:val="22"/>
          <w:szCs w:val="22"/>
        </w:rPr>
        <w:tab/>
        <w:t xml:space="preserve">Záznam a vyhodnotenie </w:t>
      </w:r>
      <w:proofErr w:type="spellStart"/>
      <w:r w:rsidRPr="00F324FD">
        <w:rPr>
          <w:sz w:val="22"/>
          <w:szCs w:val="22"/>
        </w:rPr>
        <w:t>polysomnografického</w:t>
      </w:r>
      <w:proofErr w:type="spellEnd"/>
      <w:r w:rsidRPr="00F324FD">
        <w:rPr>
          <w:sz w:val="22"/>
          <w:szCs w:val="22"/>
        </w:rPr>
        <w:t xml:space="preserve"> vyšetrenia </w:t>
      </w:r>
    </w:p>
    <w:p w:rsidR="00F324FD" w:rsidRPr="00F324FD" w:rsidRDefault="00F324FD" w:rsidP="00F324FD">
      <w:pPr>
        <w:rPr>
          <w:sz w:val="22"/>
          <w:szCs w:val="22"/>
        </w:rPr>
      </w:pPr>
      <w:r w:rsidRPr="00F324FD">
        <w:rPr>
          <w:sz w:val="22"/>
          <w:szCs w:val="22"/>
        </w:rPr>
        <w:t>4.</w:t>
      </w:r>
      <w:r w:rsidRPr="00F324FD">
        <w:rPr>
          <w:sz w:val="22"/>
          <w:szCs w:val="22"/>
        </w:rPr>
        <w:tab/>
        <w:t>Lekársky poukaz</w:t>
      </w:r>
    </w:p>
    <w:p w:rsidR="00F324FD" w:rsidRPr="00F324FD" w:rsidRDefault="00F324FD" w:rsidP="00F324FD">
      <w:pPr>
        <w:rPr>
          <w:sz w:val="22"/>
          <w:szCs w:val="22"/>
        </w:rPr>
      </w:pPr>
    </w:p>
    <w:p w:rsidR="00F324FD" w:rsidRPr="00F324FD" w:rsidRDefault="00F324FD" w:rsidP="00F324FD">
      <w:pPr>
        <w:rPr>
          <w:sz w:val="22"/>
          <w:szCs w:val="22"/>
        </w:rPr>
      </w:pPr>
      <w:r w:rsidRPr="00F324FD">
        <w:rPr>
          <w:sz w:val="22"/>
          <w:szCs w:val="22"/>
        </w:rPr>
        <w:t xml:space="preserve">Protokol z kontroly liečby CPAP - po roku liečby </w:t>
      </w:r>
    </w:p>
    <w:p w:rsidR="00F324FD" w:rsidRPr="00F324FD" w:rsidRDefault="00F324FD" w:rsidP="00F324FD">
      <w:pPr>
        <w:rPr>
          <w:sz w:val="22"/>
          <w:szCs w:val="22"/>
        </w:rPr>
      </w:pPr>
      <w:r w:rsidRPr="00F324FD">
        <w:rPr>
          <w:sz w:val="22"/>
          <w:szCs w:val="22"/>
        </w:rPr>
        <w:tab/>
      </w:r>
      <w:r w:rsidRPr="00F324FD">
        <w:rPr>
          <w:sz w:val="22"/>
          <w:szCs w:val="22"/>
        </w:rPr>
        <w:tab/>
      </w:r>
      <w:r w:rsidRPr="00F324FD">
        <w:rPr>
          <w:sz w:val="22"/>
          <w:szCs w:val="22"/>
        </w:rPr>
        <w:tab/>
      </w:r>
      <w:r w:rsidRPr="00F324FD">
        <w:rPr>
          <w:sz w:val="22"/>
          <w:szCs w:val="22"/>
        </w:rPr>
        <w:tab/>
      </w:r>
      <w:r w:rsidRPr="00F324FD">
        <w:rPr>
          <w:sz w:val="22"/>
          <w:szCs w:val="22"/>
        </w:rPr>
        <w:tab/>
      </w:r>
    </w:p>
    <w:p w:rsidR="00F324FD" w:rsidRPr="00F324FD" w:rsidRDefault="00F324FD" w:rsidP="00F324FD">
      <w:pPr>
        <w:rPr>
          <w:sz w:val="22"/>
          <w:szCs w:val="22"/>
        </w:rPr>
      </w:pPr>
      <w:r w:rsidRPr="00F324FD">
        <w:rPr>
          <w:sz w:val="22"/>
          <w:szCs w:val="22"/>
        </w:rPr>
        <w:t xml:space="preserve">   V prípade kontroly efektívnosti liečby prostredníctvom údajov z pamäťovej média CPAP prístroja sa vyhodnocuje:</w:t>
      </w:r>
    </w:p>
    <w:p w:rsidR="00F324FD" w:rsidRPr="00F324FD" w:rsidRDefault="00F324FD" w:rsidP="00F324FD">
      <w:pPr>
        <w:rPr>
          <w:sz w:val="22"/>
          <w:szCs w:val="22"/>
        </w:rPr>
      </w:pPr>
    </w:p>
    <w:p w:rsidR="00F324FD" w:rsidRPr="00F324FD" w:rsidRDefault="00F324FD" w:rsidP="00F324FD">
      <w:pPr>
        <w:rPr>
          <w:sz w:val="22"/>
          <w:szCs w:val="22"/>
        </w:rPr>
      </w:pPr>
      <w:r w:rsidRPr="00F324FD">
        <w:rPr>
          <w:sz w:val="22"/>
          <w:szCs w:val="22"/>
        </w:rPr>
        <w:t>a/ celkový počet terapeutických hodín,</w:t>
      </w:r>
    </w:p>
    <w:p w:rsidR="00F324FD" w:rsidRPr="00F324FD" w:rsidRDefault="00F324FD" w:rsidP="00F324FD">
      <w:pPr>
        <w:rPr>
          <w:sz w:val="22"/>
          <w:szCs w:val="22"/>
        </w:rPr>
      </w:pPr>
    </w:p>
    <w:p w:rsidR="00F324FD" w:rsidRPr="00F324FD" w:rsidRDefault="00F324FD" w:rsidP="00F324FD">
      <w:pPr>
        <w:rPr>
          <w:sz w:val="22"/>
          <w:szCs w:val="22"/>
        </w:rPr>
      </w:pPr>
      <w:r w:rsidRPr="00F324FD">
        <w:rPr>
          <w:sz w:val="22"/>
          <w:szCs w:val="22"/>
        </w:rPr>
        <w:t>b/ počet terapeutických použití prístroja, ktoré prekročili 4 hodiny v stanovenom časovom období nad 70%</w:t>
      </w:r>
    </w:p>
    <w:p w:rsidR="00F324FD" w:rsidRPr="00F324FD" w:rsidRDefault="00F324FD" w:rsidP="00F324FD">
      <w:pPr>
        <w:rPr>
          <w:sz w:val="22"/>
          <w:szCs w:val="22"/>
        </w:rPr>
      </w:pPr>
    </w:p>
    <w:p w:rsidR="00F324FD" w:rsidRPr="00F324FD" w:rsidRDefault="00F324FD" w:rsidP="00F324FD">
      <w:pPr>
        <w:rPr>
          <w:sz w:val="22"/>
          <w:szCs w:val="22"/>
        </w:rPr>
      </w:pPr>
      <w:r w:rsidRPr="00F324FD">
        <w:rPr>
          <w:sz w:val="22"/>
          <w:szCs w:val="22"/>
        </w:rPr>
        <w:t xml:space="preserve">c/ hodnota indexu </w:t>
      </w:r>
      <w:proofErr w:type="spellStart"/>
      <w:r w:rsidRPr="00F324FD">
        <w:rPr>
          <w:sz w:val="22"/>
          <w:szCs w:val="22"/>
        </w:rPr>
        <w:t>apnoe</w:t>
      </w:r>
      <w:proofErr w:type="spellEnd"/>
      <w:r w:rsidRPr="00F324FD">
        <w:rPr>
          <w:sz w:val="22"/>
          <w:szCs w:val="22"/>
        </w:rPr>
        <w:t>/</w:t>
      </w:r>
      <w:proofErr w:type="spellStart"/>
      <w:r w:rsidRPr="00F324FD">
        <w:rPr>
          <w:sz w:val="22"/>
          <w:szCs w:val="22"/>
        </w:rPr>
        <w:t>hypopnoe</w:t>
      </w:r>
      <w:proofErr w:type="spellEnd"/>
      <w:r w:rsidRPr="00F324FD">
        <w:rPr>
          <w:sz w:val="22"/>
          <w:szCs w:val="22"/>
        </w:rPr>
        <w:t xml:space="preserve"> (AHI) pod 10/hod. spánku</w:t>
      </w:r>
    </w:p>
    <w:p w:rsidR="00F324FD" w:rsidRPr="00F324FD" w:rsidRDefault="00F324FD" w:rsidP="00F324FD">
      <w:pPr>
        <w:rPr>
          <w:sz w:val="22"/>
          <w:szCs w:val="22"/>
        </w:rPr>
      </w:pPr>
    </w:p>
    <w:p w:rsidR="00F324FD" w:rsidRPr="00F324FD" w:rsidRDefault="00F324FD" w:rsidP="00F324FD">
      <w:pPr>
        <w:rPr>
          <w:sz w:val="22"/>
          <w:szCs w:val="22"/>
        </w:rPr>
      </w:pPr>
      <w:r w:rsidRPr="00F324FD">
        <w:rPr>
          <w:sz w:val="22"/>
          <w:szCs w:val="22"/>
        </w:rPr>
        <w:t>d/ kontrola hmotnosti (nevyhnutná redukcia hmotnosti pri BMI ≥  28 kg/m2)</w:t>
      </w:r>
    </w:p>
    <w:p w:rsidR="00F324FD" w:rsidRPr="00F324FD" w:rsidRDefault="00F324FD" w:rsidP="00F324FD">
      <w:pPr>
        <w:rPr>
          <w:sz w:val="22"/>
          <w:szCs w:val="22"/>
        </w:rPr>
      </w:pPr>
    </w:p>
    <w:p w:rsidR="00F324FD" w:rsidRPr="00F324FD" w:rsidRDefault="00F324FD" w:rsidP="00F324FD">
      <w:pPr>
        <w:rPr>
          <w:sz w:val="22"/>
          <w:szCs w:val="22"/>
        </w:rPr>
      </w:pPr>
      <w:r w:rsidRPr="00F324FD">
        <w:rPr>
          <w:sz w:val="22"/>
          <w:szCs w:val="22"/>
        </w:rPr>
        <w:t xml:space="preserve">Hradenú liečbu CPAP môže indikovať lekár s odbornosťou </w:t>
      </w:r>
      <w:proofErr w:type="spellStart"/>
      <w:r w:rsidRPr="00F324FD">
        <w:rPr>
          <w:sz w:val="22"/>
          <w:szCs w:val="22"/>
        </w:rPr>
        <w:t>pneumológia</w:t>
      </w:r>
      <w:proofErr w:type="spellEnd"/>
      <w:r w:rsidRPr="00F324FD">
        <w:rPr>
          <w:sz w:val="22"/>
          <w:szCs w:val="22"/>
        </w:rPr>
        <w:t xml:space="preserve"> a </w:t>
      </w:r>
      <w:proofErr w:type="spellStart"/>
      <w:r w:rsidRPr="00F324FD">
        <w:rPr>
          <w:sz w:val="22"/>
          <w:szCs w:val="22"/>
        </w:rPr>
        <w:t>ftizeológia</w:t>
      </w:r>
      <w:proofErr w:type="spellEnd"/>
      <w:r w:rsidRPr="00F324FD">
        <w:rPr>
          <w:sz w:val="22"/>
          <w:szCs w:val="22"/>
        </w:rPr>
        <w:t xml:space="preserve"> </w:t>
      </w:r>
    </w:p>
    <w:p w:rsidR="00F324FD" w:rsidRPr="00F324FD" w:rsidRDefault="00F324FD" w:rsidP="00F324FD">
      <w:pPr>
        <w:rPr>
          <w:sz w:val="22"/>
          <w:szCs w:val="22"/>
        </w:rPr>
      </w:pPr>
    </w:p>
    <w:p w:rsidR="00F324FD" w:rsidRPr="00F324FD" w:rsidRDefault="00F324FD" w:rsidP="00F324FD">
      <w:pPr>
        <w:rPr>
          <w:sz w:val="22"/>
          <w:szCs w:val="22"/>
        </w:rPr>
      </w:pPr>
      <w:r w:rsidRPr="00F324FD">
        <w:rPr>
          <w:sz w:val="22"/>
          <w:szCs w:val="22"/>
        </w:rPr>
        <w:lastRenderedPageBreak/>
        <w:t>Následné požiadavky:</w:t>
      </w:r>
    </w:p>
    <w:p w:rsidR="00F324FD" w:rsidRPr="00F324FD" w:rsidRDefault="00F324FD" w:rsidP="00F324FD">
      <w:pPr>
        <w:rPr>
          <w:sz w:val="22"/>
          <w:szCs w:val="22"/>
        </w:rPr>
      </w:pPr>
      <w:r w:rsidRPr="00F324FD">
        <w:rPr>
          <w:sz w:val="22"/>
          <w:szCs w:val="22"/>
        </w:rPr>
        <w:t>-</w:t>
      </w:r>
      <w:r w:rsidRPr="00F324FD">
        <w:rPr>
          <w:sz w:val="22"/>
          <w:szCs w:val="22"/>
        </w:rPr>
        <w:tab/>
        <w:t>sledovaný min. jedenkrát za rok</w:t>
      </w:r>
    </w:p>
    <w:p w:rsidR="00F324FD" w:rsidRPr="00F324FD" w:rsidRDefault="00F324FD" w:rsidP="00F324FD">
      <w:pPr>
        <w:rPr>
          <w:sz w:val="22"/>
          <w:szCs w:val="22"/>
        </w:rPr>
      </w:pPr>
      <w:r w:rsidRPr="00F324FD">
        <w:rPr>
          <w:sz w:val="22"/>
          <w:szCs w:val="22"/>
        </w:rPr>
        <w:t>-</w:t>
      </w:r>
      <w:r w:rsidRPr="00F324FD">
        <w:rPr>
          <w:sz w:val="22"/>
          <w:szCs w:val="22"/>
        </w:rPr>
        <w:tab/>
        <w:t>zhodnotenie liečby v Protokole z kontroly liečby CPAP</w:t>
      </w:r>
    </w:p>
    <w:p w:rsidR="00F324FD" w:rsidRPr="00F324FD" w:rsidRDefault="00F324FD" w:rsidP="00F324FD">
      <w:pPr>
        <w:rPr>
          <w:sz w:val="22"/>
          <w:szCs w:val="22"/>
        </w:rPr>
      </w:pPr>
    </w:p>
    <w:p w:rsidR="00FB47E4" w:rsidRPr="00476947" w:rsidRDefault="00FB47E4" w:rsidP="004A3262"/>
    <w:p w:rsidR="00283F5E" w:rsidRPr="00C66669" w:rsidRDefault="00283F5E">
      <w:pPr>
        <w:pStyle w:val="Pta"/>
        <w:widowControl w:val="0"/>
        <w:tabs>
          <w:tab w:val="clear" w:pos="4536"/>
          <w:tab w:val="clear" w:pos="9072"/>
        </w:tabs>
        <w:rPr>
          <w:b/>
          <w:bCs/>
          <w:sz w:val="22"/>
          <w:szCs w:val="22"/>
        </w:rPr>
      </w:pPr>
      <w:r w:rsidRPr="00C66669">
        <w:rPr>
          <w:b/>
          <w:bCs/>
          <w:sz w:val="22"/>
          <w:szCs w:val="22"/>
        </w:rPr>
        <w:t xml:space="preserve">Limit skupiny L - Vozíky a kočíky, mobilné </w:t>
      </w:r>
      <w:proofErr w:type="spellStart"/>
      <w:r w:rsidRPr="00C66669">
        <w:rPr>
          <w:b/>
          <w:bCs/>
          <w:sz w:val="22"/>
          <w:szCs w:val="22"/>
        </w:rPr>
        <w:t>cho</w:t>
      </w:r>
      <w:r w:rsidR="00E63CB3" w:rsidRPr="00C66669">
        <w:rPr>
          <w:b/>
          <w:bCs/>
          <w:sz w:val="22"/>
          <w:szCs w:val="22"/>
        </w:rPr>
        <w:t>dúľ</w:t>
      </w:r>
      <w:r w:rsidRPr="00C66669">
        <w:rPr>
          <w:b/>
          <w:bCs/>
          <w:sz w:val="22"/>
          <w:szCs w:val="22"/>
        </w:rPr>
        <w:t>ky</w:t>
      </w:r>
      <w:proofErr w:type="spellEnd"/>
      <w:r w:rsidRPr="00C66669">
        <w:rPr>
          <w:b/>
          <w:bCs/>
          <w:sz w:val="22"/>
          <w:szCs w:val="22"/>
        </w:rPr>
        <w:t>, zdviháky chorých, špeciálne postele a príslušenstvo k nim</w:t>
      </w:r>
    </w:p>
    <w:p w:rsidR="00283F5E" w:rsidRPr="00C66669" w:rsidRDefault="00283F5E">
      <w:pPr>
        <w:pStyle w:val="Pta"/>
        <w:widowControl w:val="0"/>
        <w:tabs>
          <w:tab w:val="clear" w:pos="4536"/>
          <w:tab w:val="clear" w:pos="9072"/>
        </w:tabs>
        <w:rPr>
          <w:b/>
          <w:bCs/>
          <w:sz w:val="22"/>
          <w:szCs w:val="22"/>
        </w:rPr>
      </w:pPr>
    </w:p>
    <w:tbl>
      <w:tblPr>
        <w:tblW w:w="133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tblPr>
      <w:tblGrid>
        <w:gridCol w:w="4023"/>
        <w:gridCol w:w="4395"/>
        <w:gridCol w:w="2693"/>
        <w:gridCol w:w="2268"/>
      </w:tblGrid>
      <w:tr w:rsidR="00B419A0" w:rsidRPr="00C66669" w:rsidTr="00B419A0">
        <w:trPr>
          <w:cantSplit/>
          <w:trHeight w:val="748"/>
          <w:tblHeader/>
        </w:trPr>
        <w:tc>
          <w:tcPr>
            <w:tcW w:w="4023" w:type="dxa"/>
          </w:tcPr>
          <w:p w:rsidR="00B419A0" w:rsidRPr="00C66669" w:rsidRDefault="00B419A0" w:rsidP="00E42335">
            <w:pPr>
              <w:pStyle w:val="Nadpis1"/>
              <w:jc w:val="center"/>
              <w:rPr>
                <w:rFonts w:ascii="Times New Roman" w:hAnsi="Times New Roman" w:cs="Times New Roman"/>
                <w:i/>
                <w:iCs/>
                <w:caps/>
                <w:sz w:val="22"/>
                <w:szCs w:val="22"/>
              </w:rPr>
            </w:pPr>
            <w:r w:rsidRPr="00C66669">
              <w:rPr>
                <w:rFonts w:ascii="Times New Roman" w:hAnsi="Times New Roman" w:cs="Times New Roman"/>
                <w:i/>
                <w:iCs/>
                <w:caps/>
                <w:sz w:val="22"/>
                <w:szCs w:val="22"/>
              </w:rPr>
              <w:t>PODSKUPINA</w:t>
            </w:r>
          </w:p>
          <w:p w:rsidR="00B419A0" w:rsidRPr="00C66669" w:rsidRDefault="00B419A0" w:rsidP="00E42335">
            <w:pPr>
              <w:pStyle w:val="Nadpis1"/>
              <w:jc w:val="center"/>
              <w:rPr>
                <w:rFonts w:ascii="Times New Roman" w:hAnsi="Times New Roman" w:cs="Times New Roman"/>
                <w:i/>
                <w:iCs/>
                <w:caps/>
                <w:sz w:val="22"/>
                <w:szCs w:val="22"/>
              </w:rPr>
            </w:pPr>
            <w:r w:rsidRPr="00C66669">
              <w:rPr>
                <w:rFonts w:ascii="Times New Roman" w:hAnsi="Times New Roman" w:cs="Times New Roman"/>
                <w:i/>
                <w:iCs/>
                <w:caps/>
                <w:sz w:val="22"/>
                <w:szCs w:val="22"/>
              </w:rPr>
              <w:t>NÁZOV DRUHU ZDRAVOTNÍCKEJ POMÔCKY</w:t>
            </w:r>
          </w:p>
        </w:tc>
        <w:tc>
          <w:tcPr>
            <w:tcW w:w="4395" w:type="dxa"/>
          </w:tcPr>
          <w:p w:rsidR="00B419A0" w:rsidRPr="00C66669" w:rsidRDefault="00B419A0" w:rsidP="00E42335">
            <w:pPr>
              <w:pStyle w:val="Nadpis2"/>
              <w:rPr>
                <w:i/>
                <w:iCs/>
                <w:sz w:val="22"/>
                <w:szCs w:val="22"/>
              </w:rPr>
            </w:pPr>
            <w:r w:rsidRPr="00C66669">
              <w:rPr>
                <w:i/>
                <w:iCs/>
                <w:sz w:val="22"/>
                <w:szCs w:val="22"/>
              </w:rPr>
              <w:t>trieda</w:t>
            </w:r>
          </w:p>
        </w:tc>
        <w:tc>
          <w:tcPr>
            <w:tcW w:w="2693" w:type="dxa"/>
          </w:tcPr>
          <w:p w:rsidR="00B419A0" w:rsidRPr="00C66669" w:rsidRDefault="00B419A0" w:rsidP="00E42335">
            <w:pPr>
              <w:widowControl w:val="0"/>
              <w:adjustRightInd w:val="0"/>
              <w:jc w:val="center"/>
              <w:rPr>
                <w:b/>
                <w:bCs/>
                <w:i/>
                <w:iCs/>
                <w:caps/>
                <w:sz w:val="22"/>
                <w:szCs w:val="22"/>
              </w:rPr>
            </w:pPr>
            <w:r w:rsidRPr="00C66669">
              <w:rPr>
                <w:b/>
                <w:bCs/>
                <w:i/>
                <w:iCs/>
                <w:caps/>
                <w:sz w:val="22"/>
                <w:szCs w:val="22"/>
              </w:rPr>
              <w:t>Množstvový</w:t>
            </w:r>
          </w:p>
          <w:p w:rsidR="00B419A0" w:rsidRPr="00C66669" w:rsidRDefault="00B419A0" w:rsidP="00E42335">
            <w:pPr>
              <w:pStyle w:val="Nadpis2"/>
              <w:rPr>
                <w:i/>
                <w:iCs/>
                <w:sz w:val="22"/>
                <w:szCs w:val="22"/>
              </w:rPr>
            </w:pPr>
            <w:r w:rsidRPr="00C66669">
              <w:rPr>
                <w:i/>
                <w:iCs/>
                <w:sz w:val="22"/>
                <w:szCs w:val="22"/>
              </w:rPr>
              <w:t>limit</w:t>
            </w:r>
          </w:p>
        </w:tc>
        <w:tc>
          <w:tcPr>
            <w:tcW w:w="2268" w:type="dxa"/>
          </w:tcPr>
          <w:p w:rsidR="00B419A0" w:rsidRPr="00C66669" w:rsidRDefault="00B419A0" w:rsidP="00E42335">
            <w:pPr>
              <w:widowControl w:val="0"/>
              <w:adjustRightInd w:val="0"/>
              <w:jc w:val="center"/>
              <w:rPr>
                <w:b/>
                <w:bCs/>
                <w:i/>
                <w:iCs/>
                <w:caps/>
                <w:sz w:val="22"/>
                <w:szCs w:val="22"/>
              </w:rPr>
            </w:pPr>
            <w:r w:rsidRPr="00C66669">
              <w:rPr>
                <w:b/>
                <w:bCs/>
                <w:i/>
                <w:iCs/>
                <w:caps/>
                <w:sz w:val="22"/>
                <w:szCs w:val="22"/>
              </w:rPr>
              <w:t>Indikačné obmedzenia</w:t>
            </w:r>
          </w:p>
        </w:tc>
      </w:tr>
      <w:tr w:rsidR="00B419A0" w:rsidRPr="00C66669" w:rsidTr="00B419A0">
        <w:trPr>
          <w:cantSplit/>
          <w:trHeight w:val="705"/>
        </w:trPr>
        <w:tc>
          <w:tcPr>
            <w:tcW w:w="4023" w:type="dxa"/>
          </w:tcPr>
          <w:p w:rsidR="00B419A0" w:rsidRPr="00C66669" w:rsidRDefault="00B419A0" w:rsidP="00102582">
            <w:pPr>
              <w:widowControl w:val="0"/>
              <w:adjustRightInd w:val="0"/>
              <w:jc w:val="center"/>
              <w:rPr>
                <w:b/>
                <w:bCs/>
                <w:caps/>
                <w:sz w:val="22"/>
                <w:szCs w:val="22"/>
              </w:rPr>
            </w:pPr>
            <w:r w:rsidRPr="00C66669">
              <w:rPr>
                <w:b/>
                <w:bCs/>
                <w:caps/>
                <w:sz w:val="22"/>
                <w:szCs w:val="22"/>
              </w:rPr>
              <w:t>L1</w:t>
            </w:r>
          </w:p>
          <w:p w:rsidR="00B419A0" w:rsidRPr="00C66669" w:rsidRDefault="00B419A0" w:rsidP="00102582">
            <w:pPr>
              <w:widowControl w:val="0"/>
              <w:adjustRightInd w:val="0"/>
              <w:jc w:val="center"/>
              <w:rPr>
                <w:b/>
                <w:bCs/>
                <w:caps/>
                <w:sz w:val="22"/>
                <w:szCs w:val="22"/>
              </w:rPr>
            </w:pPr>
            <w:r w:rsidRPr="00C66669">
              <w:rPr>
                <w:b/>
                <w:bCs/>
                <w:caps/>
                <w:sz w:val="22"/>
                <w:szCs w:val="22"/>
              </w:rPr>
              <w:t>vozík mechanický</w:t>
            </w:r>
          </w:p>
        </w:tc>
        <w:tc>
          <w:tcPr>
            <w:tcW w:w="4395" w:type="dxa"/>
          </w:tcPr>
          <w:p w:rsidR="00B419A0" w:rsidRPr="00C66669" w:rsidRDefault="00B419A0" w:rsidP="008E4912">
            <w:pPr>
              <w:pStyle w:val="Pta"/>
              <w:widowControl w:val="0"/>
              <w:pBdr>
                <w:top w:val="single" w:sz="4" w:space="1" w:color="auto"/>
                <w:left w:val="single" w:sz="4" w:space="4" w:color="auto"/>
                <w:bottom w:val="single" w:sz="4" w:space="1" w:color="auto"/>
                <w:right w:val="single" w:sz="4" w:space="4" w:color="auto"/>
              </w:pBdr>
              <w:tabs>
                <w:tab w:val="clear" w:pos="4536"/>
                <w:tab w:val="clear" w:pos="9072"/>
              </w:tabs>
              <w:adjustRightInd w:val="0"/>
              <w:rPr>
                <w:sz w:val="22"/>
                <w:szCs w:val="22"/>
              </w:rPr>
            </w:pPr>
            <w:r w:rsidRPr="00C66669">
              <w:rPr>
                <w:sz w:val="22"/>
                <w:szCs w:val="22"/>
              </w:rPr>
              <w:t>L 1.1 Vozík mechanický, skladací, oceľový</w:t>
            </w:r>
          </w:p>
          <w:p w:rsidR="00B419A0" w:rsidRPr="00C66669" w:rsidRDefault="00B419A0" w:rsidP="00102582">
            <w:pPr>
              <w:pStyle w:val="Pta"/>
              <w:widowControl w:val="0"/>
              <w:tabs>
                <w:tab w:val="clear" w:pos="4536"/>
                <w:tab w:val="clear" w:pos="9072"/>
              </w:tabs>
              <w:adjustRightInd w:val="0"/>
              <w:rPr>
                <w:sz w:val="22"/>
                <w:szCs w:val="22"/>
              </w:rPr>
            </w:pPr>
            <w:r w:rsidRPr="00C66669">
              <w:rPr>
                <w:sz w:val="22"/>
                <w:szCs w:val="22"/>
              </w:rPr>
              <w:t>L 1.2 Vozík mechanický, skladací, odľahčený</w:t>
            </w:r>
          </w:p>
        </w:tc>
        <w:tc>
          <w:tcPr>
            <w:tcW w:w="2693" w:type="dxa"/>
          </w:tcPr>
          <w:p w:rsidR="00B419A0" w:rsidRPr="00C66669" w:rsidRDefault="00B419A0" w:rsidP="008E4912">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 xml:space="preserve">kus za päť rokov  </w:t>
            </w:r>
          </w:p>
          <w:p w:rsidR="00B419A0" w:rsidRPr="00C66669" w:rsidRDefault="00B419A0" w:rsidP="00102582">
            <w:pPr>
              <w:widowControl w:val="0"/>
              <w:adjustRightInd w:val="0"/>
              <w:rPr>
                <w:sz w:val="22"/>
                <w:szCs w:val="22"/>
              </w:rPr>
            </w:pPr>
            <w:r w:rsidRPr="00C66669">
              <w:rPr>
                <w:sz w:val="22"/>
                <w:szCs w:val="22"/>
              </w:rPr>
              <w:t xml:space="preserve">kus za päť rokov                      </w:t>
            </w:r>
          </w:p>
        </w:tc>
        <w:tc>
          <w:tcPr>
            <w:tcW w:w="2268" w:type="dxa"/>
          </w:tcPr>
          <w:p w:rsidR="00B419A0" w:rsidRPr="00C66669" w:rsidRDefault="00B419A0" w:rsidP="00102582">
            <w:pPr>
              <w:widowControl w:val="0"/>
              <w:adjustRightInd w:val="0"/>
              <w:rPr>
                <w:sz w:val="22"/>
                <w:szCs w:val="22"/>
              </w:rPr>
            </w:pPr>
          </w:p>
        </w:tc>
      </w:tr>
      <w:tr w:rsidR="00B419A0" w:rsidRPr="00C66669" w:rsidTr="00B419A0">
        <w:trPr>
          <w:cantSplit/>
          <w:trHeight w:val="975"/>
        </w:trPr>
        <w:tc>
          <w:tcPr>
            <w:tcW w:w="4023" w:type="dxa"/>
          </w:tcPr>
          <w:p w:rsidR="00B419A0" w:rsidRPr="00C66669" w:rsidRDefault="00B419A0" w:rsidP="00102582">
            <w:pPr>
              <w:widowControl w:val="0"/>
              <w:adjustRightInd w:val="0"/>
              <w:jc w:val="center"/>
              <w:rPr>
                <w:b/>
                <w:bCs/>
                <w:caps/>
                <w:sz w:val="22"/>
                <w:szCs w:val="22"/>
              </w:rPr>
            </w:pPr>
            <w:r w:rsidRPr="00C66669">
              <w:rPr>
                <w:b/>
                <w:bCs/>
                <w:caps/>
                <w:sz w:val="22"/>
                <w:szCs w:val="22"/>
              </w:rPr>
              <w:t>L2</w:t>
            </w:r>
          </w:p>
          <w:p w:rsidR="00B419A0" w:rsidRPr="00C66669" w:rsidRDefault="00B419A0" w:rsidP="00102582">
            <w:pPr>
              <w:widowControl w:val="0"/>
              <w:adjustRightInd w:val="0"/>
              <w:jc w:val="center"/>
              <w:rPr>
                <w:b/>
                <w:bCs/>
                <w:caps/>
                <w:sz w:val="22"/>
                <w:szCs w:val="22"/>
              </w:rPr>
            </w:pPr>
            <w:r w:rsidRPr="00C66669">
              <w:rPr>
                <w:b/>
                <w:bCs/>
                <w:caps/>
                <w:sz w:val="22"/>
                <w:szCs w:val="22"/>
              </w:rPr>
              <w:t>Vozík mechanický špeciálne upravený</w:t>
            </w:r>
          </w:p>
        </w:tc>
        <w:tc>
          <w:tcPr>
            <w:tcW w:w="4395" w:type="dxa"/>
          </w:tcPr>
          <w:p w:rsidR="00B419A0" w:rsidRPr="00C66669" w:rsidRDefault="00B419A0" w:rsidP="008E4912">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L2.1 Vozík mechanický špeciálne upravený, polohovateľný</w:t>
            </w:r>
          </w:p>
          <w:p w:rsidR="00B419A0" w:rsidRPr="00C66669" w:rsidRDefault="00B419A0" w:rsidP="00102582">
            <w:pPr>
              <w:widowControl w:val="0"/>
              <w:adjustRightInd w:val="0"/>
              <w:rPr>
                <w:sz w:val="22"/>
                <w:szCs w:val="22"/>
              </w:rPr>
            </w:pPr>
            <w:r w:rsidRPr="00C66669">
              <w:rPr>
                <w:sz w:val="22"/>
                <w:szCs w:val="22"/>
              </w:rPr>
              <w:t>L2.1.1 Vozík mechanický špeciálne upravený, polohovateľný čiastočne</w:t>
            </w:r>
          </w:p>
          <w:p w:rsidR="00B419A0" w:rsidRPr="00C66669" w:rsidRDefault="00B419A0" w:rsidP="008E4912">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L2.1.2 Vozík mechanický špeciálne upravený, polohovateľný v celosti</w:t>
            </w:r>
          </w:p>
          <w:p w:rsidR="00B419A0" w:rsidRPr="00C66669" w:rsidRDefault="00B419A0" w:rsidP="008E4912">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 xml:space="preserve">L2.2 Vozík mechanický špeciálne </w:t>
            </w:r>
            <w:proofErr w:type="spellStart"/>
            <w:r w:rsidRPr="00C66669">
              <w:rPr>
                <w:sz w:val="22"/>
                <w:szCs w:val="22"/>
              </w:rPr>
              <w:t>upraviteľný</w:t>
            </w:r>
            <w:proofErr w:type="spellEnd"/>
            <w:r w:rsidRPr="00C66669">
              <w:rPr>
                <w:sz w:val="22"/>
                <w:szCs w:val="22"/>
              </w:rPr>
              <w:t xml:space="preserve"> na mieru, </w:t>
            </w:r>
            <w:proofErr w:type="spellStart"/>
            <w:r w:rsidRPr="00C66669">
              <w:rPr>
                <w:sz w:val="22"/>
                <w:szCs w:val="22"/>
              </w:rPr>
              <w:t>poloaktívny</w:t>
            </w:r>
            <w:proofErr w:type="spellEnd"/>
          </w:p>
          <w:p w:rsidR="00B419A0" w:rsidRPr="00C66669" w:rsidRDefault="00B419A0" w:rsidP="00102582">
            <w:pPr>
              <w:widowControl w:val="0"/>
              <w:adjustRightInd w:val="0"/>
              <w:rPr>
                <w:sz w:val="22"/>
                <w:szCs w:val="22"/>
              </w:rPr>
            </w:pPr>
            <w:r w:rsidRPr="00C66669">
              <w:rPr>
                <w:sz w:val="22"/>
                <w:szCs w:val="22"/>
              </w:rPr>
              <w:t>L2.3 Vozík mechanický špeciálne upravený, aktívny, ultraľahký</w:t>
            </w:r>
          </w:p>
        </w:tc>
        <w:tc>
          <w:tcPr>
            <w:tcW w:w="2693" w:type="dxa"/>
          </w:tcPr>
          <w:p w:rsidR="00B419A0" w:rsidRPr="00C66669" w:rsidRDefault="00B419A0" w:rsidP="008E4912">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kus za päť rokov</w:t>
            </w:r>
          </w:p>
          <w:p w:rsidR="00B419A0" w:rsidRPr="00C66669" w:rsidRDefault="00B419A0" w:rsidP="008E4912">
            <w:pPr>
              <w:widowControl w:val="0"/>
              <w:pBdr>
                <w:top w:val="single" w:sz="4" w:space="1" w:color="auto"/>
                <w:left w:val="single" w:sz="4" w:space="4" w:color="auto"/>
                <w:bottom w:val="single" w:sz="4" w:space="1" w:color="auto"/>
                <w:right w:val="single" w:sz="4" w:space="4" w:color="auto"/>
              </w:pBdr>
              <w:adjustRightInd w:val="0"/>
              <w:rPr>
                <w:sz w:val="22"/>
                <w:szCs w:val="22"/>
              </w:rPr>
            </w:pPr>
          </w:p>
          <w:p w:rsidR="00B419A0" w:rsidRPr="00C66669" w:rsidRDefault="00B419A0" w:rsidP="008E4912">
            <w:pPr>
              <w:widowControl w:val="0"/>
              <w:adjustRightInd w:val="0"/>
              <w:rPr>
                <w:sz w:val="22"/>
                <w:szCs w:val="22"/>
              </w:rPr>
            </w:pPr>
            <w:r w:rsidRPr="00C66669">
              <w:rPr>
                <w:sz w:val="22"/>
                <w:szCs w:val="22"/>
              </w:rPr>
              <w:t xml:space="preserve">kus za päť rokov  </w:t>
            </w:r>
          </w:p>
          <w:p w:rsidR="00B419A0" w:rsidRPr="00C66669" w:rsidRDefault="00B419A0" w:rsidP="008E4912">
            <w:pPr>
              <w:widowControl w:val="0"/>
              <w:adjustRightInd w:val="0"/>
              <w:rPr>
                <w:sz w:val="22"/>
                <w:szCs w:val="22"/>
              </w:rPr>
            </w:pPr>
          </w:p>
          <w:p w:rsidR="00B419A0" w:rsidRPr="00C66669" w:rsidRDefault="00B419A0" w:rsidP="008E4912">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 xml:space="preserve">kus za päť rokov  </w:t>
            </w:r>
          </w:p>
          <w:p w:rsidR="00B419A0" w:rsidRPr="00C66669" w:rsidRDefault="00B419A0" w:rsidP="008E4912">
            <w:pPr>
              <w:widowControl w:val="0"/>
              <w:pBdr>
                <w:top w:val="single" w:sz="4" w:space="1" w:color="auto"/>
                <w:left w:val="single" w:sz="4" w:space="4" w:color="auto"/>
                <w:bottom w:val="single" w:sz="4" w:space="1" w:color="auto"/>
                <w:right w:val="single" w:sz="4" w:space="4" w:color="auto"/>
              </w:pBdr>
              <w:adjustRightInd w:val="0"/>
              <w:rPr>
                <w:sz w:val="22"/>
                <w:szCs w:val="22"/>
              </w:rPr>
            </w:pPr>
          </w:p>
          <w:p w:rsidR="00B419A0" w:rsidRPr="00C66669" w:rsidRDefault="00B419A0" w:rsidP="008E4912">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 xml:space="preserve">kus za päť rokov  </w:t>
            </w:r>
          </w:p>
          <w:p w:rsidR="00B419A0" w:rsidRPr="00C66669" w:rsidRDefault="00B419A0" w:rsidP="008E4912">
            <w:pPr>
              <w:widowControl w:val="0"/>
              <w:pBdr>
                <w:top w:val="single" w:sz="4" w:space="1" w:color="auto"/>
                <w:left w:val="single" w:sz="4" w:space="4" w:color="auto"/>
                <w:bottom w:val="single" w:sz="4" w:space="1" w:color="auto"/>
                <w:right w:val="single" w:sz="4" w:space="4" w:color="auto"/>
              </w:pBdr>
              <w:adjustRightInd w:val="0"/>
              <w:rPr>
                <w:sz w:val="22"/>
                <w:szCs w:val="22"/>
              </w:rPr>
            </w:pPr>
          </w:p>
          <w:p w:rsidR="00B419A0" w:rsidRPr="00C66669" w:rsidRDefault="00B419A0" w:rsidP="008E4912">
            <w:pPr>
              <w:widowControl w:val="0"/>
              <w:adjustRightInd w:val="0"/>
              <w:rPr>
                <w:sz w:val="22"/>
                <w:szCs w:val="22"/>
              </w:rPr>
            </w:pPr>
            <w:r w:rsidRPr="00C66669">
              <w:rPr>
                <w:sz w:val="22"/>
                <w:szCs w:val="22"/>
              </w:rPr>
              <w:t xml:space="preserve">kus za päť rokov  </w:t>
            </w:r>
          </w:p>
          <w:p w:rsidR="00B419A0" w:rsidRPr="00C66669" w:rsidRDefault="00B419A0" w:rsidP="00102582">
            <w:pPr>
              <w:widowControl w:val="0"/>
              <w:adjustRightInd w:val="0"/>
              <w:rPr>
                <w:sz w:val="22"/>
                <w:szCs w:val="22"/>
              </w:rPr>
            </w:pPr>
          </w:p>
        </w:tc>
        <w:tc>
          <w:tcPr>
            <w:tcW w:w="2268" w:type="dxa"/>
          </w:tcPr>
          <w:p w:rsidR="00B419A0" w:rsidRPr="00C66669" w:rsidRDefault="00B419A0" w:rsidP="00102582">
            <w:pPr>
              <w:widowControl w:val="0"/>
              <w:adjustRightInd w:val="0"/>
              <w:rPr>
                <w:sz w:val="22"/>
                <w:szCs w:val="22"/>
              </w:rPr>
            </w:pPr>
          </w:p>
        </w:tc>
      </w:tr>
      <w:tr w:rsidR="00B419A0" w:rsidRPr="00C66669" w:rsidTr="00B419A0">
        <w:trPr>
          <w:cantSplit/>
          <w:trHeight w:val="975"/>
        </w:trPr>
        <w:tc>
          <w:tcPr>
            <w:tcW w:w="4023" w:type="dxa"/>
          </w:tcPr>
          <w:p w:rsidR="00B419A0" w:rsidRPr="00C66669" w:rsidRDefault="00B419A0" w:rsidP="00102582">
            <w:pPr>
              <w:widowControl w:val="0"/>
              <w:adjustRightInd w:val="0"/>
              <w:jc w:val="center"/>
              <w:rPr>
                <w:b/>
                <w:bCs/>
                <w:caps/>
                <w:sz w:val="22"/>
                <w:szCs w:val="22"/>
              </w:rPr>
            </w:pPr>
            <w:r w:rsidRPr="00C66669">
              <w:rPr>
                <w:b/>
                <w:bCs/>
                <w:caps/>
                <w:sz w:val="22"/>
                <w:szCs w:val="22"/>
              </w:rPr>
              <w:t>L3</w:t>
            </w:r>
          </w:p>
          <w:p w:rsidR="00B419A0" w:rsidRPr="00C66669" w:rsidRDefault="00B419A0" w:rsidP="00102582">
            <w:pPr>
              <w:widowControl w:val="0"/>
              <w:adjustRightInd w:val="0"/>
              <w:jc w:val="center"/>
              <w:rPr>
                <w:b/>
                <w:bCs/>
                <w:caps/>
                <w:sz w:val="22"/>
                <w:szCs w:val="22"/>
              </w:rPr>
            </w:pPr>
            <w:r w:rsidRPr="00C66669">
              <w:rPr>
                <w:b/>
                <w:bCs/>
                <w:caps/>
                <w:sz w:val="22"/>
                <w:szCs w:val="22"/>
              </w:rPr>
              <w:t xml:space="preserve">vozík ELEKTRICKÝ </w:t>
            </w:r>
          </w:p>
        </w:tc>
        <w:tc>
          <w:tcPr>
            <w:tcW w:w="4395" w:type="dxa"/>
          </w:tcPr>
          <w:p w:rsidR="00B419A0" w:rsidRPr="00C66669" w:rsidRDefault="00B419A0" w:rsidP="008E4912">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L 3.1 Určený prevažne pre interiér</w:t>
            </w:r>
          </w:p>
          <w:p w:rsidR="00B419A0" w:rsidRPr="00C66669" w:rsidRDefault="00B419A0" w:rsidP="00102582">
            <w:pPr>
              <w:widowControl w:val="0"/>
              <w:adjustRightInd w:val="0"/>
              <w:rPr>
                <w:sz w:val="22"/>
                <w:szCs w:val="22"/>
              </w:rPr>
            </w:pPr>
            <w:r w:rsidRPr="00C66669">
              <w:rPr>
                <w:sz w:val="22"/>
                <w:szCs w:val="22"/>
              </w:rPr>
              <w:t>L 3.2 Určený prevažne pre exteriér, mimo cestnej premávk</w:t>
            </w:r>
            <w:r>
              <w:rPr>
                <w:sz w:val="22"/>
                <w:szCs w:val="22"/>
              </w:rPr>
              <w:t>y</w:t>
            </w:r>
          </w:p>
        </w:tc>
        <w:tc>
          <w:tcPr>
            <w:tcW w:w="2693" w:type="dxa"/>
          </w:tcPr>
          <w:p w:rsidR="00B419A0" w:rsidRPr="00C66669" w:rsidRDefault="00B419A0" w:rsidP="008E4912">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 xml:space="preserve">kus za sedem rokov </w:t>
            </w:r>
          </w:p>
          <w:p w:rsidR="00B419A0" w:rsidRPr="00C66669" w:rsidRDefault="00B419A0" w:rsidP="008E4912">
            <w:pPr>
              <w:widowControl w:val="0"/>
              <w:adjustRightInd w:val="0"/>
              <w:rPr>
                <w:sz w:val="22"/>
                <w:szCs w:val="22"/>
              </w:rPr>
            </w:pPr>
            <w:r w:rsidRPr="00C66669">
              <w:rPr>
                <w:sz w:val="22"/>
                <w:szCs w:val="22"/>
              </w:rPr>
              <w:t>kus za sedem rokov</w:t>
            </w:r>
          </w:p>
          <w:p w:rsidR="00B419A0" w:rsidRPr="00C66669" w:rsidRDefault="00B419A0" w:rsidP="00102582">
            <w:pPr>
              <w:widowControl w:val="0"/>
              <w:adjustRightInd w:val="0"/>
              <w:rPr>
                <w:sz w:val="22"/>
                <w:szCs w:val="22"/>
              </w:rPr>
            </w:pPr>
            <w:r>
              <w:rPr>
                <w:sz w:val="22"/>
                <w:szCs w:val="22"/>
              </w:rPr>
              <w:t xml:space="preserve">  </w:t>
            </w:r>
            <w:r w:rsidRPr="00C66669">
              <w:rPr>
                <w:sz w:val="22"/>
                <w:szCs w:val="22"/>
              </w:rPr>
              <w:t xml:space="preserve">                           </w:t>
            </w:r>
          </w:p>
        </w:tc>
        <w:tc>
          <w:tcPr>
            <w:tcW w:w="2268" w:type="dxa"/>
          </w:tcPr>
          <w:p w:rsidR="00B419A0" w:rsidRPr="00C66669" w:rsidRDefault="00B419A0" w:rsidP="00102582">
            <w:pPr>
              <w:widowControl w:val="0"/>
              <w:adjustRightInd w:val="0"/>
              <w:rPr>
                <w:sz w:val="22"/>
                <w:szCs w:val="22"/>
              </w:rPr>
            </w:pPr>
          </w:p>
        </w:tc>
      </w:tr>
      <w:tr w:rsidR="00B419A0" w:rsidRPr="00C66669" w:rsidTr="00B419A0">
        <w:trPr>
          <w:cantSplit/>
          <w:trHeight w:val="1185"/>
        </w:trPr>
        <w:tc>
          <w:tcPr>
            <w:tcW w:w="4023" w:type="dxa"/>
          </w:tcPr>
          <w:p w:rsidR="00B419A0" w:rsidRPr="00C66669" w:rsidRDefault="00B419A0" w:rsidP="00102582">
            <w:pPr>
              <w:widowControl w:val="0"/>
              <w:adjustRightInd w:val="0"/>
              <w:jc w:val="center"/>
              <w:rPr>
                <w:b/>
                <w:bCs/>
                <w:caps/>
                <w:sz w:val="22"/>
                <w:szCs w:val="22"/>
              </w:rPr>
            </w:pPr>
            <w:r w:rsidRPr="00C66669">
              <w:rPr>
                <w:b/>
                <w:bCs/>
                <w:caps/>
                <w:sz w:val="22"/>
                <w:szCs w:val="22"/>
              </w:rPr>
              <w:t>L4</w:t>
            </w:r>
          </w:p>
          <w:p w:rsidR="00B419A0" w:rsidRPr="00C66669" w:rsidRDefault="00B419A0" w:rsidP="00102582">
            <w:pPr>
              <w:widowControl w:val="0"/>
              <w:adjustRightInd w:val="0"/>
              <w:jc w:val="center"/>
              <w:rPr>
                <w:b/>
                <w:bCs/>
                <w:caps/>
                <w:sz w:val="22"/>
                <w:szCs w:val="22"/>
              </w:rPr>
            </w:pPr>
            <w:r w:rsidRPr="00C66669">
              <w:rPr>
                <w:b/>
                <w:bCs/>
                <w:caps/>
                <w:sz w:val="22"/>
                <w:szCs w:val="22"/>
              </w:rPr>
              <w:t xml:space="preserve">Príslušenstvo k vozíku </w:t>
            </w:r>
          </w:p>
        </w:tc>
        <w:tc>
          <w:tcPr>
            <w:tcW w:w="4395" w:type="dxa"/>
          </w:tcPr>
          <w:p w:rsidR="00B419A0" w:rsidRPr="00C66669" w:rsidRDefault="00B419A0" w:rsidP="00102582">
            <w:pPr>
              <w:widowControl w:val="0"/>
              <w:adjustRightInd w:val="0"/>
              <w:rPr>
                <w:sz w:val="22"/>
                <w:szCs w:val="22"/>
              </w:rPr>
            </w:pPr>
          </w:p>
          <w:p w:rsidR="00B419A0" w:rsidRPr="00C66669" w:rsidRDefault="00AB4169" w:rsidP="008E4912">
            <w:pPr>
              <w:widowControl w:val="0"/>
              <w:pBdr>
                <w:top w:val="single" w:sz="4" w:space="1" w:color="auto"/>
                <w:left w:val="single" w:sz="4" w:space="4" w:color="auto"/>
                <w:bottom w:val="single" w:sz="4" w:space="1" w:color="auto"/>
                <w:right w:val="single" w:sz="4" w:space="4" w:color="auto"/>
              </w:pBdr>
              <w:adjustRightInd w:val="0"/>
              <w:rPr>
                <w:sz w:val="22"/>
                <w:szCs w:val="22"/>
              </w:rPr>
            </w:pPr>
            <w:r>
              <w:rPr>
                <w:sz w:val="22"/>
                <w:szCs w:val="22"/>
              </w:rPr>
              <w:t xml:space="preserve">L 4.1.1 </w:t>
            </w:r>
            <w:r w:rsidR="00B419A0" w:rsidRPr="00C66669">
              <w:rPr>
                <w:sz w:val="22"/>
                <w:szCs w:val="22"/>
              </w:rPr>
              <w:t xml:space="preserve">Sedačky </w:t>
            </w:r>
            <w:proofErr w:type="spellStart"/>
            <w:r w:rsidR="00B419A0" w:rsidRPr="00C66669">
              <w:rPr>
                <w:sz w:val="22"/>
                <w:szCs w:val="22"/>
              </w:rPr>
              <w:t>antidekubitné</w:t>
            </w:r>
            <w:proofErr w:type="spellEnd"/>
            <w:r w:rsidR="00B419A0" w:rsidRPr="00C66669">
              <w:rPr>
                <w:sz w:val="22"/>
                <w:szCs w:val="22"/>
              </w:rPr>
              <w:t xml:space="preserve"> penové </w:t>
            </w:r>
          </w:p>
          <w:p w:rsidR="00B419A0" w:rsidRPr="00C66669" w:rsidRDefault="00AB4169" w:rsidP="00102582">
            <w:pPr>
              <w:widowControl w:val="0"/>
              <w:adjustRightInd w:val="0"/>
              <w:rPr>
                <w:sz w:val="22"/>
                <w:szCs w:val="22"/>
              </w:rPr>
            </w:pPr>
            <w:r>
              <w:rPr>
                <w:sz w:val="22"/>
                <w:szCs w:val="22"/>
              </w:rPr>
              <w:t>L 4.1.2 S</w:t>
            </w:r>
            <w:r w:rsidR="00B419A0" w:rsidRPr="00C66669">
              <w:rPr>
                <w:sz w:val="22"/>
                <w:szCs w:val="22"/>
              </w:rPr>
              <w:t xml:space="preserve">edačky </w:t>
            </w:r>
            <w:proofErr w:type="spellStart"/>
            <w:r w:rsidR="00B419A0" w:rsidRPr="00C66669">
              <w:rPr>
                <w:sz w:val="22"/>
                <w:szCs w:val="22"/>
              </w:rPr>
              <w:t>antidekubitné</w:t>
            </w:r>
            <w:proofErr w:type="spellEnd"/>
            <w:r w:rsidR="00B419A0" w:rsidRPr="00C66669">
              <w:rPr>
                <w:sz w:val="22"/>
                <w:szCs w:val="22"/>
              </w:rPr>
              <w:t xml:space="preserve"> gélové</w:t>
            </w:r>
          </w:p>
          <w:p w:rsidR="00B419A0" w:rsidRPr="00C66669" w:rsidRDefault="00B419A0" w:rsidP="008E4912">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 xml:space="preserve">L4.1.3 Sedačky </w:t>
            </w:r>
            <w:proofErr w:type="spellStart"/>
            <w:r w:rsidRPr="00C66669">
              <w:rPr>
                <w:sz w:val="22"/>
                <w:szCs w:val="22"/>
              </w:rPr>
              <w:t>antidekubitné</w:t>
            </w:r>
            <w:proofErr w:type="spellEnd"/>
            <w:r w:rsidRPr="00C66669">
              <w:rPr>
                <w:sz w:val="22"/>
                <w:szCs w:val="22"/>
              </w:rPr>
              <w:t xml:space="preserve"> pneumatické </w:t>
            </w:r>
          </w:p>
          <w:p w:rsidR="00B419A0" w:rsidRPr="00C66669" w:rsidRDefault="00B419A0" w:rsidP="00102582">
            <w:pPr>
              <w:widowControl w:val="0"/>
              <w:adjustRightInd w:val="0"/>
              <w:rPr>
                <w:sz w:val="22"/>
                <w:szCs w:val="22"/>
              </w:rPr>
            </w:pPr>
          </w:p>
          <w:p w:rsidR="00B419A0" w:rsidRPr="00C66669" w:rsidRDefault="00AB4169" w:rsidP="00102582">
            <w:pPr>
              <w:widowControl w:val="0"/>
              <w:adjustRightInd w:val="0"/>
              <w:rPr>
                <w:sz w:val="22"/>
                <w:szCs w:val="22"/>
              </w:rPr>
            </w:pPr>
            <w:r>
              <w:rPr>
                <w:sz w:val="22"/>
                <w:szCs w:val="22"/>
              </w:rPr>
              <w:t xml:space="preserve">L 4.2 </w:t>
            </w:r>
            <w:r w:rsidR="00B419A0" w:rsidRPr="00C66669">
              <w:rPr>
                <w:sz w:val="22"/>
                <w:szCs w:val="22"/>
              </w:rPr>
              <w:t>Ostatné príslušenstvo</w:t>
            </w:r>
          </w:p>
        </w:tc>
        <w:tc>
          <w:tcPr>
            <w:tcW w:w="2693" w:type="dxa"/>
          </w:tcPr>
          <w:p w:rsidR="00B419A0" w:rsidRPr="00C66669" w:rsidRDefault="00B419A0" w:rsidP="00102582">
            <w:pPr>
              <w:widowControl w:val="0"/>
              <w:adjustRightInd w:val="0"/>
              <w:rPr>
                <w:sz w:val="22"/>
                <w:szCs w:val="22"/>
              </w:rPr>
            </w:pPr>
          </w:p>
          <w:p w:rsidR="00B419A0" w:rsidRPr="00C66669" w:rsidRDefault="00B419A0" w:rsidP="008E4912">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kus za rok</w:t>
            </w:r>
          </w:p>
          <w:p w:rsidR="00B419A0" w:rsidRPr="00C66669" w:rsidRDefault="00B419A0" w:rsidP="00102582">
            <w:pPr>
              <w:widowControl w:val="0"/>
              <w:adjustRightInd w:val="0"/>
              <w:rPr>
                <w:sz w:val="22"/>
                <w:szCs w:val="22"/>
              </w:rPr>
            </w:pPr>
            <w:r w:rsidRPr="00C66669">
              <w:rPr>
                <w:sz w:val="22"/>
                <w:szCs w:val="22"/>
              </w:rPr>
              <w:t>kus za 2 roky</w:t>
            </w:r>
          </w:p>
          <w:p w:rsidR="00B419A0" w:rsidRPr="00C66669" w:rsidRDefault="00B419A0" w:rsidP="008E4912">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kus za 2 roky</w:t>
            </w:r>
          </w:p>
          <w:p w:rsidR="00B419A0" w:rsidRPr="00C66669" w:rsidRDefault="00B419A0" w:rsidP="00102582">
            <w:pPr>
              <w:widowControl w:val="0"/>
              <w:adjustRightInd w:val="0"/>
              <w:rPr>
                <w:sz w:val="22"/>
                <w:szCs w:val="22"/>
              </w:rPr>
            </w:pPr>
          </w:p>
          <w:p w:rsidR="00B419A0" w:rsidRPr="00C66669" w:rsidRDefault="00B419A0" w:rsidP="00102582">
            <w:pPr>
              <w:widowControl w:val="0"/>
              <w:adjustRightInd w:val="0"/>
              <w:rPr>
                <w:sz w:val="22"/>
                <w:szCs w:val="22"/>
              </w:rPr>
            </w:pPr>
            <w:r w:rsidRPr="00C66669">
              <w:rPr>
                <w:sz w:val="22"/>
                <w:szCs w:val="22"/>
              </w:rPr>
              <w:t>kus za päť rokov</w:t>
            </w:r>
          </w:p>
        </w:tc>
        <w:tc>
          <w:tcPr>
            <w:tcW w:w="2268" w:type="dxa"/>
          </w:tcPr>
          <w:p w:rsidR="00B419A0" w:rsidRPr="00C66669" w:rsidRDefault="00B419A0" w:rsidP="00102582">
            <w:pPr>
              <w:widowControl w:val="0"/>
              <w:adjustRightInd w:val="0"/>
              <w:rPr>
                <w:sz w:val="22"/>
                <w:szCs w:val="22"/>
              </w:rPr>
            </w:pPr>
          </w:p>
          <w:p w:rsidR="00B419A0" w:rsidRPr="00C66669" w:rsidRDefault="00B419A0" w:rsidP="00102582">
            <w:pPr>
              <w:widowControl w:val="0"/>
              <w:adjustRightInd w:val="0"/>
              <w:rPr>
                <w:sz w:val="22"/>
                <w:szCs w:val="22"/>
              </w:rPr>
            </w:pPr>
          </w:p>
          <w:p w:rsidR="00B419A0" w:rsidRPr="00C66669" w:rsidRDefault="00B419A0" w:rsidP="00102582">
            <w:pPr>
              <w:widowControl w:val="0"/>
              <w:adjustRightInd w:val="0"/>
              <w:rPr>
                <w:sz w:val="22"/>
                <w:szCs w:val="22"/>
              </w:rPr>
            </w:pPr>
          </w:p>
        </w:tc>
      </w:tr>
      <w:tr w:rsidR="00B419A0" w:rsidRPr="00C66669" w:rsidTr="00B419A0">
        <w:trPr>
          <w:cantSplit/>
          <w:trHeight w:val="780"/>
        </w:trPr>
        <w:tc>
          <w:tcPr>
            <w:tcW w:w="4023" w:type="dxa"/>
          </w:tcPr>
          <w:p w:rsidR="00B419A0" w:rsidRPr="00C66669" w:rsidRDefault="00B419A0" w:rsidP="00102582">
            <w:pPr>
              <w:widowControl w:val="0"/>
              <w:adjustRightInd w:val="0"/>
              <w:jc w:val="center"/>
              <w:rPr>
                <w:b/>
                <w:bCs/>
                <w:caps/>
                <w:sz w:val="22"/>
                <w:szCs w:val="22"/>
              </w:rPr>
            </w:pPr>
            <w:r w:rsidRPr="00C66669">
              <w:rPr>
                <w:b/>
                <w:bCs/>
                <w:caps/>
                <w:sz w:val="22"/>
                <w:szCs w:val="22"/>
              </w:rPr>
              <w:t>L5</w:t>
            </w:r>
          </w:p>
          <w:p w:rsidR="00B419A0" w:rsidRPr="00C66669" w:rsidRDefault="00B419A0" w:rsidP="00102582">
            <w:pPr>
              <w:widowControl w:val="0"/>
              <w:adjustRightInd w:val="0"/>
              <w:jc w:val="center"/>
              <w:rPr>
                <w:b/>
                <w:bCs/>
                <w:caps/>
                <w:sz w:val="22"/>
                <w:szCs w:val="22"/>
              </w:rPr>
            </w:pPr>
            <w:r w:rsidRPr="00C66669">
              <w:rPr>
                <w:b/>
                <w:bCs/>
                <w:caps/>
                <w:sz w:val="22"/>
                <w:szCs w:val="22"/>
              </w:rPr>
              <w:t>Kočík, interiérová sedačka</w:t>
            </w:r>
          </w:p>
        </w:tc>
        <w:tc>
          <w:tcPr>
            <w:tcW w:w="4395" w:type="dxa"/>
          </w:tcPr>
          <w:p w:rsidR="00B419A0" w:rsidRPr="00C66669" w:rsidRDefault="00B419A0" w:rsidP="00102582">
            <w:pPr>
              <w:widowControl w:val="0"/>
              <w:adjustRightInd w:val="0"/>
              <w:rPr>
                <w:sz w:val="22"/>
                <w:szCs w:val="22"/>
              </w:rPr>
            </w:pPr>
            <w:r w:rsidRPr="00C66669">
              <w:rPr>
                <w:sz w:val="22"/>
                <w:szCs w:val="22"/>
              </w:rPr>
              <w:t>L5.1 Kočík, skladací z boku</w:t>
            </w:r>
          </w:p>
          <w:p w:rsidR="00B419A0" w:rsidRPr="00C66669" w:rsidRDefault="00B419A0" w:rsidP="00C24C08">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L5.2 Kočík, polohovateľný, skladací s preklopením chrbtovej opierky</w:t>
            </w:r>
          </w:p>
          <w:p w:rsidR="00B419A0" w:rsidRPr="00C66669" w:rsidRDefault="00B419A0" w:rsidP="00102582">
            <w:pPr>
              <w:widowControl w:val="0"/>
              <w:adjustRightInd w:val="0"/>
              <w:rPr>
                <w:sz w:val="22"/>
                <w:szCs w:val="22"/>
              </w:rPr>
            </w:pPr>
            <w:r w:rsidRPr="00C66669">
              <w:rPr>
                <w:sz w:val="22"/>
                <w:szCs w:val="22"/>
              </w:rPr>
              <w:t>L5.3 Interiérová sedačka</w:t>
            </w:r>
          </w:p>
        </w:tc>
        <w:tc>
          <w:tcPr>
            <w:tcW w:w="2693" w:type="dxa"/>
          </w:tcPr>
          <w:p w:rsidR="00B419A0" w:rsidRPr="00C66669" w:rsidRDefault="00B419A0" w:rsidP="00102582">
            <w:pPr>
              <w:widowControl w:val="0"/>
              <w:adjustRightInd w:val="0"/>
              <w:rPr>
                <w:sz w:val="22"/>
                <w:szCs w:val="22"/>
              </w:rPr>
            </w:pPr>
            <w:r w:rsidRPr="00C66669">
              <w:rPr>
                <w:sz w:val="22"/>
                <w:szCs w:val="22"/>
              </w:rPr>
              <w:t>kus za tri roky</w:t>
            </w:r>
          </w:p>
          <w:p w:rsidR="00B419A0" w:rsidRPr="00C66669" w:rsidRDefault="00B419A0" w:rsidP="00C24C08">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kus za tri roky</w:t>
            </w:r>
          </w:p>
          <w:p w:rsidR="00B419A0" w:rsidRPr="00C66669" w:rsidRDefault="00B419A0" w:rsidP="00C24C08">
            <w:pPr>
              <w:widowControl w:val="0"/>
              <w:pBdr>
                <w:top w:val="single" w:sz="4" w:space="1" w:color="auto"/>
                <w:left w:val="single" w:sz="4" w:space="4" w:color="auto"/>
                <w:bottom w:val="single" w:sz="4" w:space="1" w:color="auto"/>
                <w:right w:val="single" w:sz="4" w:space="4" w:color="auto"/>
              </w:pBdr>
              <w:adjustRightInd w:val="0"/>
              <w:rPr>
                <w:sz w:val="22"/>
                <w:szCs w:val="22"/>
              </w:rPr>
            </w:pPr>
          </w:p>
          <w:p w:rsidR="00B419A0" w:rsidRPr="00C66669" w:rsidRDefault="00B419A0" w:rsidP="00102582">
            <w:pPr>
              <w:widowControl w:val="0"/>
              <w:adjustRightInd w:val="0"/>
              <w:rPr>
                <w:sz w:val="22"/>
                <w:szCs w:val="22"/>
              </w:rPr>
            </w:pPr>
            <w:r w:rsidRPr="00C66669">
              <w:rPr>
                <w:sz w:val="22"/>
                <w:szCs w:val="22"/>
              </w:rPr>
              <w:t xml:space="preserve">kus za tri roky              </w:t>
            </w:r>
          </w:p>
        </w:tc>
        <w:tc>
          <w:tcPr>
            <w:tcW w:w="2268" w:type="dxa"/>
          </w:tcPr>
          <w:p w:rsidR="00B419A0" w:rsidRPr="00C66669" w:rsidRDefault="00B419A0" w:rsidP="00102582">
            <w:pPr>
              <w:widowControl w:val="0"/>
              <w:adjustRightInd w:val="0"/>
              <w:rPr>
                <w:sz w:val="22"/>
                <w:szCs w:val="22"/>
              </w:rPr>
            </w:pPr>
          </w:p>
        </w:tc>
      </w:tr>
      <w:tr w:rsidR="00B419A0" w:rsidRPr="00C66669" w:rsidTr="00B419A0">
        <w:trPr>
          <w:cantSplit/>
          <w:trHeight w:val="780"/>
        </w:trPr>
        <w:tc>
          <w:tcPr>
            <w:tcW w:w="4023" w:type="dxa"/>
          </w:tcPr>
          <w:p w:rsidR="00B419A0" w:rsidRPr="00C66669" w:rsidRDefault="00B419A0" w:rsidP="00102582">
            <w:pPr>
              <w:widowControl w:val="0"/>
              <w:adjustRightInd w:val="0"/>
              <w:jc w:val="center"/>
              <w:rPr>
                <w:b/>
                <w:bCs/>
                <w:caps/>
                <w:sz w:val="22"/>
                <w:szCs w:val="22"/>
              </w:rPr>
            </w:pPr>
            <w:r w:rsidRPr="00C66669">
              <w:rPr>
                <w:b/>
                <w:bCs/>
                <w:caps/>
                <w:sz w:val="22"/>
                <w:szCs w:val="22"/>
              </w:rPr>
              <w:lastRenderedPageBreak/>
              <w:t xml:space="preserve">L6 </w:t>
            </w:r>
          </w:p>
          <w:p w:rsidR="00B419A0" w:rsidRPr="00C66669" w:rsidRDefault="00B419A0" w:rsidP="00102582">
            <w:pPr>
              <w:widowControl w:val="0"/>
              <w:adjustRightInd w:val="0"/>
              <w:jc w:val="center"/>
              <w:rPr>
                <w:b/>
                <w:bCs/>
                <w:caps/>
                <w:sz w:val="22"/>
                <w:szCs w:val="22"/>
              </w:rPr>
            </w:pPr>
            <w:r w:rsidRPr="00C66669">
              <w:rPr>
                <w:b/>
                <w:bCs/>
                <w:caps/>
                <w:sz w:val="22"/>
                <w:szCs w:val="22"/>
              </w:rPr>
              <w:t>PRÍSLUŠENSTVO ku kočíku, vozíku</w:t>
            </w:r>
          </w:p>
        </w:tc>
        <w:tc>
          <w:tcPr>
            <w:tcW w:w="4395" w:type="dxa"/>
          </w:tcPr>
          <w:p w:rsidR="00B419A0" w:rsidRPr="00C66669" w:rsidRDefault="00B419A0" w:rsidP="00102582">
            <w:pPr>
              <w:widowControl w:val="0"/>
              <w:adjustRightInd w:val="0"/>
              <w:rPr>
                <w:sz w:val="22"/>
                <w:szCs w:val="22"/>
              </w:rPr>
            </w:pPr>
          </w:p>
        </w:tc>
        <w:tc>
          <w:tcPr>
            <w:tcW w:w="2693" w:type="dxa"/>
          </w:tcPr>
          <w:p w:rsidR="00B419A0" w:rsidRPr="00C66669" w:rsidRDefault="00B419A0" w:rsidP="00102582">
            <w:pPr>
              <w:widowControl w:val="0"/>
              <w:adjustRightInd w:val="0"/>
              <w:rPr>
                <w:sz w:val="22"/>
                <w:szCs w:val="22"/>
              </w:rPr>
            </w:pPr>
            <w:r w:rsidRPr="00C66669">
              <w:rPr>
                <w:sz w:val="22"/>
                <w:szCs w:val="22"/>
              </w:rPr>
              <w:t>kus za tri roky</w:t>
            </w:r>
          </w:p>
          <w:p w:rsidR="00B419A0" w:rsidRPr="00C66669" w:rsidRDefault="00B419A0" w:rsidP="00102582">
            <w:pPr>
              <w:widowControl w:val="0"/>
              <w:adjustRightInd w:val="0"/>
              <w:rPr>
                <w:sz w:val="22"/>
                <w:szCs w:val="22"/>
              </w:rPr>
            </w:pPr>
          </w:p>
        </w:tc>
        <w:tc>
          <w:tcPr>
            <w:tcW w:w="2268" w:type="dxa"/>
          </w:tcPr>
          <w:p w:rsidR="00B419A0" w:rsidRPr="00C66669" w:rsidRDefault="00B419A0" w:rsidP="00102582">
            <w:pPr>
              <w:widowControl w:val="0"/>
              <w:adjustRightInd w:val="0"/>
              <w:rPr>
                <w:sz w:val="22"/>
                <w:szCs w:val="22"/>
              </w:rPr>
            </w:pPr>
          </w:p>
        </w:tc>
      </w:tr>
      <w:tr w:rsidR="00B419A0" w:rsidRPr="00C66669" w:rsidTr="00B419A0">
        <w:trPr>
          <w:cantSplit/>
          <w:trHeight w:val="1185"/>
        </w:trPr>
        <w:tc>
          <w:tcPr>
            <w:tcW w:w="4023" w:type="dxa"/>
          </w:tcPr>
          <w:p w:rsidR="00B419A0" w:rsidRPr="00C66669" w:rsidRDefault="00B419A0" w:rsidP="00102582">
            <w:pPr>
              <w:widowControl w:val="0"/>
              <w:adjustRightInd w:val="0"/>
              <w:jc w:val="center"/>
              <w:rPr>
                <w:b/>
                <w:bCs/>
                <w:caps/>
                <w:sz w:val="22"/>
                <w:szCs w:val="22"/>
              </w:rPr>
            </w:pPr>
            <w:r w:rsidRPr="00C66669">
              <w:rPr>
                <w:b/>
                <w:bCs/>
                <w:caps/>
                <w:sz w:val="22"/>
                <w:szCs w:val="22"/>
              </w:rPr>
              <w:t>L7</w:t>
            </w:r>
          </w:p>
          <w:p w:rsidR="00B419A0" w:rsidRPr="00C66669" w:rsidRDefault="00B419A0" w:rsidP="00160BA9">
            <w:pPr>
              <w:widowControl w:val="0"/>
              <w:adjustRightInd w:val="0"/>
              <w:jc w:val="center"/>
              <w:rPr>
                <w:b/>
                <w:bCs/>
                <w:caps/>
                <w:sz w:val="22"/>
                <w:szCs w:val="22"/>
              </w:rPr>
            </w:pPr>
            <w:r w:rsidRPr="00C66669">
              <w:rPr>
                <w:b/>
                <w:bCs/>
                <w:caps/>
                <w:sz w:val="22"/>
                <w:szCs w:val="22"/>
              </w:rPr>
              <w:t>CHODÚĽKY  pohyblivá, dvoj-, troj-a štvorkolesová, G-aparát</w:t>
            </w:r>
            <w:r w:rsidR="00E64BE3">
              <w:rPr>
                <w:b/>
                <w:bCs/>
                <w:caps/>
                <w:sz w:val="22"/>
                <w:szCs w:val="22"/>
              </w:rPr>
              <w:t xml:space="preserve">, </w:t>
            </w:r>
            <w:r w:rsidR="00E64BE3" w:rsidRPr="00E64BE3">
              <w:rPr>
                <w:b/>
                <w:bCs/>
                <w:caps/>
                <w:sz w:val="22"/>
                <w:szCs w:val="22"/>
              </w:rPr>
              <w:t>Dynamické a statické vertikalizátory</w:t>
            </w:r>
          </w:p>
        </w:tc>
        <w:tc>
          <w:tcPr>
            <w:tcW w:w="4395" w:type="dxa"/>
          </w:tcPr>
          <w:p w:rsidR="00B419A0" w:rsidRPr="00C66669" w:rsidRDefault="00B419A0" w:rsidP="00102582">
            <w:pPr>
              <w:widowControl w:val="0"/>
              <w:adjustRightInd w:val="0"/>
              <w:rPr>
                <w:sz w:val="22"/>
                <w:szCs w:val="22"/>
              </w:rPr>
            </w:pPr>
            <w:r w:rsidRPr="00C66669">
              <w:rPr>
                <w:sz w:val="22"/>
                <w:szCs w:val="22"/>
              </w:rPr>
              <w:t>L7.1</w:t>
            </w:r>
            <w:r w:rsidRPr="00C66669">
              <w:t xml:space="preserve"> </w:t>
            </w:r>
            <w:r w:rsidR="00F06BB4">
              <w:rPr>
                <w:sz w:val="22"/>
                <w:szCs w:val="22"/>
              </w:rPr>
              <w:t>Chodúľa pohyblivá pevná a dvojkolesová</w:t>
            </w:r>
          </w:p>
          <w:p w:rsidR="00B419A0" w:rsidRPr="00C66669" w:rsidRDefault="00F06BB4" w:rsidP="00C24C08">
            <w:pPr>
              <w:widowControl w:val="0"/>
              <w:pBdr>
                <w:top w:val="single" w:sz="4" w:space="1" w:color="auto"/>
                <w:left w:val="single" w:sz="4" w:space="4" w:color="auto"/>
                <w:bottom w:val="single" w:sz="4" w:space="1" w:color="auto"/>
                <w:right w:val="single" w:sz="4" w:space="4" w:color="auto"/>
              </w:pBdr>
              <w:adjustRightInd w:val="0"/>
            </w:pPr>
            <w:r>
              <w:rPr>
                <w:sz w:val="22"/>
                <w:szCs w:val="22"/>
              </w:rPr>
              <w:t xml:space="preserve">L7.2 Chodúľa </w:t>
            </w:r>
            <w:proofErr w:type="spellStart"/>
            <w:r>
              <w:rPr>
                <w:sz w:val="22"/>
                <w:szCs w:val="22"/>
              </w:rPr>
              <w:t>troj</w:t>
            </w:r>
            <w:proofErr w:type="spellEnd"/>
            <w:r>
              <w:rPr>
                <w:sz w:val="22"/>
                <w:szCs w:val="22"/>
              </w:rPr>
              <w:t>-</w:t>
            </w:r>
            <w:r w:rsidR="00B419A0" w:rsidRPr="00C66669">
              <w:rPr>
                <w:sz w:val="22"/>
                <w:szCs w:val="22"/>
              </w:rPr>
              <w:t xml:space="preserve"> a štvorkolesová </w:t>
            </w:r>
            <w:r w:rsidR="00B419A0" w:rsidRPr="00C66669">
              <w:t xml:space="preserve"> </w:t>
            </w:r>
          </w:p>
          <w:p w:rsidR="00E64BE3" w:rsidRDefault="00E64BE3" w:rsidP="00102582">
            <w:pPr>
              <w:widowControl w:val="0"/>
              <w:adjustRightInd w:val="0"/>
            </w:pPr>
          </w:p>
          <w:p w:rsidR="00B419A0" w:rsidRDefault="00B419A0" w:rsidP="00E64BE3">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t xml:space="preserve">L7.3 </w:t>
            </w:r>
            <w:r w:rsidR="00F06BB4">
              <w:rPr>
                <w:sz w:val="22"/>
                <w:szCs w:val="22"/>
              </w:rPr>
              <w:t xml:space="preserve"> </w:t>
            </w:r>
            <w:r w:rsidRPr="00C66669">
              <w:rPr>
                <w:sz w:val="22"/>
                <w:szCs w:val="22"/>
              </w:rPr>
              <w:t>G- aparát</w:t>
            </w:r>
          </w:p>
          <w:p w:rsidR="006E67F7" w:rsidRDefault="006E67F7" w:rsidP="00E64BE3">
            <w:pPr>
              <w:widowControl w:val="0"/>
              <w:pBdr>
                <w:top w:val="single" w:sz="4" w:space="1" w:color="auto"/>
                <w:left w:val="single" w:sz="4" w:space="4" w:color="auto"/>
                <w:bottom w:val="single" w:sz="4" w:space="1" w:color="auto"/>
                <w:right w:val="single" w:sz="4" w:space="4" w:color="auto"/>
              </w:pBdr>
              <w:adjustRightInd w:val="0"/>
              <w:rPr>
                <w:sz w:val="22"/>
                <w:szCs w:val="22"/>
              </w:rPr>
            </w:pPr>
          </w:p>
          <w:p w:rsidR="00E64BE3" w:rsidRPr="00C66669" w:rsidRDefault="00E64BE3" w:rsidP="00102582">
            <w:pPr>
              <w:widowControl w:val="0"/>
              <w:adjustRightInd w:val="0"/>
              <w:rPr>
                <w:sz w:val="22"/>
                <w:szCs w:val="22"/>
              </w:rPr>
            </w:pPr>
            <w:r w:rsidRPr="00E64BE3">
              <w:rPr>
                <w:sz w:val="22"/>
                <w:szCs w:val="22"/>
              </w:rPr>
              <w:t xml:space="preserve">L7.4 Dynamické a statické </w:t>
            </w:r>
            <w:proofErr w:type="spellStart"/>
            <w:r w:rsidRPr="00E64BE3">
              <w:rPr>
                <w:sz w:val="22"/>
                <w:szCs w:val="22"/>
              </w:rPr>
              <w:t>vertikalizátory</w:t>
            </w:r>
            <w:proofErr w:type="spellEnd"/>
          </w:p>
        </w:tc>
        <w:tc>
          <w:tcPr>
            <w:tcW w:w="2693" w:type="dxa"/>
          </w:tcPr>
          <w:p w:rsidR="00B419A0" w:rsidRPr="00C66669" w:rsidRDefault="00B419A0" w:rsidP="00102582">
            <w:pPr>
              <w:widowControl w:val="0"/>
              <w:adjustRightInd w:val="0"/>
              <w:rPr>
                <w:sz w:val="22"/>
                <w:szCs w:val="22"/>
              </w:rPr>
            </w:pPr>
            <w:r w:rsidRPr="00C66669">
              <w:rPr>
                <w:sz w:val="22"/>
                <w:szCs w:val="22"/>
              </w:rPr>
              <w:t xml:space="preserve">kus za päť rokov </w:t>
            </w:r>
          </w:p>
          <w:p w:rsidR="00B419A0" w:rsidRPr="00C66669" w:rsidRDefault="00B419A0" w:rsidP="00C24C08">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 xml:space="preserve">kus za päť rokov </w:t>
            </w:r>
          </w:p>
          <w:p w:rsidR="00E64BE3" w:rsidRDefault="00E64BE3" w:rsidP="008524F1">
            <w:pPr>
              <w:widowControl w:val="0"/>
              <w:adjustRightInd w:val="0"/>
              <w:rPr>
                <w:sz w:val="22"/>
                <w:szCs w:val="22"/>
              </w:rPr>
            </w:pPr>
          </w:p>
          <w:p w:rsidR="00B419A0" w:rsidRDefault="00B419A0" w:rsidP="00E64BE3">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 xml:space="preserve">kus za päť rokov </w:t>
            </w:r>
          </w:p>
          <w:p w:rsidR="006E67F7" w:rsidRDefault="006E67F7" w:rsidP="00E64BE3">
            <w:pPr>
              <w:widowControl w:val="0"/>
              <w:pBdr>
                <w:top w:val="single" w:sz="4" w:space="1" w:color="auto"/>
                <w:left w:val="single" w:sz="4" w:space="4" w:color="auto"/>
                <w:bottom w:val="single" w:sz="4" w:space="1" w:color="auto"/>
                <w:right w:val="single" w:sz="4" w:space="4" w:color="auto"/>
              </w:pBdr>
              <w:adjustRightInd w:val="0"/>
              <w:rPr>
                <w:sz w:val="22"/>
                <w:szCs w:val="22"/>
              </w:rPr>
            </w:pPr>
          </w:p>
          <w:p w:rsidR="00E64BE3" w:rsidRPr="00C66669" w:rsidRDefault="006E67F7" w:rsidP="00E64BE3">
            <w:pPr>
              <w:widowControl w:val="0"/>
              <w:adjustRightInd w:val="0"/>
              <w:rPr>
                <w:sz w:val="22"/>
                <w:szCs w:val="22"/>
              </w:rPr>
            </w:pPr>
            <w:r>
              <w:rPr>
                <w:sz w:val="22"/>
                <w:szCs w:val="22"/>
              </w:rPr>
              <w:t>kus za 10</w:t>
            </w:r>
            <w:r w:rsidR="00E64BE3" w:rsidRPr="00C66669">
              <w:rPr>
                <w:sz w:val="22"/>
                <w:szCs w:val="22"/>
              </w:rPr>
              <w:t xml:space="preserve"> rokov </w:t>
            </w:r>
          </w:p>
          <w:p w:rsidR="00B419A0" w:rsidRPr="00C66669" w:rsidRDefault="00B419A0" w:rsidP="00102582">
            <w:pPr>
              <w:widowControl w:val="0"/>
              <w:adjustRightInd w:val="0"/>
              <w:rPr>
                <w:sz w:val="22"/>
                <w:szCs w:val="22"/>
              </w:rPr>
            </w:pPr>
          </w:p>
        </w:tc>
        <w:tc>
          <w:tcPr>
            <w:tcW w:w="2268" w:type="dxa"/>
          </w:tcPr>
          <w:p w:rsidR="00B419A0" w:rsidRPr="006E67F7" w:rsidRDefault="00B419A0" w:rsidP="00102582">
            <w:pPr>
              <w:widowControl w:val="0"/>
              <w:adjustRightInd w:val="0"/>
              <w:rPr>
                <w:sz w:val="22"/>
                <w:szCs w:val="22"/>
              </w:rPr>
            </w:pPr>
          </w:p>
          <w:p w:rsidR="006E67F7" w:rsidRPr="006E67F7" w:rsidRDefault="006E67F7" w:rsidP="00102582">
            <w:pPr>
              <w:widowControl w:val="0"/>
              <w:adjustRightInd w:val="0"/>
              <w:rPr>
                <w:sz w:val="22"/>
                <w:szCs w:val="22"/>
              </w:rPr>
            </w:pPr>
          </w:p>
          <w:p w:rsidR="006E67F7" w:rsidRPr="006E67F7" w:rsidRDefault="006E67F7" w:rsidP="00102582">
            <w:pPr>
              <w:widowControl w:val="0"/>
              <w:adjustRightInd w:val="0"/>
              <w:rPr>
                <w:sz w:val="22"/>
                <w:szCs w:val="22"/>
              </w:rPr>
            </w:pPr>
          </w:p>
          <w:p w:rsidR="006E67F7" w:rsidRPr="006E67F7" w:rsidRDefault="006E67F7" w:rsidP="00102582">
            <w:pPr>
              <w:widowControl w:val="0"/>
              <w:adjustRightInd w:val="0"/>
              <w:rPr>
                <w:sz w:val="22"/>
                <w:szCs w:val="22"/>
              </w:rPr>
            </w:pPr>
          </w:p>
          <w:p w:rsidR="006E67F7" w:rsidRPr="006E67F7" w:rsidRDefault="006E67F7" w:rsidP="00102582">
            <w:pPr>
              <w:widowControl w:val="0"/>
              <w:adjustRightInd w:val="0"/>
              <w:rPr>
                <w:sz w:val="22"/>
                <w:szCs w:val="22"/>
              </w:rPr>
            </w:pPr>
          </w:p>
          <w:p w:rsidR="006E67F7" w:rsidRPr="006E67F7" w:rsidRDefault="006E67F7" w:rsidP="00102582">
            <w:pPr>
              <w:widowControl w:val="0"/>
              <w:adjustRightInd w:val="0"/>
              <w:rPr>
                <w:sz w:val="22"/>
                <w:szCs w:val="22"/>
              </w:rPr>
            </w:pPr>
          </w:p>
          <w:p w:rsidR="006E67F7" w:rsidRPr="006E67F7" w:rsidRDefault="006E67F7" w:rsidP="00102582">
            <w:pPr>
              <w:widowControl w:val="0"/>
              <w:adjustRightInd w:val="0"/>
              <w:rPr>
                <w:sz w:val="22"/>
                <w:szCs w:val="22"/>
              </w:rPr>
            </w:pPr>
            <w:r w:rsidRPr="006E67F7">
              <w:rPr>
                <w:sz w:val="22"/>
                <w:szCs w:val="22"/>
              </w:rPr>
              <w:t xml:space="preserve">Dynamické a statické </w:t>
            </w:r>
            <w:proofErr w:type="spellStart"/>
            <w:r w:rsidRPr="006E67F7">
              <w:rPr>
                <w:sz w:val="22"/>
                <w:szCs w:val="22"/>
              </w:rPr>
              <w:t>vertikalizátory</w:t>
            </w:r>
            <w:proofErr w:type="spellEnd"/>
            <w:r w:rsidRPr="006E67F7">
              <w:rPr>
                <w:sz w:val="22"/>
                <w:szCs w:val="22"/>
              </w:rPr>
              <w:t xml:space="preserve"> sú zariadenia určené pre dynamickú alebo statickú stabilizáciu a </w:t>
            </w:r>
            <w:proofErr w:type="spellStart"/>
            <w:r w:rsidRPr="006E67F7">
              <w:rPr>
                <w:sz w:val="22"/>
                <w:szCs w:val="22"/>
              </w:rPr>
              <w:t>vertikalizáciu</w:t>
            </w:r>
            <w:proofErr w:type="spellEnd"/>
            <w:r w:rsidRPr="006E67F7">
              <w:rPr>
                <w:sz w:val="22"/>
                <w:szCs w:val="22"/>
              </w:rPr>
              <w:t xml:space="preserve"> pacientov so závažným postihnutím pohybového aparátu ako dôsledok centrálnej poruchy riadenia pohybu so závažnými deformitami charakteru </w:t>
            </w:r>
            <w:proofErr w:type="spellStart"/>
            <w:r w:rsidRPr="006E67F7">
              <w:rPr>
                <w:sz w:val="22"/>
                <w:szCs w:val="22"/>
              </w:rPr>
              <w:t>flekčnej</w:t>
            </w:r>
            <w:proofErr w:type="spellEnd"/>
            <w:r w:rsidRPr="006E67F7">
              <w:rPr>
                <w:sz w:val="22"/>
                <w:szCs w:val="22"/>
              </w:rPr>
              <w:t xml:space="preserve"> alebo </w:t>
            </w:r>
            <w:proofErr w:type="spellStart"/>
            <w:r w:rsidRPr="006E67F7">
              <w:rPr>
                <w:sz w:val="22"/>
                <w:szCs w:val="22"/>
              </w:rPr>
              <w:t>extenčnej</w:t>
            </w:r>
            <w:proofErr w:type="spellEnd"/>
            <w:r w:rsidRPr="006E67F7">
              <w:rPr>
                <w:sz w:val="22"/>
                <w:szCs w:val="22"/>
              </w:rPr>
              <w:t xml:space="preserve"> </w:t>
            </w:r>
            <w:proofErr w:type="spellStart"/>
            <w:r w:rsidRPr="006E67F7">
              <w:rPr>
                <w:sz w:val="22"/>
                <w:szCs w:val="22"/>
              </w:rPr>
              <w:t>spasticity</w:t>
            </w:r>
            <w:proofErr w:type="spellEnd"/>
            <w:r w:rsidRPr="006E67F7">
              <w:rPr>
                <w:sz w:val="22"/>
                <w:szCs w:val="22"/>
              </w:rPr>
              <w:t xml:space="preserve"> až </w:t>
            </w:r>
            <w:proofErr w:type="spellStart"/>
            <w:r w:rsidRPr="006E67F7">
              <w:rPr>
                <w:sz w:val="22"/>
                <w:szCs w:val="22"/>
              </w:rPr>
              <w:t>rigidity</w:t>
            </w:r>
            <w:proofErr w:type="spellEnd"/>
            <w:r w:rsidRPr="006E67F7">
              <w:rPr>
                <w:sz w:val="22"/>
                <w:szCs w:val="22"/>
              </w:rPr>
              <w:t xml:space="preserve"> končatín a chrbtice alebo s úplnou </w:t>
            </w:r>
            <w:proofErr w:type="spellStart"/>
            <w:r w:rsidRPr="006E67F7">
              <w:rPr>
                <w:sz w:val="22"/>
                <w:szCs w:val="22"/>
              </w:rPr>
              <w:t>plégiou</w:t>
            </w:r>
            <w:proofErr w:type="spellEnd"/>
            <w:r w:rsidRPr="006E67F7">
              <w:rPr>
                <w:sz w:val="22"/>
                <w:szCs w:val="22"/>
              </w:rPr>
              <w:t xml:space="preserve"> končatín</w:t>
            </w:r>
          </w:p>
        </w:tc>
      </w:tr>
      <w:tr w:rsidR="00B419A0" w:rsidRPr="00C66669" w:rsidTr="00B419A0">
        <w:trPr>
          <w:cantSplit/>
          <w:trHeight w:val="540"/>
        </w:trPr>
        <w:tc>
          <w:tcPr>
            <w:tcW w:w="4023" w:type="dxa"/>
          </w:tcPr>
          <w:p w:rsidR="00B419A0" w:rsidRPr="00C66669" w:rsidRDefault="00B419A0" w:rsidP="00102582">
            <w:pPr>
              <w:widowControl w:val="0"/>
              <w:adjustRightInd w:val="0"/>
              <w:jc w:val="center"/>
              <w:rPr>
                <w:b/>
                <w:bCs/>
                <w:caps/>
                <w:sz w:val="22"/>
                <w:szCs w:val="22"/>
              </w:rPr>
            </w:pPr>
            <w:r w:rsidRPr="00C66669">
              <w:rPr>
                <w:b/>
                <w:bCs/>
                <w:caps/>
                <w:sz w:val="22"/>
                <w:szCs w:val="22"/>
              </w:rPr>
              <w:t>L8</w:t>
            </w:r>
          </w:p>
          <w:p w:rsidR="00B419A0" w:rsidRPr="00C66669" w:rsidRDefault="00B419A0" w:rsidP="00102582">
            <w:pPr>
              <w:widowControl w:val="0"/>
              <w:adjustRightInd w:val="0"/>
              <w:jc w:val="center"/>
              <w:rPr>
                <w:b/>
                <w:bCs/>
                <w:caps/>
                <w:sz w:val="22"/>
                <w:szCs w:val="22"/>
              </w:rPr>
            </w:pPr>
            <w:r w:rsidRPr="00C66669">
              <w:rPr>
                <w:b/>
                <w:bCs/>
                <w:caps/>
                <w:sz w:val="22"/>
                <w:szCs w:val="22"/>
              </w:rPr>
              <w:t>Zdvihák</w:t>
            </w:r>
          </w:p>
        </w:tc>
        <w:tc>
          <w:tcPr>
            <w:tcW w:w="4395" w:type="dxa"/>
          </w:tcPr>
          <w:p w:rsidR="00B419A0" w:rsidRPr="00C66669" w:rsidRDefault="00B419A0" w:rsidP="00102582">
            <w:pPr>
              <w:widowControl w:val="0"/>
              <w:adjustRightInd w:val="0"/>
              <w:rPr>
                <w:sz w:val="22"/>
                <w:szCs w:val="22"/>
              </w:rPr>
            </w:pPr>
            <w:r w:rsidRPr="00C66669">
              <w:rPr>
                <w:sz w:val="22"/>
                <w:szCs w:val="22"/>
              </w:rPr>
              <w:t>L8.1 Zdvihák, vaňový</w:t>
            </w:r>
          </w:p>
          <w:p w:rsidR="00B419A0" w:rsidRPr="00C66669" w:rsidRDefault="00B419A0" w:rsidP="00102582">
            <w:pPr>
              <w:widowControl w:val="0"/>
              <w:adjustRightInd w:val="0"/>
              <w:rPr>
                <w:sz w:val="22"/>
                <w:szCs w:val="22"/>
              </w:rPr>
            </w:pPr>
            <w:r w:rsidRPr="00C66669">
              <w:rPr>
                <w:sz w:val="22"/>
                <w:szCs w:val="22"/>
              </w:rPr>
              <w:t>L8.2 Zdvihák, univerzálny</w:t>
            </w:r>
          </w:p>
          <w:p w:rsidR="00B419A0" w:rsidRPr="00C66669" w:rsidRDefault="00B419A0" w:rsidP="00102582">
            <w:pPr>
              <w:widowControl w:val="0"/>
              <w:adjustRightInd w:val="0"/>
              <w:rPr>
                <w:sz w:val="22"/>
                <w:szCs w:val="22"/>
              </w:rPr>
            </w:pPr>
          </w:p>
        </w:tc>
        <w:tc>
          <w:tcPr>
            <w:tcW w:w="2693" w:type="dxa"/>
          </w:tcPr>
          <w:p w:rsidR="00B419A0" w:rsidRPr="00C66669" w:rsidRDefault="00B419A0" w:rsidP="00102582">
            <w:pPr>
              <w:widowControl w:val="0"/>
              <w:adjustRightInd w:val="0"/>
              <w:rPr>
                <w:sz w:val="22"/>
                <w:szCs w:val="22"/>
              </w:rPr>
            </w:pPr>
            <w:r w:rsidRPr="00C66669">
              <w:rPr>
                <w:sz w:val="22"/>
                <w:szCs w:val="22"/>
              </w:rPr>
              <w:t xml:space="preserve">kus za desať rokov   kus za desať rokov      </w:t>
            </w:r>
          </w:p>
        </w:tc>
        <w:tc>
          <w:tcPr>
            <w:tcW w:w="2268" w:type="dxa"/>
          </w:tcPr>
          <w:p w:rsidR="00B419A0" w:rsidRPr="00C66669" w:rsidRDefault="00B419A0" w:rsidP="00102582">
            <w:pPr>
              <w:widowControl w:val="0"/>
              <w:adjustRightInd w:val="0"/>
              <w:rPr>
                <w:sz w:val="22"/>
                <w:szCs w:val="22"/>
              </w:rPr>
            </w:pPr>
          </w:p>
        </w:tc>
      </w:tr>
      <w:tr w:rsidR="00B419A0" w:rsidRPr="00C66669" w:rsidTr="00B419A0">
        <w:trPr>
          <w:cantSplit/>
          <w:trHeight w:val="900"/>
        </w:trPr>
        <w:tc>
          <w:tcPr>
            <w:tcW w:w="4023" w:type="dxa"/>
          </w:tcPr>
          <w:p w:rsidR="00B419A0" w:rsidRPr="00C66669" w:rsidRDefault="00B419A0" w:rsidP="00102582">
            <w:pPr>
              <w:widowControl w:val="0"/>
              <w:adjustRightInd w:val="0"/>
              <w:jc w:val="center"/>
              <w:rPr>
                <w:b/>
                <w:bCs/>
                <w:caps/>
                <w:sz w:val="22"/>
                <w:szCs w:val="22"/>
              </w:rPr>
            </w:pPr>
            <w:r w:rsidRPr="00C66669">
              <w:rPr>
                <w:b/>
                <w:bCs/>
                <w:caps/>
                <w:sz w:val="22"/>
                <w:szCs w:val="22"/>
              </w:rPr>
              <w:lastRenderedPageBreak/>
              <w:t>L9</w:t>
            </w:r>
          </w:p>
          <w:p w:rsidR="00B419A0" w:rsidRPr="00C66669" w:rsidRDefault="00B419A0" w:rsidP="00102582">
            <w:pPr>
              <w:widowControl w:val="0"/>
              <w:adjustRightInd w:val="0"/>
              <w:jc w:val="center"/>
              <w:rPr>
                <w:b/>
                <w:bCs/>
                <w:caps/>
                <w:sz w:val="22"/>
                <w:szCs w:val="22"/>
              </w:rPr>
            </w:pPr>
            <w:r w:rsidRPr="00C66669">
              <w:rPr>
                <w:b/>
                <w:bCs/>
                <w:caps/>
                <w:sz w:val="22"/>
                <w:szCs w:val="22"/>
              </w:rPr>
              <w:t>posteľ  polohovacia</w:t>
            </w:r>
          </w:p>
        </w:tc>
        <w:tc>
          <w:tcPr>
            <w:tcW w:w="4395" w:type="dxa"/>
          </w:tcPr>
          <w:p w:rsidR="00B419A0" w:rsidRPr="00C66669" w:rsidRDefault="00B419A0" w:rsidP="00102582">
            <w:pPr>
              <w:widowControl w:val="0"/>
              <w:adjustRightInd w:val="0"/>
              <w:rPr>
                <w:sz w:val="22"/>
                <w:szCs w:val="22"/>
              </w:rPr>
            </w:pPr>
            <w:r w:rsidRPr="00C66669">
              <w:rPr>
                <w:sz w:val="22"/>
                <w:szCs w:val="22"/>
              </w:rPr>
              <w:t>L9.1 Posteľ polohovacia, detská</w:t>
            </w:r>
          </w:p>
          <w:p w:rsidR="00B419A0" w:rsidRPr="00C66669" w:rsidRDefault="00B419A0" w:rsidP="00102582">
            <w:pPr>
              <w:widowControl w:val="0"/>
              <w:adjustRightInd w:val="0"/>
              <w:rPr>
                <w:sz w:val="22"/>
                <w:szCs w:val="22"/>
              </w:rPr>
            </w:pPr>
            <w:r w:rsidRPr="00C66669">
              <w:rPr>
                <w:sz w:val="22"/>
                <w:szCs w:val="22"/>
              </w:rPr>
              <w:t>L9.2 Posteľ polohovacia</w:t>
            </w:r>
          </w:p>
        </w:tc>
        <w:tc>
          <w:tcPr>
            <w:tcW w:w="2693" w:type="dxa"/>
          </w:tcPr>
          <w:p w:rsidR="00B419A0" w:rsidRPr="00C66669" w:rsidRDefault="00B419A0" w:rsidP="00102582">
            <w:pPr>
              <w:widowControl w:val="0"/>
              <w:adjustRightInd w:val="0"/>
              <w:rPr>
                <w:sz w:val="22"/>
                <w:szCs w:val="22"/>
              </w:rPr>
            </w:pPr>
            <w:r w:rsidRPr="00C66669">
              <w:rPr>
                <w:sz w:val="22"/>
                <w:szCs w:val="22"/>
              </w:rPr>
              <w:t>kus za desať rokov</w:t>
            </w:r>
          </w:p>
          <w:p w:rsidR="00B419A0" w:rsidRPr="00C66669" w:rsidRDefault="00B419A0" w:rsidP="00102582">
            <w:pPr>
              <w:widowControl w:val="0"/>
              <w:adjustRightInd w:val="0"/>
              <w:rPr>
                <w:sz w:val="22"/>
                <w:szCs w:val="22"/>
              </w:rPr>
            </w:pPr>
            <w:r w:rsidRPr="00C66669">
              <w:rPr>
                <w:sz w:val="22"/>
                <w:szCs w:val="22"/>
              </w:rPr>
              <w:t>kus za desať rokov</w:t>
            </w:r>
          </w:p>
          <w:p w:rsidR="00B419A0" w:rsidRPr="00C66669" w:rsidRDefault="00B419A0" w:rsidP="00102582">
            <w:pPr>
              <w:widowControl w:val="0"/>
              <w:adjustRightInd w:val="0"/>
              <w:rPr>
                <w:sz w:val="22"/>
                <w:szCs w:val="22"/>
              </w:rPr>
            </w:pPr>
          </w:p>
        </w:tc>
        <w:tc>
          <w:tcPr>
            <w:tcW w:w="2268" w:type="dxa"/>
          </w:tcPr>
          <w:p w:rsidR="00B419A0" w:rsidRPr="00810CAF" w:rsidRDefault="00B419A0" w:rsidP="00810CAF">
            <w:r>
              <w:rPr>
                <w:sz w:val="22"/>
                <w:szCs w:val="22"/>
              </w:rPr>
              <w:t>odkázanosť na t</w:t>
            </w:r>
            <w:r w:rsidRPr="00C66669">
              <w:rPr>
                <w:sz w:val="22"/>
                <w:szCs w:val="22"/>
              </w:rPr>
              <w:t xml:space="preserve">rvalé  </w:t>
            </w:r>
            <w:r>
              <w:rPr>
                <w:sz w:val="22"/>
                <w:szCs w:val="22"/>
              </w:rPr>
              <w:t xml:space="preserve">používanie </w:t>
            </w:r>
            <w:r w:rsidRPr="00C66669">
              <w:rPr>
                <w:sz w:val="22"/>
                <w:szCs w:val="22"/>
              </w:rPr>
              <w:t>lôžk</w:t>
            </w:r>
            <w:r>
              <w:rPr>
                <w:sz w:val="22"/>
                <w:szCs w:val="22"/>
              </w:rPr>
              <w:t xml:space="preserve">a pri </w:t>
            </w:r>
            <w:proofErr w:type="spellStart"/>
            <w:r w:rsidRPr="00C66669">
              <w:rPr>
                <w:sz w:val="22"/>
                <w:szCs w:val="22"/>
              </w:rPr>
              <w:t>imobilit</w:t>
            </w:r>
            <w:r>
              <w:rPr>
                <w:sz w:val="22"/>
                <w:szCs w:val="22"/>
              </w:rPr>
              <w:t>e</w:t>
            </w:r>
            <w:proofErr w:type="spellEnd"/>
            <w:r w:rsidRPr="00C66669">
              <w:rPr>
                <w:sz w:val="22"/>
                <w:szCs w:val="22"/>
              </w:rPr>
              <w:t>, nesebestačnos</w:t>
            </w:r>
            <w:r>
              <w:rPr>
                <w:sz w:val="22"/>
                <w:szCs w:val="22"/>
              </w:rPr>
              <w:t>ti</w:t>
            </w:r>
            <w:r w:rsidRPr="00C66669">
              <w:rPr>
                <w:sz w:val="22"/>
                <w:szCs w:val="22"/>
              </w:rPr>
              <w:t>, stav</w:t>
            </w:r>
            <w:r>
              <w:rPr>
                <w:sz w:val="22"/>
                <w:szCs w:val="22"/>
              </w:rPr>
              <w:t>e</w:t>
            </w:r>
            <w:r w:rsidRPr="00C66669">
              <w:rPr>
                <w:sz w:val="22"/>
                <w:szCs w:val="22"/>
              </w:rPr>
              <w:t xml:space="preserve"> vyžadujúc</w:t>
            </w:r>
            <w:r>
              <w:rPr>
                <w:sz w:val="22"/>
                <w:szCs w:val="22"/>
              </w:rPr>
              <w:t>om</w:t>
            </w:r>
            <w:r w:rsidRPr="00C66669">
              <w:rPr>
                <w:sz w:val="22"/>
                <w:szCs w:val="22"/>
              </w:rPr>
              <w:t xml:space="preserve"> ošetrovateľskú starostlivosť</w:t>
            </w:r>
          </w:p>
        </w:tc>
      </w:tr>
      <w:tr w:rsidR="00B419A0" w:rsidRPr="00C66669" w:rsidTr="00B419A0">
        <w:trPr>
          <w:cantSplit/>
          <w:trHeight w:val="705"/>
        </w:trPr>
        <w:tc>
          <w:tcPr>
            <w:tcW w:w="4023" w:type="dxa"/>
          </w:tcPr>
          <w:p w:rsidR="00B419A0" w:rsidRPr="00C66669" w:rsidRDefault="00B419A0" w:rsidP="00102582">
            <w:pPr>
              <w:widowControl w:val="0"/>
              <w:adjustRightInd w:val="0"/>
              <w:jc w:val="center"/>
              <w:rPr>
                <w:b/>
                <w:bCs/>
                <w:caps/>
                <w:sz w:val="22"/>
                <w:szCs w:val="22"/>
              </w:rPr>
            </w:pPr>
            <w:r w:rsidRPr="00C66669">
              <w:rPr>
                <w:b/>
                <w:bCs/>
                <w:caps/>
                <w:sz w:val="22"/>
                <w:szCs w:val="22"/>
              </w:rPr>
              <w:t>L10</w:t>
            </w:r>
          </w:p>
          <w:p w:rsidR="00B419A0" w:rsidRPr="00C66669" w:rsidRDefault="00B419A0" w:rsidP="00102582">
            <w:pPr>
              <w:widowControl w:val="0"/>
              <w:adjustRightInd w:val="0"/>
              <w:jc w:val="center"/>
              <w:rPr>
                <w:b/>
                <w:bCs/>
                <w:caps/>
                <w:sz w:val="22"/>
                <w:szCs w:val="22"/>
              </w:rPr>
            </w:pPr>
            <w:r w:rsidRPr="00C66669">
              <w:rPr>
                <w:b/>
                <w:bCs/>
                <w:caps/>
                <w:sz w:val="22"/>
                <w:szCs w:val="22"/>
              </w:rPr>
              <w:t>stolička Toaletná, vozík toaletný a príslušenstvo</w:t>
            </w:r>
          </w:p>
        </w:tc>
        <w:tc>
          <w:tcPr>
            <w:tcW w:w="4395" w:type="dxa"/>
          </w:tcPr>
          <w:p w:rsidR="00B419A0" w:rsidRPr="00C66669" w:rsidRDefault="00B419A0" w:rsidP="00102582">
            <w:pPr>
              <w:widowControl w:val="0"/>
              <w:adjustRightInd w:val="0"/>
              <w:rPr>
                <w:sz w:val="22"/>
                <w:szCs w:val="22"/>
              </w:rPr>
            </w:pPr>
          </w:p>
        </w:tc>
        <w:tc>
          <w:tcPr>
            <w:tcW w:w="2693" w:type="dxa"/>
          </w:tcPr>
          <w:p w:rsidR="00B419A0" w:rsidRPr="00C66669" w:rsidRDefault="00B419A0" w:rsidP="00102582">
            <w:pPr>
              <w:widowControl w:val="0"/>
              <w:adjustRightInd w:val="0"/>
              <w:rPr>
                <w:sz w:val="22"/>
                <w:szCs w:val="22"/>
              </w:rPr>
            </w:pPr>
            <w:r w:rsidRPr="00C66669">
              <w:rPr>
                <w:sz w:val="22"/>
                <w:szCs w:val="22"/>
              </w:rPr>
              <w:t>kus jednorazovo</w:t>
            </w:r>
          </w:p>
        </w:tc>
        <w:tc>
          <w:tcPr>
            <w:tcW w:w="2268" w:type="dxa"/>
          </w:tcPr>
          <w:p w:rsidR="00B419A0" w:rsidRPr="00C66669" w:rsidRDefault="00B419A0" w:rsidP="00102582">
            <w:pPr>
              <w:widowControl w:val="0"/>
              <w:adjustRightInd w:val="0"/>
              <w:rPr>
                <w:sz w:val="22"/>
                <w:szCs w:val="22"/>
              </w:rPr>
            </w:pPr>
          </w:p>
        </w:tc>
      </w:tr>
      <w:tr w:rsidR="00B419A0" w:rsidRPr="00C66669" w:rsidTr="00B419A0">
        <w:trPr>
          <w:cantSplit/>
          <w:trHeight w:val="900"/>
        </w:trPr>
        <w:tc>
          <w:tcPr>
            <w:tcW w:w="4023" w:type="dxa"/>
          </w:tcPr>
          <w:p w:rsidR="00B419A0" w:rsidRPr="00C66669" w:rsidRDefault="00B419A0" w:rsidP="00102582">
            <w:pPr>
              <w:widowControl w:val="0"/>
              <w:adjustRightInd w:val="0"/>
              <w:jc w:val="center"/>
              <w:rPr>
                <w:b/>
                <w:bCs/>
                <w:caps/>
                <w:sz w:val="22"/>
                <w:szCs w:val="22"/>
              </w:rPr>
            </w:pPr>
            <w:r w:rsidRPr="00C66669">
              <w:rPr>
                <w:b/>
                <w:bCs/>
                <w:caps/>
                <w:sz w:val="22"/>
                <w:szCs w:val="22"/>
              </w:rPr>
              <w:t>L11</w:t>
            </w:r>
          </w:p>
          <w:p w:rsidR="00B419A0" w:rsidRPr="00C66669" w:rsidRDefault="00B419A0" w:rsidP="00102582">
            <w:pPr>
              <w:widowControl w:val="0"/>
              <w:adjustRightInd w:val="0"/>
              <w:jc w:val="center"/>
              <w:rPr>
                <w:b/>
                <w:bCs/>
                <w:caps/>
                <w:sz w:val="22"/>
                <w:szCs w:val="22"/>
              </w:rPr>
            </w:pPr>
            <w:r w:rsidRPr="00C66669">
              <w:rPr>
                <w:b/>
                <w:bCs/>
                <w:caps/>
                <w:sz w:val="22"/>
                <w:szCs w:val="22"/>
              </w:rPr>
              <w:t>Trojkolesový vozík</w:t>
            </w:r>
          </w:p>
        </w:tc>
        <w:tc>
          <w:tcPr>
            <w:tcW w:w="4395" w:type="dxa"/>
          </w:tcPr>
          <w:p w:rsidR="00B419A0" w:rsidRPr="00C66669" w:rsidRDefault="00B419A0" w:rsidP="00102582">
            <w:pPr>
              <w:widowControl w:val="0"/>
              <w:adjustRightInd w:val="0"/>
              <w:rPr>
                <w:sz w:val="22"/>
                <w:szCs w:val="22"/>
              </w:rPr>
            </w:pPr>
          </w:p>
        </w:tc>
        <w:tc>
          <w:tcPr>
            <w:tcW w:w="2693" w:type="dxa"/>
          </w:tcPr>
          <w:p w:rsidR="00B419A0" w:rsidRPr="00C66669" w:rsidRDefault="00B419A0" w:rsidP="00102582">
            <w:pPr>
              <w:widowControl w:val="0"/>
              <w:adjustRightInd w:val="0"/>
              <w:rPr>
                <w:sz w:val="22"/>
                <w:szCs w:val="22"/>
              </w:rPr>
            </w:pPr>
            <w:r w:rsidRPr="00C66669">
              <w:rPr>
                <w:sz w:val="22"/>
                <w:szCs w:val="22"/>
              </w:rPr>
              <w:t>kus jednorazovo,</w:t>
            </w:r>
          </w:p>
          <w:p w:rsidR="00B419A0" w:rsidRPr="00C66669" w:rsidRDefault="00B419A0" w:rsidP="00102582">
            <w:pPr>
              <w:widowControl w:val="0"/>
              <w:adjustRightInd w:val="0"/>
              <w:rPr>
                <w:sz w:val="22"/>
                <w:szCs w:val="22"/>
              </w:rPr>
            </w:pPr>
            <w:r w:rsidRPr="00C66669">
              <w:rPr>
                <w:sz w:val="22"/>
                <w:szCs w:val="22"/>
              </w:rPr>
              <w:t xml:space="preserve">na základe zásadných </w:t>
            </w:r>
            <w:proofErr w:type="spellStart"/>
            <w:r w:rsidRPr="00C66669">
              <w:rPr>
                <w:sz w:val="22"/>
                <w:szCs w:val="22"/>
              </w:rPr>
              <w:t>antropometrických</w:t>
            </w:r>
            <w:proofErr w:type="spellEnd"/>
            <w:r w:rsidRPr="00C66669">
              <w:rPr>
                <w:sz w:val="22"/>
                <w:szCs w:val="22"/>
              </w:rPr>
              <w:t xml:space="preserve"> zmien u detí je možné predpísať druhý trojkolesový vozík </w:t>
            </w:r>
          </w:p>
        </w:tc>
        <w:tc>
          <w:tcPr>
            <w:tcW w:w="2268" w:type="dxa"/>
          </w:tcPr>
          <w:p w:rsidR="00B419A0" w:rsidRPr="00C66669" w:rsidRDefault="00B419A0" w:rsidP="00102582">
            <w:pPr>
              <w:widowControl w:val="0"/>
              <w:adjustRightInd w:val="0"/>
              <w:rPr>
                <w:sz w:val="22"/>
                <w:szCs w:val="22"/>
              </w:rPr>
            </w:pPr>
            <w:proofErr w:type="spellStart"/>
            <w:r w:rsidRPr="00C66669">
              <w:rPr>
                <w:sz w:val="22"/>
                <w:szCs w:val="22"/>
              </w:rPr>
              <w:t>degeneratívne</w:t>
            </w:r>
            <w:proofErr w:type="spellEnd"/>
            <w:r w:rsidRPr="00C66669">
              <w:rPr>
                <w:sz w:val="22"/>
                <w:szCs w:val="22"/>
              </w:rPr>
              <w:t xml:space="preserve"> a reumatické ochorenia s postihom </w:t>
            </w:r>
            <w:proofErr w:type="spellStart"/>
            <w:r w:rsidRPr="00C66669">
              <w:rPr>
                <w:sz w:val="22"/>
                <w:szCs w:val="22"/>
              </w:rPr>
              <w:t>váhonosných</w:t>
            </w:r>
            <w:proofErr w:type="spellEnd"/>
            <w:r w:rsidRPr="00C66669">
              <w:rPr>
                <w:sz w:val="22"/>
                <w:szCs w:val="22"/>
              </w:rPr>
              <w:t xml:space="preserve">  kĺbov charakteru minimálne 3 stupňa artrózy,</w:t>
            </w:r>
          </w:p>
          <w:p w:rsidR="00B419A0" w:rsidRPr="00C66669" w:rsidRDefault="00B419A0" w:rsidP="00102582">
            <w:pPr>
              <w:widowControl w:val="0"/>
              <w:adjustRightInd w:val="0"/>
              <w:rPr>
                <w:sz w:val="22"/>
                <w:szCs w:val="22"/>
              </w:rPr>
            </w:pPr>
            <w:r w:rsidRPr="00C66669">
              <w:rPr>
                <w:sz w:val="22"/>
                <w:szCs w:val="22"/>
              </w:rPr>
              <w:t xml:space="preserve">deti s diagnózou detská mozgová obrna; </w:t>
            </w:r>
          </w:p>
        </w:tc>
      </w:tr>
    </w:tbl>
    <w:p w:rsidR="001E2F5B" w:rsidRPr="00C66669" w:rsidRDefault="00455FE5">
      <w:pPr>
        <w:pStyle w:val="Nzov"/>
        <w:jc w:val="both"/>
        <w:rPr>
          <w:sz w:val="22"/>
          <w:szCs w:val="22"/>
        </w:rPr>
      </w:pPr>
      <w:r w:rsidRPr="00C66669">
        <w:rPr>
          <w:sz w:val="22"/>
          <w:szCs w:val="22"/>
        </w:rPr>
        <w:t xml:space="preserve">                                                                                                                                                                                  </w:t>
      </w:r>
    </w:p>
    <w:p w:rsidR="004D3280" w:rsidRPr="00C66669" w:rsidRDefault="004D3280" w:rsidP="00D4576F">
      <w:pPr>
        <w:jc w:val="both"/>
        <w:rPr>
          <w:b/>
          <w:bCs/>
          <w:sz w:val="22"/>
          <w:szCs w:val="22"/>
        </w:rPr>
      </w:pPr>
    </w:p>
    <w:p w:rsidR="004F1E41" w:rsidRPr="00AF6C27" w:rsidRDefault="004F1E41" w:rsidP="004F1E41">
      <w:pPr>
        <w:jc w:val="both"/>
        <w:rPr>
          <w:b/>
          <w:bCs/>
          <w:sz w:val="24"/>
          <w:szCs w:val="24"/>
        </w:rPr>
      </w:pPr>
      <w:r w:rsidRPr="00AF6C27">
        <w:rPr>
          <w:b/>
          <w:bCs/>
          <w:sz w:val="24"/>
          <w:szCs w:val="24"/>
        </w:rPr>
        <w:t xml:space="preserve">Indikačné obmedzenia zdravotníckych pomôcok skupiny L - Vozíky a kočíky, mobilné </w:t>
      </w:r>
      <w:proofErr w:type="spellStart"/>
      <w:r w:rsidRPr="00AF6C27">
        <w:rPr>
          <w:b/>
          <w:bCs/>
          <w:sz w:val="24"/>
          <w:szCs w:val="24"/>
        </w:rPr>
        <w:t>chodúľky</w:t>
      </w:r>
      <w:proofErr w:type="spellEnd"/>
      <w:r w:rsidRPr="00AF6C27">
        <w:rPr>
          <w:b/>
          <w:bCs/>
          <w:sz w:val="24"/>
          <w:szCs w:val="24"/>
        </w:rPr>
        <w:t>, zdviháky chorých, špeciálne postele a príslušenstvo k nim</w:t>
      </w:r>
    </w:p>
    <w:p w:rsidR="004F1E41" w:rsidRPr="00AF6C27" w:rsidRDefault="004F1E41" w:rsidP="004F1E41">
      <w:pPr>
        <w:jc w:val="both"/>
        <w:rPr>
          <w:b/>
          <w:bCs/>
          <w:sz w:val="24"/>
          <w:szCs w:val="24"/>
        </w:rPr>
      </w:pPr>
    </w:p>
    <w:p w:rsidR="004F1E41" w:rsidRPr="00AF6C27" w:rsidRDefault="004F1E41" w:rsidP="004F1E41">
      <w:pPr>
        <w:jc w:val="both"/>
        <w:rPr>
          <w:sz w:val="24"/>
          <w:szCs w:val="24"/>
        </w:rPr>
      </w:pPr>
      <w:r w:rsidRPr="00AF6C27">
        <w:rPr>
          <w:b/>
          <w:bCs/>
          <w:sz w:val="24"/>
          <w:szCs w:val="24"/>
        </w:rPr>
        <w:t>Základný funkčný typ</w:t>
      </w:r>
      <w:r w:rsidRPr="00AF6C27">
        <w:rPr>
          <w:sz w:val="24"/>
          <w:szCs w:val="24"/>
        </w:rPr>
        <w:t xml:space="preserve"> zdravotníckej pomôcky poskytuje poistencovi  s určitým zdravotným postihnutím,  alebo určenou chorobou veku primeraný funkčný efekt a maximálnu funkčnú kompenzáciu zodpovedajúcu jeho postihnutiu. Predstavuje základnú funkčnú štandardu kompenzácie poruchy v danej skupine pomôcok. Je plne hradený zdravotnou poisťovňou</w:t>
      </w:r>
      <w:r w:rsidRPr="00AF6C27">
        <w:rPr>
          <w:b/>
          <w:sz w:val="24"/>
          <w:szCs w:val="24"/>
        </w:rPr>
        <w:t xml:space="preserve">. </w:t>
      </w:r>
    </w:p>
    <w:p w:rsidR="004F1E41" w:rsidRPr="00AF6C27" w:rsidRDefault="004F1E41" w:rsidP="004F1E41">
      <w:pPr>
        <w:jc w:val="both"/>
        <w:rPr>
          <w:sz w:val="24"/>
          <w:szCs w:val="24"/>
          <w:u w:val="single"/>
        </w:rPr>
      </w:pPr>
    </w:p>
    <w:p w:rsidR="004F1E41" w:rsidRPr="00AF6C27" w:rsidRDefault="004F1E41" w:rsidP="004F1E41">
      <w:pPr>
        <w:jc w:val="both"/>
        <w:rPr>
          <w:sz w:val="24"/>
          <w:szCs w:val="24"/>
        </w:rPr>
      </w:pPr>
      <w:r w:rsidRPr="00AF6C27">
        <w:rPr>
          <w:b/>
          <w:bCs/>
          <w:sz w:val="24"/>
          <w:szCs w:val="24"/>
        </w:rPr>
        <w:t>Rozšírený funkčný</w:t>
      </w:r>
      <w:r w:rsidRPr="00AF6C27">
        <w:rPr>
          <w:sz w:val="24"/>
          <w:szCs w:val="24"/>
        </w:rPr>
        <w:t xml:space="preserve"> typ zdravotníckej pomôcky poskytuje poistencovi s určitým zdravotným postihnutím, alebo určenou chorobou lepší estetický vzhľad, väčší komfort a ďalšie pozitívne vlastnosti ako základný funkčný typ, ktoré ale nie sú pre daný stav postihnutia pacienta nevyhnutné. Pomôcka je na základe verejného zdravotného poistenia uhrádzaná len do výšky úhrady základného funkčného typu v danej skupine.</w:t>
      </w:r>
    </w:p>
    <w:p w:rsidR="004F1E41" w:rsidRPr="00AF6C27" w:rsidRDefault="004F1E41" w:rsidP="004F1E41">
      <w:pPr>
        <w:widowControl w:val="0"/>
        <w:adjustRightInd w:val="0"/>
        <w:jc w:val="both"/>
        <w:rPr>
          <w:sz w:val="24"/>
          <w:szCs w:val="24"/>
        </w:rPr>
      </w:pPr>
    </w:p>
    <w:p w:rsidR="004F1E41" w:rsidRPr="00AF6C27" w:rsidRDefault="004F1E41" w:rsidP="004F1E41">
      <w:pPr>
        <w:ind w:left="426" w:hanging="426"/>
        <w:jc w:val="both"/>
        <w:rPr>
          <w:sz w:val="24"/>
          <w:szCs w:val="24"/>
        </w:rPr>
      </w:pPr>
      <w:r w:rsidRPr="00AF6C27">
        <w:rPr>
          <w:sz w:val="24"/>
          <w:szCs w:val="24"/>
        </w:rPr>
        <w:t>L1.1 Mechanický vozík skladací, oceľový je indikovaný pri</w:t>
      </w:r>
    </w:p>
    <w:p w:rsidR="004F1E41" w:rsidRPr="00AF6C27" w:rsidRDefault="004F1E41" w:rsidP="00AD7B4E">
      <w:pPr>
        <w:numPr>
          <w:ilvl w:val="0"/>
          <w:numId w:val="2"/>
        </w:numPr>
        <w:spacing w:after="200" w:line="276" w:lineRule="auto"/>
        <w:jc w:val="both"/>
        <w:rPr>
          <w:sz w:val="24"/>
          <w:szCs w:val="24"/>
        </w:rPr>
      </w:pPr>
      <w:r w:rsidRPr="00AF6C27">
        <w:rPr>
          <w:sz w:val="24"/>
          <w:szCs w:val="24"/>
        </w:rPr>
        <w:lastRenderedPageBreak/>
        <w:t xml:space="preserve">postihnutí alebo chorobnom stave dolných končatín, ktoré výrazne obmedzujú alebo znemožňujú poistencovi samostatnú </w:t>
      </w:r>
      <w:proofErr w:type="spellStart"/>
      <w:r w:rsidRPr="00AF6C27">
        <w:rPr>
          <w:sz w:val="24"/>
          <w:szCs w:val="24"/>
        </w:rPr>
        <w:t>lokomóciu</w:t>
      </w:r>
      <w:proofErr w:type="spellEnd"/>
      <w:r w:rsidRPr="00AF6C27">
        <w:rPr>
          <w:sz w:val="24"/>
          <w:szCs w:val="24"/>
        </w:rPr>
        <w:t>, bez súčasného postihnutia horných končatín, ktorými je poistenec schopný ovládať mechanický vozík na kratšie vzdialenosti,</w:t>
      </w:r>
    </w:p>
    <w:p w:rsidR="004F1E41" w:rsidRPr="00AF6C27" w:rsidDel="00106321" w:rsidRDefault="004F1E41" w:rsidP="00AD7B4E">
      <w:pPr>
        <w:numPr>
          <w:ilvl w:val="0"/>
          <w:numId w:val="2"/>
        </w:numPr>
        <w:spacing w:after="200" w:line="276" w:lineRule="auto"/>
        <w:jc w:val="both"/>
        <w:rPr>
          <w:sz w:val="24"/>
          <w:szCs w:val="24"/>
        </w:rPr>
      </w:pPr>
      <w:r w:rsidRPr="00AF6C27">
        <w:rPr>
          <w:sz w:val="24"/>
          <w:szCs w:val="24"/>
        </w:rPr>
        <w:t>potrebe transportu poistenca inou osobou za predpokladu zvládnutia samostatného sedu, ak poistencovi bol v predchádzajúcich siedmych rokoch uhradený na základe verejného zdravotného poistenia elektrický vozík.</w:t>
      </w:r>
    </w:p>
    <w:p w:rsidR="004F1E41" w:rsidRPr="00AF6C27" w:rsidRDefault="004F1E41" w:rsidP="004F1E41">
      <w:pPr>
        <w:ind w:left="426" w:hanging="426"/>
        <w:jc w:val="both"/>
        <w:rPr>
          <w:sz w:val="24"/>
          <w:szCs w:val="24"/>
        </w:rPr>
      </w:pPr>
    </w:p>
    <w:p w:rsidR="004F1E41" w:rsidRPr="00AF6C27" w:rsidRDefault="004F1E41" w:rsidP="004F1E41">
      <w:pPr>
        <w:ind w:left="426" w:hanging="426"/>
        <w:jc w:val="both"/>
        <w:rPr>
          <w:sz w:val="24"/>
          <w:szCs w:val="24"/>
        </w:rPr>
      </w:pPr>
      <w:r w:rsidRPr="00AF6C27">
        <w:rPr>
          <w:sz w:val="24"/>
          <w:szCs w:val="24"/>
        </w:rPr>
        <w:t>L1.2 Mechanický vozík skladací odľahčený je indikovaný pri</w:t>
      </w:r>
    </w:p>
    <w:p w:rsidR="004F1E41" w:rsidRPr="00AF6C27" w:rsidRDefault="004F1E41" w:rsidP="00AD7B4E">
      <w:pPr>
        <w:numPr>
          <w:ilvl w:val="0"/>
          <w:numId w:val="3"/>
        </w:numPr>
        <w:spacing w:after="200" w:line="276" w:lineRule="auto"/>
        <w:jc w:val="both"/>
        <w:rPr>
          <w:sz w:val="24"/>
          <w:szCs w:val="24"/>
        </w:rPr>
      </w:pPr>
      <w:r w:rsidRPr="00AF6C27">
        <w:rPr>
          <w:sz w:val="24"/>
          <w:szCs w:val="24"/>
        </w:rPr>
        <w:t xml:space="preserve">postihnutí alebo chorobnom stave dolných končatín, ktoré výrazne obmedzujú alebo znemožňujú poistencovi samostatnú </w:t>
      </w:r>
      <w:proofErr w:type="spellStart"/>
      <w:r w:rsidRPr="00AF6C27">
        <w:rPr>
          <w:sz w:val="24"/>
          <w:szCs w:val="24"/>
        </w:rPr>
        <w:t>lokomóciu</w:t>
      </w:r>
      <w:proofErr w:type="spellEnd"/>
      <w:r w:rsidRPr="00AF6C27">
        <w:rPr>
          <w:sz w:val="24"/>
          <w:szCs w:val="24"/>
        </w:rPr>
        <w:t>, bez súčasného postihnutia horných končatín, ktorými je poistenec schopný ovládať mechanický vozík v interiéri a na kratšie vzdialenosti v exteriéri,</w:t>
      </w:r>
    </w:p>
    <w:p w:rsidR="004F1E41" w:rsidRDefault="004F1E41" w:rsidP="00AD7B4E">
      <w:pPr>
        <w:numPr>
          <w:ilvl w:val="0"/>
          <w:numId w:val="3"/>
        </w:numPr>
        <w:spacing w:after="200" w:line="276" w:lineRule="auto"/>
        <w:jc w:val="both"/>
        <w:rPr>
          <w:sz w:val="24"/>
          <w:szCs w:val="24"/>
        </w:rPr>
      </w:pPr>
      <w:r w:rsidRPr="00AF6C27">
        <w:rPr>
          <w:sz w:val="24"/>
          <w:szCs w:val="24"/>
        </w:rPr>
        <w:t>potrebe transportu poistenca inou osobou za predpokladu zvládnutia samostatného sedu, ak poistencovi bol v predchádzajúcich siedmych rokoch uhradený na základe verejného zdravotného poistenia elektrický vozík.</w:t>
      </w:r>
    </w:p>
    <w:p w:rsidR="002B7136" w:rsidRDefault="002B7136" w:rsidP="002B7136">
      <w:pPr>
        <w:spacing w:after="200" w:line="276" w:lineRule="auto"/>
        <w:ind w:left="360"/>
        <w:jc w:val="both"/>
        <w:rPr>
          <w:sz w:val="24"/>
          <w:szCs w:val="24"/>
        </w:rPr>
      </w:pPr>
    </w:p>
    <w:p w:rsidR="002B7136" w:rsidRDefault="002B7136" w:rsidP="002B7136">
      <w:pPr>
        <w:widowControl w:val="0"/>
        <w:adjustRightInd w:val="0"/>
        <w:rPr>
          <w:sz w:val="24"/>
          <w:szCs w:val="24"/>
        </w:rPr>
      </w:pPr>
      <w:r w:rsidRPr="002B7136">
        <w:rPr>
          <w:sz w:val="24"/>
          <w:szCs w:val="24"/>
        </w:rPr>
        <w:t>L2.1.1 Vozík mechanický špeciálne upravený, polohovateľný čiastočne je indikovaný pri</w:t>
      </w:r>
    </w:p>
    <w:p w:rsidR="002B7136" w:rsidRPr="002B7136" w:rsidRDefault="002B7136" w:rsidP="00AD7B4E">
      <w:pPr>
        <w:widowControl w:val="0"/>
        <w:numPr>
          <w:ilvl w:val="0"/>
          <w:numId w:val="1"/>
        </w:numPr>
        <w:autoSpaceDE/>
        <w:autoSpaceDN/>
        <w:adjustRightInd w:val="0"/>
        <w:spacing w:after="200" w:line="276" w:lineRule="auto"/>
        <w:rPr>
          <w:sz w:val="24"/>
          <w:szCs w:val="24"/>
        </w:rPr>
      </w:pPr>
      <w:r w:rsidRPr="002B7136">
        <w:rPr>
          <w:sz w:val="24"/>
          <w:szCs w:val="24"/>
        </w:rPr>
        <w:t xml:space="preserve">chorobnom stave a pri závažnom postihnutí dolných končatín, ktoré výrazne obmedzuje alebo znemožňuje poistencovi samostatnú </w:t>
      </w:r>
      <w:proofErr w:type="spellStart"/>
      <w:r w:rsidRPr="002B7136">
        <w:rPr>
          <w:sz w:val="24"/>
          <w:szCs w:val="24"/>
        </w:rPr>
        <w:t>lokomóciu</w:t>
      </w:r>
      <w:proofErr w:type="spellEnd"/>
      <w:r w:rsidRPr="002B7136">
        <w:rPr>
          <w:sz w:val="24"/>
          <w:szCs w:val="24"/>
        </w:rPr>
        <w:t>, a kde zdravotný stav poistenca vyžaduje polohovanie končatiny vo vynútenej, aj  nefyziologickej polohe, úpravu sklonu chrbtovej opierky. Je indikovaný aj na transport inou osobou.</w:t>
      </w:r>
    </w:p>
    <w:p w:rsidR="002B7136" w:rsidRPr="003140AB" w:rsidRDefault="002B7136" w:rsidP="00AD7B4E">
      <w:pPr>
        <w:numPr>
          <w:ilvl w:val="0"/>
          <w:numId w:val="1"/>
        </w:numPr>
        <w:autoSpaceDE/>
        <w:autoSpaceDN/>
        <w:spacing w:after="200" w:line="276" w:lineRule="auto"/>
        <w:rPr>
          <w:sz w:val="24"/>
          <w:szCs w:val="24"/>
        </w:rPr>
      </w:pPr>
      <w:r w:rsidRPr="002B7136">
        <w:rPr>
          <w:sz w:val="24"/>
          <w:szCs w:val="24"/>
        </w:rPr>
        <w:t>potrebe transportu poistenca inou osobou za predpokladu zvládnutia samostatného sedu, ak poistencovi bol v predchádzajúcich siedmych rokoch uhradený na základe verejného zdravotného poistenia elektrický vozík.</w:t>
      </w:r>
    </w:p>
    <w:p w:rsidR="002B7136" w:rsidRDefault="002B7136" w:rsidP="004F1E41">
      <w:pPr>
        <w:widowControl w:val="0"/>
        <w:adjustRightInd w:val="0"/>
        <w:jc w:val="both"/>
        <w:rPr>
          <w:sz w:val="24"/>
          <w:szCs w:val="24"/>
        </w:rPr>
      </w:pPr>
    </w:p>
    <w:p w:rsidR="003140AB" w:rsidRDefault="003140AB" w:rsidP="004F1E41">
      <w:pPr>
        <w:widowControl w:val="0"/>
        <w:adjustRightInd w:val="0"/>
        <w:jc w:val="both"/>
        <w:rPr>
          <w:sz w:val="24"/>
          <w:szCs w:val="24"/>
        </w:rPr>
      </w:pPr>
    </w:p>
    <w:p w:rsidR="003140AB" w:rsidRDefault="003140AB" w:rsidP="004F1E41">
      <w:pPr>
        <w:widowControl w:val="0"/>
        <w:adjustRightInd w:val="0"/>
        <w:jc w:val="both"/>
        <w:rPr>
          <w:sz w:val="24"/>
          <w:szCs w:val="24"/>
        </w:rPr>
      </w:pPr>
    </w:p>
    <w:p w:rsidR="004F1E41" w:rsidRPr="00AF6C27" w:rsidRDefault="004F1E41" w:rsidP="004F1E41">
      <w:pPr>
        <w:widowControl w:val="0"/>
        <w:adjustRightInd w:val="0"/>
        <w:jc w:val="both"/>
        <w:rPr>
          <w:sz w:val="24"/>
          <w:szCs w:val="24"/>
        </w:rPr>
      </w:pPr>
      <w:r w:rsidRPr="00AF6C27">
        <w:rPr>
          <w:sz w:val="24"/>
          <w:szCs w:val="24"/>
        </w:rPr>
        <w:t xml:space="preserve">L2.1.1 Vozík mechanický špeciálne upravený, polohovateľný čiastočne je indikovaný pri chorobnom stave a pri závažnom postihnutí dolných končatín, ktoré výrazne obmedzuje alebo znemožňuje poistencovi samostatnú </w:t>
      </w:r>
      <w:proofErr w:type="spellStart"/>
      <w:r w:rsidRPr="00AF6C27">
        <w:rPr>
          <w:sz w:val="24"/>
          <w:szCs w:val="24"/>
        </w:rPr>
        <w:t>lokomóciu</w:t>
      </w:r>
      <w:proofErr w:type="spellEnd"/>
      <w:r w:rsidRPr="00AF6C27">
        <w:rPr>
          <w:sz w:val="24"/>
          <w:szCs w:val="24"/>
        </w:rPr>
        <w:t>, a kde zdravotný stav poistenca vyžaduje polohovanie končatiny vo vynútenej, aj  nefyziologickej polohe, úpravu sklonu chrbtovej opierky. Je indikovaný aj na transport inou osobou.</w:t>
      </w:r>
    </w:p>
    <w:p w:rsidR="004F1E41" w:rsidRPr="00AF6C27" w:rsidRDefault="004F1E41" w:rsidP="004F1E41">
      <w:pPr>
        <w:widowControl w:val="0"/>
        <w:adjustRightInd w:val="0"/>
        <w:jc w:val="both"/>
        <w:rPr>
          <w:sz w:val="24"/>
          <w:szCs w:val="24"/>
        </w:rPr>
      </w:pPr>
    </w:p>
    <w:p w:rsidR="004F1E41" w:rsidRPr="00AF6C27" w:rsidRDefault="004F1E41" w:rsidP="004F1E41">
      <w:pPr>
        <w:widowControl w:val="0"/>
        <w:adjustRightInd w:val="0"/>
        <w:jc w:val="both"/>
        <w:rPr>
          <w:sz w:val="24"/>
          <w:szCs w:val="24"/>
        </w:rPr>
      </w:pPr>
      <w:r w:rsidRPr="00AF6C27">
        <w:rPr>
          <w:sz w:val="24"/>
          <w:szCs w:val="24"/>
        </w:rPr>
        <w:t xml:space="preserve">L2.1.2 Vozík mechanický špeciálne upravený, polohovateľný v celosti je indikovaný pri chorobnom stave a pri závažnom postihnutí </w:t>
      </w:r>
      <w:r w:rsidRPr="00AF6C27">
        <w:rPr>
          <w:sz w:val="24"/>
          <w:szCs w:val="24"/>
        </w:rPr>
        <w:lastRenderedPageBreak/>
        <w:t xml:space="preserve">dolných končatín, ktoré znemožňuje poistencovi samostatnú </w:t>
      </w:r>
      <w:proofErr w:type="spellStart"/>
      <w:r w:rsidRPr="00AF6C27">
        <w:rPr>
          <w:sz w:val="24"/>
          <w:szCs w:val="24"/>
        </w:rPr>
        <w:t>lokomóciu</w:t>
      </w:r>
      <w:proofErr w:type="spellEnd"/>
      <w:r w:rsidRPr="00AF6C27">
        <w:rPr>
          <w:sz w:val="24"/>
          <w:szCs w:val="24"/>
        </w:rPr>
        <w:t>, pri súčasnom postihnutí horných končatín, ktorými nie je schopný ovládať mechanický vozík, ani vozík elektrický, keď nie je poistenec schopný fyziologického sedu a je potrebný častý transport, ktorý vyžaduje ovládanie vozíka inou osobou.</w:t>
      </w:r>
    </w:p>
    <w:p w:rsidR="004F1E41" w:rsidRPr="00AF6C27" w:rsidRDefault="004F1E41" w:rsidP="004F1E41">
      <w:pPr>
        <w:widowControl w:val="0"/>
        <w:adjustRightInd w:val="0"/>
        <w:jc w:val="both"/>
        <w:rPr>
          <w:sz w:val="24"/>
          <w:szCs w:val="24"/>
        </w:rPr>
      </w:pPr>
    </w:p>
    <w:p w:rsidR="004F1E41" w:rsidRPr="00AF6C27" w:rsidRDefault="004F1E41" w:rsidP="004F1E41">
      <w:pPr>
        <w:widowControl w:val="0"/>
        <w:adjustRightInd w:val="0"/>
        <w:jc w:val="both"/>
        <w:rPr>
          <w:sz w:val="24"/>
          <w:szCs w:val="24"/>
        </w:rPr>
      </w:pPr>
      <w:r w:rsidRPr="00AF6C27">
        <w:rPr>
          <w:sz w:val="24"/>
          <w:szCs w:val="24"/>
        </w:rPr>
        <w:t xml:space="preserve">L2.2 Vozík mechanický špeciálne </w:t>
      </w:r>
      <w:proofErr w:type="spellStart"/>
      <w:r w:rsidRPr="00AF6C27">
        <w:rPr>
          <w:sz w:val="24"/>
          <w:szCs w:val="24"/>
        </w:rPr>
        <w:t>upraviteľný</w:t>
      </w:r>
      <w:proofErr w:type="spellEnd"/>
      <w:r w:rsidRPr="00AF6C27">
        <w:rPr>
          <w:sz w:val="24"/>
          <w:szCs w:val="24"/>
        </w:rPr>
        <w:t xml:space="preserve"> na mieru </w:t>
      </w:r>
      <w:proofErr w:type="spellStart"/>
      <w:r w:rsidRPr="00AF6C27">
        <w:rPr>
          <w:sz w:val="24"/>
          <w:szCs w:val="24"/>
        </w:rPr>
        <w:t>poloaktívny</w:t>
      </w:r>
      <w:proofErr w:type="spellEnd"/>
      <w:r w:rsidRPr="00AF6C27">
        <w:rPr>
          <w:sz w:val="24"/>
          <w:szCs w:val="24"/>
        </w:rPr>
        <w:t xml:space="preserve">, s možnosťou úpravy ťažiska, výšky a sklonu sedačky, alebo možnosťou ovládania jednou rukou je indikovaný fyzicky menej aktívnemu poistencovi pri postihnutí dolných končatín, ktoré znemožňuje poistencovi samostatnú </w:t>
      </w:r>
      <w:proofErr w:type="spellStart"/>
      <w:r w:rsidRPr="00AF6C27">
        <w:rPr>
          <w:sz w:val="24"/>
          <w:szCs w:val="24"/>
        </w:rPr>
        <w:t>lokomóciu</w:t>
      </w:r>
      <w:proofErr w:type="spellEnd"/>
      <w:r w:rsidRPr="00AF6C27">
        <w:rPr>
          <w:sz w:val="24"/>
          <w:szCs w:val="24"/>
        </w:rPr>
        <w:t xml:space="preserve">, so súčasným čiastočným postihnutím aj drieku, za predpokladu zvládnutia samostatného sedu a čiastočného postihnutia horných končatín, ktorými je však schopný ovládať mechanický vozík prevažne v interiéri a obmedzene aj v exteriéri (potrebná opierka chrbta) </w:t>
      </w:r>
    </w:p>
    <w:p w:rsidR="004F1E41" w:rsidRPr="00AF6C27" w:rsidRDefault="004F1E41" w:rsidP="004F1E41">
      <w:pPr>
        <w:ind w:left="426" w:hanging="426"/>
        <w:jc w:val="both"/>
        <w:rPr>
          <w:sz w:val="24"/>
          <w:szCs w:val="24"/>
        </w:rPr>
      </w:pPr>
    </w:p>
    <w:p w:rsidR="004F1E41" w:rsidRPr="00AF6C27" w:rsidRDefault="004F1E41" w:rsidP="004F1E41">
      <w:pPr>
        <w:widowControl w:val="0"/>
        <w:adjustRightInd w:val="0"/>
        <w:jc w:val="both"/>
        <w:rPr>
          <w:sz w:val="24"/>
          <w:szCs w:val="24"/>
        </w:rPr>
      </w:pPr>
      <w:r w:rsidRPr="00AF6C27">
        <w:rPr>
          <w:sz w:val="24"/>
          <w:szCs w:val="24"/>
        </w:rPr>
        <w:t xml:space="preserve">L2.3 Vozík mechanický špeciálne upravený na mieru aktívny, ultraľahký je indikovaný fyzicky aktívnemu poistencovi, za predpokladu samostatného zvládnutia fyziologického sedu, pri chorobnom stave, alebo postihnutí dolných končatín, ktoré znemožňuje poistencovi samostatnú </w:t>
      </w:r>
      <w:proofErr w:type="spellStart"/>
      <w:r w:rsidRPr="00AF6C27">
        <w:rPr>
          <w:sz w:val="24"/>
          <w:szCs w:val="24"/>
        </w:rPr>
        <w:t>lokomóciu</w:t>
      </w:r>
      <w:proofErr w:type="spellEnd"/>
      <w:r w:rsidRPr="00AF6C27">
        <w:rPr>
          <w:sz w:val="24"/>
          <w:szCs w:val="24"/>
        </w:rPr>
        <w:t xml:space="preserve">, bez postihnutia horných končatín, ktorými je schopný ovládať aktívne mechanický vozík v interiéri aj exteriéri (opierka chrbta minimálna). </w:t>
      </w:r>
    </w:p>
    <w:p w:rsidR="004F1E41" w:rsidRPr="00AF6C27" w:rsidRDefault="004F1E41" w:rsidP="004F1E41">
      <w:pPr>
        <w:jc w:val="both"/>
        <w:rPr>
          <w:sz w:val="24"/>
          <w:szCs w:val="24"/>
        </w:rPr>
      </w:pPr>
    </w:p>
    <w:p w:rsidR="004F1E41" w:rsidRPr="00AF6C27" w:rsidRDefault="004F1E41" w:rsidP="004F1E41">
      <w:pPr>
        <w:widowControl w:val="0"/>
        <w:adjustRightInd w:val="0"/>
        <w:jc w:val="both"/>
        <w:rPr>
          <w:sz w:val="24"/>
          <w:szCs w:val="24"/>
        </w:rPr>
      </w:pPr>
      <w:r w:rsidRPr="00AF6C27">
        <w:rPr>
          <w:sz w:val="24"/>
          <w:szCs w:val="24"/>
        </w:rPr>
        <w:t xml:space="preserve">L3.1 Vozík elektrický určený prevažne pre interiér je indikovaný pri chorobnom stave a pri závažnom postihnutí dolných končatín, ktoré znemožňuje poistencovi samostatnú </w:t>
      </w:r>
      <w:proofErr w:type="spellStart"/>
      <w:r w:rsidRPr="00AF6C27">
        <w:rPr>
          <w:sz w:val="24"/>
          <w:szCs w:val="24"/>
        </w:rPr>
        <w:t>lokomóciu</w:t>
      </w:r>
      <w:proofErr w:type="spellEnd"/>
      <w:r w:rsidRPr="00AF6C27">
        <w:rPr>
          <w:sz w:val="24"/>
          <w:szCs w:val="24"/>
        </w:rPr>
        <w:t xml:space="preserve"> a súčasné závažné postihnutie horných končatín mu neumožňuje ovládanie mechanického vozíka, a to ani mechanizmom pre ovládanie vozíka jednou rukou. Je určený na obmedzenú </w:t>
      </w:r>
      <w:proofErr w:type="spellStart"/>
      <w:r w:rsidRPr="00AF6C27">
        <w:rPr>
          <w:sz w:val="24"/>
          <w:szCs w:val="24"/>
        </w:rPr>
        <w:t>lokomóciu</w:t>
      </w:r>
      <w:proofErr w:type="spellEnd"/>
      <w:r w:rsidRPr="00AF6C27">
        <w:rPr>
          <w:sz w:val="24"/>
          <w:szCs w:val="24"/>
        </w:rPr>
        <w:t xml:space="preserve"> v rámci zúženého bezbariérového interiéru hlavne po rovine za predpokladu zvládnutia fyziologického sedu. Indikácia je podmienená splnením predpokladu zvládnutia ovládania a riadenia elektrického vozíka poistencom na základe jeho fyzickej a mentálnej spôsobilosti potvrdenej lekárom FBLR, očným lekárom a psychológom.</w:t>
      </w:r>
    </w:p>
    <w:p w:rsidR="004F1E41" w:rsidRPr="00AF6C27" w:rsidRDefault="004F1E41" w:rsidP="004F1E41">
      <w:pPr>
        <w:widowControl w:val="0"/>
        <w:adjustRightInd w:val="0"/>
        <w:jc w:val="both"/>
        <w:rPr>
          <w:sz w:val="24"/>
          <w:szCs w:val="24"/>
        </w:rPr>
      </w:pPr>
    </w:p>
    <w:p w:rsidR="004F1E41" w:rsidRPr="00AF6C27" w:rsidRDefault="004F1E41" w:rsidP="004F1E41">
      <w:pPr>
        <w:widowControl w:val="0"/>
        <w:adjustRightInd w:val="0"/>
        <w:jc w:val="both"/>
        <w:rPr>
          <w:sz w:val="24"/>
          <w:szCs w:val="24"/>
        </w:rPr>
      </w:pPr>
      <w:r w:rsidRPr="00AF6C27">
        <w:rPr>
          <w:sz w:val="24"/>
          <w:szCs w:val="24"/>
        </w:rPr>
        <w:t xml:space="preserve">L3.2 Vozík elektrický určený pre interiér a exteriér mimo cestnej premávky je indikovaný pri chorobnom stave a pri závažnom postihnutí dolných končatín, ktoré znemožňuje poistencovi </w:t>
      </w:r>
      <w:proofErr w:type="spellStart"/>
      <w:r w:rsidRPr="00AF6C27">
        <w:rPr>
          <w:sz w:val="24"/>
          <w:szCs w:val="24"/>
        </w:rPr>
        <w:t>lokomóciu</w:t>
      </w:r>
      <w:proofErr w:type="spellEnd"/>
      <w:r w:rsidRPr="00AF6C27">
        <w:rPr>
          <w:sz w:val="24"/>
          <w:szCs w:val="24"/>
        </w:rPr>
        <w:t xml:space="preserve">, v kombinácii so závažným chronickým ochorením, ktoré nedovoľuje poistencovi zvýšiť záťaž, a súčasné závažné postihnutie horných končatín mu neumožňuje ovládanie mechanického vozíka. Je určený na </w:t>
      </w:r>
      <w:proofErr w:type="spellStart"/>
      <w:r w:rsidRPr="00AF6C27">
        <w:rPr>
          <w:sz w:val="24"/>
          <w:szCs w:val="24"/>
        </w:rPr>
        <w:t>lokomóciu</w:t>
      </w:r>
      <w:proofErr w:type="spellEnd"/>
      <w:r w:rsidRPr="00AF6C27">
        <w:rPr>
          <w:sz w:val="24"/>
          <w:szCs w:val="24"/>
        </w:rPr>
        <w:t xml:space="preserve"> v rámci interiéru a exteriéru mimo cestnej premávky za predpokladu zvládnutia fyziologického sedu. Nespôsobilosť poistenca zvládnuť zvýšenú záťaž sa verifikuje záťažovým testom z odborného pracoviska, alebo stanoviskom príslušného odborného lekára pre dané chronické ochorenie. Indikácia je podmienená splnením predpokladu zvládnutia ovládania a riadenia elektrického vozíka poistencom na základe jeho fyzickej a mentálnej spôsobilosti potvrdenej lekárom FBLR, očným lekárom a psychológom.</w:t>
      </w:r>
    </w:p>
    <w:p w:rsidR="004F1E41" w:rsidRPr="00AF6C27" w:rsidRDefault="004F1E41" w:rsidP="004F1E41">
      <w:pPr>
        <w:widowControl w:val="0"/>
        <w:adjustRightInd w:val="0"/>
        <w:jc w:val="both"/>
        <w:rPr>
          <w:sz w:val="24"/>
          <w:szCs w:val="24"/>
        </w:rPr>
      </w:pPr>
    </w:p>
    <w:p w:rsidR="004F1E41" w:rsidRPr="00AF6C27" w:rsidRDefault="004F1E41" w:rsidP="004F1E41">
      <w:pPr>
        <w:widowControl w:val="0"/>
        <w:adjustRightInd w:val="0"/>
        <w:jc w:val="both"/>
        <w:rPr>
          <w:sz w:val="24"/>
          <w:szCs w:val="24"/>
        </w:rPr>
      </w:pPr>
      <w:r w:rsidRPr="00AF6C27">
        <w:rPr>
          <w:sz w:val="24"/>
          <w:szCs w:val="24"/>
        </w:rPr>
        <w:t xml:space="preserve">L3.3 Vozík elektrický určený pre exteriér a cestnú premávku je indikovaný pri chorobnom stave a pri závažnom postihnutí dolných končatín, ktoré znemožňuje poistencovi </w:t>
      </w:r>
      <w:proofErr w:type="spellStart"/>
      <w:r w:rsidRPr="00AF6C27">
        <w:rPr>
          <w:sz w:val="24"/>
          <w:szCs w:val="24"/>
        </w:rPr>
        <w:t>lokomóciu</w:t>
      </w:r>
      <w:proofErr w:type="spellEnd"/>
      <w:r w:rsidRPr="00AF6C27">
        <w:rPr>
          <w:sz w:val="24"/>
          <w:szCs w:val="24"/>
        </w:rPr>
        <w:t xml:space="preserve">, v kombinácii so závažným chronickým ochorením, ktoré nedovoľuje poistencovi zvýšiť fyzickú záťaž, a súčasné závažné postihnutie horných končatín mu neumožňuje ovládanie mechanického vozíka. Je určený na </w:t>
      </w:r>
      <w:proofErr w:type="spellStart"/>
      <w:r w:rsidRPr="00AF6C27">
        <w:rPr>
          <w:sz w:val="24"/>
          <w:szCs w:val="24"/>
        </w:rPr>
        <w:t>lokomóciu</w:t>
      </w:r>
      <w:proofErr w:type="spellEnd"/>
      <w:r w:rsidRPr="00AF6C27">
        <w:rPr>
          <w:sz w:val="24"/>
          <w:szCs w:val="24"/>
        </w:rPr>
        <w:t xml:space="preserve"> v rámci  exteriéru a dopravnej komunikácie za predpokladu samostatného zvládnutia fyziologického sedu. Indikácia je podmienená splnením predpokladu zvládnutia ovládania a riadenia elektrického vozíka poistencom na základe jeho fyzickej </w:t>
      </w:r>
      <w:r w:rsidRPr="00AF6C27">
        <w:rPr>
          <w:sz w:val="24"/>
          <w:szCs w:val="24"/>
        </w:rPr>
        <w:lastRenderedPageBreak/>
        <w:t>a mentálnej spôsobilosti potvrdenej lekárom FBLR, očným lekárom, psychológom. Zdravotnícka pomôcka je na základe verejného zdravotného poistenia hradená len čiastočne, do výšky ZFT skupiny L 3.2</w:t>
      </w:r>
    </w:p>
    <w:p w:rsidR="004F1E41" w:rsidRPr="00AF6C27" w:rsidRDefault="004F1E41" w:rsidP="004F1E41">
      <w:pPr>
        <w:widowControl w:val="0"/>
        <w:adjustRightInd w:val="0"/>
        <w:jc w:val="both"/>
        <w:rPr>
          <w:sz w:val="24"/>
          <w:szCs w:val="24"/>
        </w:rPr>
      </w:pPr>
    </w:p>
    <w:p w:rsidR="004F1E41" w:rsidRPr="00AF6C27" w:rsidRDefault="004F1E41" w:rsidP="004F1E41">
      <w:pPr>
        <w:jc w:val="both"/>
        <w:rPr>
          <w:b/>
          <w:bCs/>
          <w:sz w:val="24"/>
          <w:szCs w:val="24"/>
        </w:rPr>
      </w:pPr>
      <w:r w:rsidRPr="00AF6C27">
        <w:rPr>
          <w:b/>
          <w:bCs/>
          <w:sz w:val="24"/>
          <w:szCs w:val="24"/>
        </w:rPr>
        <w:t>Mechanické vozíky a elektrické vozíky je možné indikovať od troch rokov veku dieťaťa. V osobitných  prípadoch na návrh predpisujúceho lekára mimo vekový limit.</w:t>
      </w:r>
    </w:p>
    <w:p w:rsidR="004F1E41" w:rsidRPr="00AF6C27" w:rsidRDefault="004F1E41" w:rsidP="004F1E41">
      <w:pPr>
        <w:widowControl w:val="0"/>
        <w:adjustRightInd w:val="0"/>
        <w:jc w:val="both"/>
        <w:rPr>
          <w:bCs/>
          <w:sz w:val="24"/>
          <w:szCs w:val="24"/>
        </w:rPr>
      </w:pPr>
    </w:p>
    <w:p w:rsidR="004F1E41" w:rsidRPr="00AF6C27" w:rsidRDefault="004F1E41" w:rsidP="004F1E41">
      <w:pPr>
        <w:widowControl w:val="0"/>
        <w:adjustRightInd w:val="0"/>
        <w:jc w:val="both"/>
        <w:rPr>
          <w:sz w:val="24"/>
          <w:szCs w:val="24"/>
        </w:rPr>
      </w:pPr>
      <w:r w:rsidRPr="00AF6C27">
        <w:rPr>
          <w:sz w:val="24"/>
          <w:szCs w:val="24"/>
        </w:rPr>
        <w:t>L4  Príslušenstvo k vozíku</w:t>
      </w:r>
    </w:p>
    <w:p w:rsidR="004F1E41" w:rsidRPr="00AF6C27" w:rsidRDefault="004F1E41" w:rsidP="004F1E41">
      <w:pPr>
        <w:widowControl w:val="0"/>
        <w:adjustRightInd w:val="0"/>
        <w:jc w:val="both"/>
        <w:rPr>
          <w:sz w:val="24"/>
          <w:szCs w:val="24"/>
        </w:rPr>
      </w:pPr>
      <w:r w:rsidRPr="00AF6C27">
        <w:rPr>
          <w:sz w:val="24"/>
          <w:szCs w:val="24"/>
        </w:rPr>
        <w:t xml:space="preserve">L4.1 Sedačky </w:t>
      </w:r>
      <w:proofErr w:type="spellStart"/>
      <w:r w:rsidRPr="00AF6C27">
        <w:rPr>
          <w:sz w:val="24"/>
          <w:szCs w:val="24"/>
        </w:rPr>
        <w:t>antidekubitné</w:t>
      </w:r>
      <w:proofErr w:type="spellEnd"/>
      <w:r w:rsidRPr="00AF6C27">
        <w:rPr>
          <w:sz w:val="24"/>
          <w:szCs w:val="24"/>
        </w:rPr>
        <w:t xml:space="preserve"> sú indikované u poistencov s odkázanosťou na trvalé používanie mechanického, alebo elektrického vozíka, </w:t>
      </w:r>
    </w:p>
    <w:p w:rsidR="004F1E41" w:rsidRPr="00AF6C27" w:rsidRDefault="004F1E41" w:rsidP="004F1E41">
      <w:pPr>
        <w:widowControl w:val="0"/>
        <w:adjustRightInd w:val="0"/>
        <w:jc w:val="both"/>
        <w:rPr>
          <w:sz w:val="24"/>
          <w:szCs w:val="24"/>
        </w:rPr>
      </w:pPr>
      <w:r w:rsidRPr="00AF6C27">
        <w:rPr>
          <w:sz w:val="24"/>
          <w:szCs w:val="24"/>
        </w:rPr>
        <w:t xml:space="preserve">L4.1.1 Sedačky </w:t>
      </w:r>
      <w:proofErr w:type="spellStart"/>
      <w:r w:rsidRPr="00AF6C27">
        <w:rPr>
          <w:sz w:val="24"/>
          <w:szCs w:val="24"/>
        </w:rPr>
        <w:t>antidekubitné</w:t>
      </w:r>
      <w:proofErr w:type="spellEnd"/>
      <w:r w:rsidRPr="00AF6C27">
        <w:rPr>
          <w:sz w:val="24"/>
          <w:szCs w:val="24"/>
        </w:rPr>
        <w:t xml:space="preserve"> penové sú indikované u poistencov s odkázanosťou na trvalé používanie mechanického, alebo elektrického vozíka s rizikom vzniku dekubitov od  28 do 27 bodov </w:t>
      </w:r>
      <w:proofErr w:type="spellStart"/>
      <w:r w:rsidRPr="00AF6C27">
        <w:rPr>
          <w:sz w:val="24"/>
          <w:szCs w:val="24"/>
        </w:rPr>
        <w:t>Nortonovej</w:t>
      </w:r>
      <w:proofErr w:type="spellEnd"/>
      <w:r w:rsidRPr="00AF6C27">
        <w:rPr>
          <w:sz w:val="24"/>
          <w:szCs w:val="24"/>
        </w:rPr>
        <w:t xml:space="preserve"> škály.</w:t>
      </w:r>
    </w:p>
    <w:p w:rsidR="004F1E41" w:rsidRPr="00AF6C27" w:rsidRDefault="004F1E41" w:rsidP="004F1E41">
      <w:pPr>
        <w:widowControl w:val="0"/>
        <w:adjustRightInd w:val="0"/>
        <w:jc w:val="both"/>
        <w:rPr>
          <w:sz w:val="24"/>
          <w:szCs w:val="24"/>
        </w:rPr>
      </w:pPr>
    </w:p>
    <w:p w:rsidR="004F1E41" w:rsidRPr="00AF6C27" w:rsidRDefault="004F1E41" w:rsidP="004F1E41">
      <w:pPr>
        <w:widowControl w:val="0"/>
        <w:adjustRightInd w:val="0"/>
        <w:jc w:val="both"/>
        <w:rPr>
          <w:sz w:val="24"/>
          <w:szCs w:val="24"/>
        </w:rPr>
      </w:pPr>
      <w:r w:rsidRPr="00AF6C27">
        <w:rPr>
          <w:sz w:val="24"/>
          <w:szCs w:val="24"/>
        </w:rPr>
        <w:t xml:space="preserve">L4.1.2 Sedačky </w:t>
      </w:r>
      <w:proofErr w:type="spellStart"/>
      <w:r w:rsidRPr="00AF6C27">
        <w:rPr>
          <w:sz w:val="24"/>
          <w:szCs w:val="24"/>
        </w:rPr>
        <w:t>antidekubitné</w:t>
      </w:r>
      <w:proofErr w:type="spellEnd"/>
      <w:r w:rsidRPr="00AF6C27">
        <w:rPr>
          <w:sz w:val="24"/>
          <w:szCs w:val="24"/>
        </w:rPr>
        <w:t xml:space="preserve"> gélové sú indikované u poistencov s odkázanosťou na trvalé používanie mechanického, alebo elektrického vozíka s rizikom vzniku dekubitov od 26 do 25 bodov </w:t>
      </w:r>
      <w:proofErr w:type="spellStart"/>
      <w:r w:rsidRPr="00AF6C27">
        <w:rPr>
          <w:sz w:val="24"/>
          <w:szCs w:val="24"/>
        </w:rPr>
        <w:t>Nortonovej</w:t>
      </w:r>
      <w:proofErr w:type="spellEnd"/>
      <w:r w:rsidRPr="00AF6C27">
        <w:rPr>
          <w:sz w:val="24"/>
          <w:szCs w:val="24"/>
        </w:rPr>
        <w:t xml:space="preserve"> škály.</w:t>
      </w:r>
    </w:p>
    <w:p w:rsidR="004F1E41" w:rsidRPr="00AF6C27" w:rsidRDefault="004F1E41" w:rsidP="004F1E41">
      <w:pPr>
        <w:widowControl w:val="0"/>
        <w:adjustRightInd w:val="0"/>
        <w:jc w:val="both"/>
        <w:rPr>
          <w:sz w:val="24"/>
          <w:szCs w:val="24"/>
        </w:rPr>
      </w:pPr>
    </w:p>
    <w:p w:rsidR="004F1E41" w:rsidRPr="00AF6C27" w:rsidRDefault="004F1E41" w:rsidP="004F1E41">
      <w:pPr>
        <w:widowControl w:val="0"/>
        <w:adjustRightInd w:val="0"/>
        <w:jc w:val="both"/>
        <w:rPr>
          <w:sz w:val="24"/>
          <w:szCs w:val="24"/>
        </w:rPr>
      </w:pPr>
      <w:r w:rsidRPr="00AF6C27">
        <w:rPr>
          <w:sz w:val="24"/>
          <w:szCs w:val="24"/>
        </w:rPr>
        <w:t xml:space="preserve">L4.1.3 Sedačky </w:t>
      </w:r>
      <w:proofErr w:type="spellStart"/>
      <w:r w:rsidRPr="00AF6C27">
        <w:rPr>
          <w:sz w:val="24"/>
          <w:szCs w:val="24"/>
        </w:rPr>
        <w:t>antidekubitné</w:t>
      </w:r>
      <w:proofErr w:type="spellEnd"/>
      <w:r w:rsidRPr="00AF6C27">
        <w:rPr>
          <w:sz w:val="24"/>
          <w:szCs w:val="24"/>
        </w:rPr>
        <w:t xml:space="preserve"> pneumatické sú indikované u pacientov s diagnózou </w:t>
      </w:r>
      <w:proofErr w:type="spellStart"/>
      <w:r w:rsidRPr="00AF6C27">
        <w:rPr>
          <w:sz w:val="24"/>
          <w:szCs w:val="24"/>
        </w:rPr>
        <w:t>tetraplégia</w:t>
      </w:r>
      <w:proofErr w:type="spellEnd"/>
      <w:r w:rsidRPr="00AF6C27">
        <w:rPr>
          <w:sz w:val="24"/>
          <w:szCs w:val="24"/>
        </w:rPr>
        <w:t xml:space="preserve"> a u diagnózy paraplégia s mimoriadne vysokým rizikom tvorby dekubitu, pod 24 bodov </w:t>
      </w:r>
      <w:proofErr w:type="spellStart"/>
      <w:r w:rsidRPr="00AF6C27">
        <w:rPr>
          <w:sz w:val="24"/>
          <w:szCs w:val="24"/>
        </w:rPr>
        <w:t>Nortonovej</w:t>
      </w:r>
      <w:proofErr w:type="spellEnd"/>
      <w:r w:rsidRPr="00AF6C27">
        <w:rPr>
          <w:sz w:val="24"/>
          <w:szCs w:val="24"/>
        </w:rPr>
        <w:t xml:space="preserve"> škály.</w:t>
      </w:r>
    </w:p>
    <w:p w:rsidR="004F1E41" w:rsidRPr="00AF6C27" w:rsidRDefault="004F1E41" w:rsidP="004F1E41">
      <w:pPr>
        <w:widowControl w:val="0"/>
        <w:adjustRightInd w:val="0"/>
        <w:jc w:val="both"/>
        <w:rPr>
          <w:sz w:val="24"/>
          <w:szCs w:val="24"/>
        </w:rPr>
      </w:pPr>
    </w:p>
    <w:p w:rsidR="004F1E41" w:rsidRPr="00AF6C27" w:rsidRDefault="004F1E41" w:rsidP="004F1E41">
      <w:pPr>
        <w:widowControl w:val="0"/>
        <w:adjustRightInd w:val="0"/>
        <w:jc w:val="both"/>
        <w:rPr>
          <w:sz w:val="24"/>
          <w:szCs w:val="24"/>
        </w:rPr>
      </w:pPr>
      <w:r w:rsidRPr="00AF6C27">
        <w:rPr>
          <w:sz w:val="24"/>
          <w:szCs w:val="24"/>
        </w:rPr>
        <w:t>L4.2 Ostatné príslušenstvo k vozíku je plne hradené z verejného zdravotného poistenia len po dôkladnom zdôvodnení predpisujúcim lekárom a prechádzajúcom súhlase zdravotnej poisťovne s úhradou zdravotníckej pomôcky.</w:t>
      </w:r>
    </w:p>
    <w:p w:rsidR="004F1E41" w:rsidRPr="00AF6C27" w:rsidRDefault="004F1E41" w:rsidP="004F1E41">
      <w:pPr>
        <w:widowControl w:val="0"/>
        <w:adjustRightInd w:val="0"/>
        <w:jc w:val="both"/>
        <w:rPr>
          <w:sz w:val="24"/>
          <w:szCs w:val="24"/>
        </w:rPr>
      </w:pPr>
    </w:p>
    <w:p w:rsidR="004F1E41" w:rsidRPr="00AF6C27" w:rsidRDefault="004F1E41" w:rsidP="004F1E41">
      <w:pPr>
        <w:jc w:val="both"/>
        <w:rPr>
          <w:b/>
          <w:sz w:val="24"/>
          <w:szCs w:val="24"/>
        </w:rPr>
      </w:pPr>
      <w:r w:rsidRPr="00AF6C27">
        <w:rPr>
          <w:b/>
          <w:sz w:val="24"/>
          <w:szCs w:val="24"/>
        </w:rPr>
        <w:t>L5 Kočík a interiérová sedačka sú indikované od troch rokov veku dieťaťa</w:t>
      </w:r>
    </w:p>
    <w:p w:rsidR="004F1E41" w:rsidRPr="00AF6C27" w:rsidRDefault="004F1E41" w:rsidP="004F1E41">
      <w:pPr>
        <w:jc w:val="both"/>
        <w:rPr>
          <w:b/>
          <w:sz w:val="24"/>
          <w:szCs w:val="24"/>
        </w:rPr>
      </w:pPr>
    </w:p>
    <w:p w:rsidR="004F1E41" w:rsidRPr="00AF6C27" w:rsidRDefault="004F1E41" w:rsidP="004F1E41">
      <w:pPr>
        <w:jc w:val="both"/>
        <w:rPr>
          <w:sz w:val="24"/>
          <w:szCs w:val="24"/>
        </w:rPr>
      </w:pPr>
      <w:r w:rsidRPr="00AF6C27">
        <w:rPr>
          <w:sz w:val="24"/>
          <w:szCs w:val="24"/>
        </w:rPr>
        <w:t xml:space="preserve">L5.1, L5.2 Kočík je indikovaný pri chorobnom stave a pri závažnom postihnutí dolných končatín, ktoré výrazne obmedzuje alebo znemožňuje poistencovi samostatnú </w:t>
      </w:r>
      <w:proofErr w:type="spellStart"/>
      <w:r w:rsidRPr="00AF6C27">
        <w:rPr>
          <w:sz w:val="24"/>
          <w:szCs w:val="24"/>
        </w:rPr>
        <w:t>lokomóciu</w:t>
      </w:r>
      <w:proofErr w:type="spellEnd"/>
      <w:r w:rsidRPr="00AF6C27">
        <w:rPr>
          <w:sz w:val="24"/>
          <w:szCs w:val="24"/>
        </w:rPr>
        <w:t>, pri postihnutí horných končatín, ktorými nie je schopný ovládať vozík; prípadne, keď nie je poistenec schopný fyziologického sedu, a kde zdravotný stav poistenca vyžaduje úpravu sklonu chrbtovej opierky. Je určený na transport dieťaťa, ktorý vyžaduje ovládanie kočíka inou osobou.</w:t>
      </w:r>
    </w:p>
    <w:p w:rsidR="004F1E41" w:rsidRPr="00AF6C27" w:rsidRDefault="004F1E41" w:rsidP="004F1E41">
      <w:pPr>
        <w:jc w:val="both"/>
        <w:rPr>
          <w:sz w:val="24"/>
          <w:szCs w:val="24"/>
        </w:rPr>
      </w:pPr>
    </w:p>
    <w:p w:rsidR="004F1E41" w:rsidRPr="00AF6C27" w:rsidRDefault="004F1E41" w:rsidP="004F1E41">
      <w:pPr>
        <w:jc w:val="both"/>
        <w:rPr>
          <w:sz w:val="24"/>
          <w:szCs w:val="24"/>
        </w:rPr>
      </w:pPr>
      <w:r w:rsidRPr="00AF6C27">
        <w:rPr>
          <w:sz w:val="24"/>
          <w:szCs w:val="24"/>
        </w:rPr>
        <w:t xml:space="preserve">L5.3 Interiérová sedačka je indikovaná pri chorobnom stave a pri závažnom postihnutí celého pohybového aparátu, ktoré výrazne obmedzuje alebo znemožňuje poistencovi samostatný fyziologický sed a kde zdravotný stav poistenca vyžaduje úpravu sklonu chrbtovej opierky a tiež zabezpečenie polohovania alebo stabilizovania končatín. </w:t>
      </w:r>
    </w:p>
    <w:p w:rsidR="004F1E41" w:rsidRPr="00AF6C27" w:rsidRDefault="004F1E41" w:rsidP="004F1E41">
      <w:pPr>
        <w:widowControl w:val="0"/>
        <w:adjustRightInd w:val="0"/>
        <w:jc w:val="both"/>
        <w:rPr>
          <w:sz w:val="24"/>
          <w:szCs w:val="24"/>
        </w:rPr>
      </w:pPr>
    </w:p>
    <w:p w:rsidR="004F1E41" w:rsidRPr="00AF6C27" w:rsidRDefault="004F1E41" w:rsidP="004F1E41">
      <w:pPr>
        <w:widowControl w:val="0"/>
        <w:adjustRightInd w:val="0"/>
        <w:jc w:val="both"/>
        <w:rPr>
          <w:sz w:val="24"/>
          <w:szCs w:val="24"/>
        </w:rPr>
      </w:pPr>
      <w:r w:rsidRPr="00AF6C27">
        <w:rPr>
          <w:sz w:val="24"/>
          <w:szCs w:val="24"/>
        </w:rPr>
        <w:t>L6 Príslušenstvo ku kočíku, vozíku je plne hradené z verejného zdravotného poistenia len po dôkladnom zdôvodnení predpisujúcim lekárom a prechádzajúcom súhlase zdravotnej poisťovne s úhradou zdravotníckej pomôcky.</w:t>
      </w:r>
    </w:p>
    <w:p w:rsidR="004F1E41" w:rsidRPr="00AF6C27" w:rsidRDefault="004F1E41" w:rsidP="004F1E41">
      <w:pPr>
        <w:widowControl w:val="0"/>
        <w:adjustRightInd w:val="0"/>
        <w:jc w:val="both"/>
        <w:rPr>
          <w:sz w:val="24"/>
          <w:szCs w:val="24"/>
        </w:rPr>
      </w:pPr>
    </w:p>
    <w:p w:rsidR="004F1E41" w:rsidRDefault="004F1E41" w:rsidP="004F1E41">
      <w:pPr>
        <w:widowControl w:val="0"/>
        <w:adjustRightInd w:val="0"/>
        <w:jc w:val="both"/>
        <w:rPr>
          <w:sz w:val="24"/>
          <w:szCs w:val="24"/>
        </w:rPr>
      </w:pPr>
      <w:r w:rsidRPr="00AF6C27">
        <w:rPr>
          <w:sz w:val="24"/>
          <w:szCs w:val="24"/>
        </w:rPr>
        <w:t xml:space="preserve">L7 </w:t>
      </w:r>
      <w:proofErr w:type="spellStart"/>
      <w:r w:rsidRPr="00AF6C27">
        <w:rPr>
          <w:sz w:val="24"/>
          <w:szCs w:val="24"/>
        </w:rPr>
        <w:t>Chodúľky</w:t>
      </w:r>
      <w:proofErr w:type="spellEnd"/>
      <w:r w:rsidRPr="00AF6C27">
        <w:rPr>
          <w:sz w:val="24"/>
          <w:szCs w:val="24"/>
        </w:rPr>
        <w:t xml:space="preserve">  pohyblivé, dvoj-, </w:t>
      </w:r>
      <w:proofErr w:type="spellStart"/>
      <w:r w:rsidRPr="00AF6C27">
        <w:rPr>
          <w:sz w:val="24"/>
          <w:szCs w:val="24"/>
        </w:rPr>
        <w:t>troj</w:t>
      </w:r>
      <w:proofErr w:type="spellEnd"/>
      <w:r w:rsidRPr="00AF6C27">
        <w:rPr>
          <w:sz w:val="24"/>
          <w:szCs w:val="24"/>
        </w:rPr>
        <w:t xml:space="preserve">- a štvorkolesové, </w:t>
      </w:r>
      <w:proofErr w:type="spellStart"/>
      <w:r w:rsidRPr="00AF6C27">
        <w:rPr>
          <w:sz w:val="24"/>
          <w:szCs w:val="24"/>
        </w:rPr>
        <w:t>G-aparát</w:t>
      </w:r>
      <w:proofErr w:type="spellEnd"/>
      <w:r w:rsidRPr="00AF6C27">
        <w:rPr>
          <w:sz w:val="24"/>
          <w:szCs w:val="24"/>
        </w:rPr>
        <w:t xml:space="preserve"> sú indikované pri postihnutí alebo chorobnom stave, ktoré výrazne </w:t>
      </w:r>
      <w:r w:rsidRPr="00AF6C27">
        <w:rPr>
          <w:sz w:val="24"/>
          <w:szCs w:val="24"/>
        </w:rPr>
        <w:lastRenderedPageBreak/>
        <w:t xml:space="preserve">obmedzuje poistencovi samostatnú </w:t>
      </w:r>
      <w:proofErr w:type="spellStart"/>
      <w:r w:rsidRPr="00AF6C27">
        <w:rPr>
          <w:sz w:val="24"/>
          <w:szCs w:val="24"/>
        </w:rPr>
        <w:t>lokomóciu</w:t>
      </w:r>
      <w:proofErr w:type="spellEnd"/>
      <w:r w:rsidRPr="00AF6C27">
        <w:rPr>
          <w:sz w:val="24"/>
          <w:szCs w:val="24"/>
        </w:rPr>
        <w:t xml:space="preserve">, alebo výrazne znižuje </w:t>
      </w:r>
      <w:proofErr w:type="spellStart"/>
      <w:r w:rsidRPr="00AF6C27">
        <w:rPr>
          <w:sz w:val="24"/>
          <w:szCs w:val="24"/>
        </w:rPr>
        <w:t>perimeter</w:t>
      </w:r>
      <w:proofErr w:type="spellEnd"/>
      <w:r w:rsidRPr="00AF6C27">
        <w:rPr>
          <w:sz w:val="24"/>
          <w:szCs w:val="24"/>
        </w:rPr>
        <w:t xml:space="preserve"> a stabilitu samostatnej chôdze bez súčasného závažného postihnutia horných končatín, ktorými je schopný ovládať zdravotnícku pomôcku.</w:t>
      </w:r>
    </w:p>
    <w:p w:rsidR="006E67F7" w:rsidRDefault="006E67F7" w:rsidP="004F1E41">
      <w:pPr>
        <w:widowControl w:val="0"/>
        <w:adjustRightInd w:val="0"/>
        <w:jc w:val="both"/>
        <w:rPr>
          <w:sz w:val="24"/>
          <w:szCs w:val="24"/>
        </w:rPr>
      </w:pPr>
    </w:p>
    <w:p w:rsidR="006E67F7" w:rsidRPr="006E67F7" w:rsidRDefault="006E67F7" w:rsidP="004F1E41">
      <w:pPr>
        <w:widowControl w:val="0"/>
        <w:adjustRightInd w:val="0"/>
        <w:jc w:val="both"/>
        <w:rPr>
          <w:sz w:val="22"/>
          <w:szCs w:val="22"/>
        </w:rPr>
      </w:pPr>
      <w:r w:rsidRPr="006E67F7">
        <w:rPr>
          <w:sz w:val="22"/>
          <w:szCs w:val="22"/>
        </w:rPr>
        <w:t xml:space="preserve">L7.4 Dynamické a statické </w:t>
      </w:r>
      <w:proofErr w:type="spellStart"/>
      <w:r w:rsidRPr="006E67F7">
        <w:rPr>
          <w:sz w:val="22"/>
          <w:szCs w:val="22"/>
        </w:rPr>
        <w:t>vertikalizátory</w:t>
      </w:r>
      <w:proofErr w:type="spellEnd"/>
      <w:r w:rsidRPr="006E67F7">
        <w:rPr>
          <w:sz w:val="22"/>
          <w:szCs w:val="22"/>
        </w:rPr>
        <w:t xml:space="preserve"> sú zariadenia určené pre dynamickú alebo statickú stabilizáciu a </w:t>
      </w:r>
      <w:proofErr w:type="spellStart"/>
      <w:r w:rsidRPr="006E67F7">
        <w:rPr>
          <w:sz w:val="22"/>
          <w:szCs w:val="22"/>
        </w:rPr>
        <w:t>vertikalizáciu</w:t>
      </w:r>
      <w:proofErr w:type="spellEnd"/>
      <w:r w:rsidRPr="006E67F7">
        <w:rPr>
          <w:sz w:val="22"/>
          <w:szCs w:val="22"/>
        </w:rPr>
        <w:t xml:space="preserve"> pacientov so závažným postihnutím pohybového aparátu ako dôsledok centrálnej poruchy riadenia pohybu so závažnými deformitami charakteru </w:t>
      </w:r>
      <w:proofErr w:type="spellStart"/>
      <w:r w:rsidRPr="006E67F7">
        <w:rPr>
          <w:sz w:val="22"/>
          <w:szCs w:val="22"/>
        </w:rPr>
        <w:t>flekčnej</w:t>
      </w:r>
      <w:proofErr w:type="spellEnd"/>
      <w:r w:rsidRPr="006E67F7">
        <w:rPr>
          <w:sz w:val="22"/>
          <w:szCs w:val="22"/>
        </w:rPr>
        <w:t xml:space="preserve"> alebo </w:t>
      </w:r>
      <w:proofErr w:type="spellStart"/>
      <w:r w:rsidRPr="006E67F7">
        <w:rPr>
          <w:sz w:val="22"/>
          <w:szCs w:val="22"/>
        </w:rPr>
        <w:t>extenčnej</w:t>
      </w:r>
      <w:proofErr w:type="spellEnd"/>
      <w:r w:rsidRPr="006E67F7">
        <w:rPr>
          <w:sz w:val="22"/>
          <w:szCs w:val="22"/>
        </w:rPr>
        <w:t xml:space="preserve"> </w:t>
      </w:r>
      <w:proofErr w:type="spellStart"/>
      <w:r w:rsidRPr="006E67F7">
        <w:rPr>
          <w:sz w:val="22"/>
          <w:szCs w:val="22"/>
        </w:rPr>
        <w:t>spasticity</w:t>
      </w:r>
      <w:proofErr w:type="spellEnd"/>
      <w:r w:rsidRPr="006E67F7">
        <w:rPr>
          <w:sz w:val="22"/>
          <w:szCs w:val="22"/>
        </w:rPr>
        <w:t xml:space="preserve"> až </w:t>
      </w:r>
      <w:proofErr w:type="spellStart"/>
      <w:r w:rsidRPr="006E67F7">
        <w:rPr>
          <w:sz w:val="22"/>
          <w:szCs w:val="22"/>
        </w:rPr>
        <w:t>rigidity</w:t>
      </w:r>
      <w:proofErr w:type="spellEnd"/>
      <w:r w:rsidRPr="006E67F7">
        <w:rPr>
          <w:sz w:val="22"/>
          <w:szCs w:val="22"/>
        </w:rPr>
        <w:t xml:space="preserve"> končatín a chrbtice alebo s úplnou </w:t>
      </w:r>
      <w:proofErr w:type="spellStart"/>
      <w:r w:rsidRPr="006E67F7">
        <w:rPr>
          <w:sz w:val="22"/>
          <w:szCs w:val="22"/>
        </w:rPr>
        <w:t>plégiou</w:t>
      </w:r>
      <w:proofErr w:type="spellEnd"/>
      <w:r w:rsidRPr="006E67F7">
        <w:rPr>
          <w:sz w:val="22"/>
          <w:szCs w:val="22"/>
        </w:rPr>
        <w:t xml:space="preserve"> končatín</w:t>
      </w:r>
      <w:r>
        <w:rPr>
          <w:sz w:val="22"/>
          <w:szCs w:val="22"/>
        </w:rPr>
        <w:t>.</w:t>
      </w:r>
    </w:p>
    <w:p w:rsidR="004F1E41" w:rsidRPr="006E67F7" w:rsidRDefault="004F1E41" w:rsidP="004F1E41">
      <w:pPr>
        <w:widowControl w:val="0"/>
        <w:adjustRightInd w:val="0"/>
        <w:jc w:val="both"/>
        <w:rPr>
          <w:sz w:val="22"/>
          <w:szCs w:val="22"/>
        </w:rPr>
      </w:pPr>
    </w:p>
    <w:p w:rsidR="004F1E41" w:rsidRPr="00AF6C27" w:rsidRDefault="004F1E41" w:rsidP="004F1E41">
      <w:pPr>
        <w:jc w:val="both"/>
        <w:rPr>
          <w:sz w:val="24"/>
          <w:szCs w:val="24"/>
        </w:rPr>
      </w:pPr>
      <w:r w:rsidRPr="00AF6C27">
        <w:rPr>
          <w:sz w:val="24"/>
          <w:szCs w:val="24"/>
        </w:rPr>
        <w:t xml:space="preserve">L8 Zdviháky sú zdravotnícke pomôcky slúžiace na presuny pacienta, sú indikované pri závažnom zdravotnom postihnutí, ktoré spôsobuje nesebestačnosť, </w:t>
      </w:r>
      <w:proofErr w:type="spellStart"/>
      <w:r w:rsidRPr="00AF6C27">
        <w:rPr>
          <w:sz w:val="24"/>
          <w:szCs w:val="24"/>
        </w:rPr>
        <w:t>imobilitu</w:t>
      </w:r>
      <w:proofErr w:type="spellEnd"/>
      <w:r w:rsidRPr="00AF6C27">
        <w:rPr>
          <w:sz w:val="24"/>
          <w:szCs w:val="24"/>
        </w:rPr>
        <w:t xml:space="preserve">, prevažnú alebo trvalú odkázanosť na lôžko, alebo stav vyžadujúci sústavnú ošetrovateľskú starostlivosť. </w:t>
      </w:r>
    </w:p>
    <w:p w:rsidR="004F1E41" w:rsidRPr="00AF6C27" w:rsidRDefault="004F1E41" w:rsidP="004F1E41">
      <w:pPr>
        <w:widowControl w:val="0"/>
        <w:adjustRightInd w:val="0"/>
        <w:jc w:val="both"/>
        <w:rPr>
          <w:sz w:val="24"/>
          <w:szCs w:val="24"/>
        </w:rPr>
      </w:pPr>
    </w:p>
    <w:p w:rsidR="004F1E41" w:rsidRPr="00AF6C27" w:rsidRDefault="004F1E41" w:rsidP="004F1E41">
      <w:pPr>
        <w:jc w:val="both"/>
        <w:rPr>
          <w:sz w:val="24"/>
          <w:szCs w:val="24"/>
        </w:rPr>
      </w:pPr>
      <w:r w:rsidRPr="00AF6C27">
        <w:rPr>
          <w:sz w:val="24"/>
          <w:szCs w:val="24"/>
        </w:rPr>
        <w:t xml:space="preserve">L9 Posteľ polohovacia elektrická je indikovaná pri závažnom zdravotnom postihnutí, u pacientov ktorí sú odkázaní na trvalé používanie lôžka pri </w:t>
      </w:r>
      <w:proofErr w:type="spellStart"/>
      <w:r w:rsidRPr="00AF6C27">
        <w:rPr>
          <w:sz w:val="24"/>
          <w:szCs w:val="24"/>
        </w:rPr>
        <w:t>imobilite</w:t>
      </w:r>
      <w:proofErr w:type="spellEnd"/>
      <w:r w:rsidRPr="00AF6C27">
        <w:rPr>
          <w:sz w:val="24"/>
          <w:szCs w:val="24"/>
        </w:rPr>
        <w:t>, nesebestačnosti a stave vyžadujúcom ošetrovateľskú starostlivosť. Detská polohovacia posteľ je indikovaná od troch rokov veku dieťaťa.</w:t>
      </w:r>
    </w:p>
    <w:p w:rsidR="004F1E41" w:rsidRPr="00AF6C27" w:rsidRDefault="004F1E41" w:rsidP="004F1E41">
      <w:pPr>
        <w:widowControl w:val="0"/>
        <w:adjustRightInd w:val="0"/>
        <w:jc w:val="both"/>
        <w:rPr>
          <w:bCs/>
          <w:caps/>
          <w:sz w:val="24"/>
          <w:szCs w:val="24"/>
        </w:rPr>
      </w:pPr>
    </w:p>
    <w:p w:rsidR="004F1E41" w:rsidRPr="00AF6C27" w:rsidRDefault="004F1E41" w:rsidP="004F1E41">
      <w:pPr>
        <w:widowControl w:val="0"/>
        <w:adjustRightInd w:val="0"/>
        <w:jc w:val="both"/>
        <w:rPr>
          <w:sz w:val="24"/>
          <w:szCs w:val="24"/>
        </w:rPr>
      </w:pPr>
      <w:r w:rsidRPr="00AF6C27">
        <w:rPr>
          <w:sz w:val="24"/>
          <w:szCs w:val="24"/>
        </w:rPr>
        <w:t xml:space="preserve">L10 Stolička toaletná, vozík toaletný a príslušenstvo sú indikované po dôkladnom zdôvodnení predpisujúcim lekárom a prechádzajúcom súhlase zdravotnej poisťovne s úhradou zdravotníckej pomôcky. </w:t>
      </w:r>
    </w:p>
    <w:p w:rsidR="004F1E41" w:rsidRPr="00AF6C27" w:rsidRDefault="004F1E41" w:rsidP="004F1E41">
      <w:pPr>
        <w:jc w:val="both"/>
        <w:rPr>
          <w:sz w:val="24"/>
          <w:szCs w:val="24"/>
        </w:rPr>
      </w:pPr>
    </w:p>
    <w:p w:rsidR="004F1E41" w:rsidRPr="00AF6C27" w:rsidRDefault="004F1E41" w:rsidP="004F1E41">
      <w:pPr>
        <w:widowControl w:val="0"/>
        <w:adjustRightInd w:val="0"/>
        <w:jc w:val="both"/>
        <w:rPr>
          <w:sz w:val="24"/>
          <w:szCs w:val="24"/>
        </w:rPr>
      </w:pPr>
      <w:r w:rsidRPr="00AF6C27">
        <w:rPr>
          <w:sz w:val="24"/>
          <w:szCs w:val="24"/>
        </w:rPr>
        <w:t xml:space="preserve">L11 Trojkolesový vozík je indikovaný pri postihnutí alebo chorobnom stave, ktoré výrazne obmedzuje poistencovi samostatnú </w:t>
      </w:r>
      <w:proofErr w:type="spellStart"/>
      <w:r w:rsidRPr="00AF6C27">
        <w:rPr>
          <w:sz w:val="24"/>
          <w:szCs w:val="24"/>
        </w:rPr>
        <w:t>lokomóciu</w:t>
      </w:r>
      <w:proofErr w:type="spellEnd"/>
      <w:r w:rsidRPr="00AF6C27">
        <w:rPr>
          <w:sz w:val="24"/>
          <w:szCs w:val="24"/>
        </w:rPr>
        <w:t xml:space="preserve">, alebo výrazne znižuje </w:t>
      </w:r>
      <w:proofErr w:type="spellStart"/>
      <w:r w:rsidRPr="00AF6C27">
        <w:rPr>
          <w:sz w:val="24"/>
          <w:szCs w:val="24"/>
        </w:rPr>
        <w:t>perimeter</w:t>
      </w:r>
      <w:proofErr w:type="spellEnd"/>
      <w:r w:rsidRPr="00AF6C27">
        <w:rPr>
          <w:sz w:val="24"/>
          <w:szCs w:val="24"/>
        </w:rPr>
        <w:t xml:space="preserve"> a stabilitu samostatnej chôdze bez súčasného závažného postihnutia horných alebo dolných končatín, ktorými je schopný ovládať zdravotnícku pomôcku, len po dôkladnom zdôvodnení predpisujúcim lekárom, psychológom a prechádzajúcom súhlase zdravotnej poisťovne s úhradou zdravotníckej pomôcky.</w:t>
      </w:r>
    </w:p>
    <w:p w:rsidR="00F826B0" w:rsidRDefault="00F826B0" w:rsidP="00C83AC2">
      <w:pPr>
        <w:tabs>
          <w:tab w:val="left" w:pos="10490"/>
          <w:tab w:val="left" w:pos="10632"/>
        </w:tabs>
        <w:autoSpaceDE/>
        <w:autoSpaceDN/>
        <w:jc w:val="both"/>
        <w:rPr>
          <w:sz w:val="22"/>
          <w:szCs w:val="22"/>
        </w:rPr>
      </w:pPr>
    </w:p>
    <w:p w:rsidR="00F826B0" w:rsidRDefault="00F826B0" w:rsidP="00C83AC2">
      <w:pPr>
        <w:tabs>
          <w:tab w:val="left" w:pos="10490"/>
          <w:tab w:val="left" w:pos="10632"/>
        </w:tabs>
        <w:autoSpaceDE/>
        <w:autoSpaceDN/>
        <w:jc w:val="both"/>
        <w:rPr>
          <w:sz w:val="22"/>
          <w:szCs w:val="22"/>
        </w:rPr>
      </w:pPr>
    </w:p>
    <w:p w:rsidR="00B419A0" w:rsidRDefault="00B419A0" w:rsidP="00C83AC2">
      <w:pPr>
        <w:tabs>
          <w:tab w:val="left" w:pos="10490"/>
          <w:tab w:val="left" w:pos="10632"/>
        </w:tabs>
        <w:autoSpaceDE/>
        <w:autoSpaceDN/>
        <w:jc w:val="both"/>
        <w:rPr>
          <w:sz w:val="22"/>
          <w:szCs w:val="22"/>
        </w:rPr>
      </w:pPr>
    </w:p>
    <w:p w:rsidR="00B419A0" w:rsidRDefault="00B419A0" w:rsidP="00C83AC2">
      <w:pPr>
        <w:tabs>
          <w:tab w:val="left" w:pos="10490"/>
          <w:tab w:val="left" w:pos="10632"/>
        </w:tabs>
        <w:autoSpaceDE/>
        <w:autoSpaceDN/>
        <w:jc w:val="both"/>
        <w:rPr>
          <w:sz w:val="22"/>
          <w:szCs w:val="22"/>
        </w:rPr>
      </w:pPr>
    </w:p>
    <w:p w:rsidR="00B419A0" w:rsidRDefault="00B419A0" w:rsidP="00C83AC2">
      <w:pPr>
        <w:tabs>
          <w:tab w:val="left" w:pos="10490"/>
          <w:tab w:val="left" w:pos="10632"/>
        </w:tabs>
        <w:autoSpaceDE/>
        <w:autoSpaceDN/>
        <w:jc w:val="both"/>
        <w:rPr>
          <w:sz w:val="22"/>
          <w:szCs w:val="22"/>
        </w:rPr>
      </w:pPr>
    </w:p>
    <w:p w:rsidR="00B419A0" w:rsidRDefault="00B419A0" w:rsidP="00C83AC2">
      <w:pPr>
        <w:tabs>
          <w:tab w:val="left" w:pos="10490"/>
          <w:tab w:val="left" w:pos="10632"/>
        </w:tabs>
        <w:autoSpaceDE/>
        <w:autoSpaceDN/>
        <w:jc w:val="both"/>
        <w:rPr>
          <w:sz w:val="22"/>
          <w:szCs w:val="22"/>
        </w:rPr>
      </w:pPr>
    </w:p>
    <w:p w:rsidR="00B419A0" w:rsidRDefault="00B419A0" w:rsidP="00C83AC2">
      <w:pPr>
        <w:tabs>
          <w:tab w:val="left" w:pos="10490"/>
          <w:tab w:val="left" w:pos="10632"/>
        </w:tabs>
        <w:autoSpaceDE/>
        <w:autoSpaceDN/>
        <w:jc w:val="both"/>
        <w:rPr>
          <w:sz w:val="22"/>
          <w:szCs w:val="22"/>
        </w:rPr>
      </w:pPr>
    </w:p>
    <w:p w:rsidR="003B4CE7" w:rsidRDefault="003B4CE7" w:rsidP="00C83AC2">
      <w:pPr>
        <w:tabs>
          <w:tab w:val="left" w:pos="10490"/>
          <w:tab w:val="left" w:pos="10632"/>
        </w:tabs>
        <w:autoSpaceDE/>
        <w:autoSpaceDN/>
        <w:jc w:val="both"/>
        <w:rPr>
          <w:sz w:val="22"/>
          <w:szCs w:val="22"/>
        </w:rPr>
      </w:pPr>
    </w:p>
    <w:p w:rsidR="003B4CE7" w:rsidRDefault="003B4CE7" w:rsidP="00C83AC2">
      <w:pPr>
        <w:tabs>
          <w:tab w:val="left" w:pos="10490"/>
          <w:tab w:val="left" w:pos="10632"/>
        </w:tabs>
        <w:autoSpaceDE/>
        <w:autoSpaceDN/>
        <w:jc w:val="both"/>
        <w:rPr>
          <w:sz w:val="22"/>
          <w:szCs w:val="22"/>
        </w:rPr>
      </w:pPr>
    </w:p>
    <w:p w:rsidR="003B4CE7" w:rsidRDefault="003B4CE7" w:rsidP="00C83AC2">
      <w:pPr>
        <w:tabs>
          <w:tab w:val="left" w:pos="10490"/>
          <w:tab w:val="left" w:pos="10632"/>
        </w:tabs>
        <w:autoSpaceDE/>
        <w:autoSpaceDN/>
        <w:jc w:val="both"/>
        <w:rPr>
          <w:sz w:val="22"/>
          <w:szCs w:val="22"/>
        </w:rPr>
      </w:pPr>
    </w:p>
    <w:p w:rsidR="003B4CE7" w:rsidRDefault="003B4CE7" w:rsidP="00C83AC2">
      <w:pPr>
        <w:tabs>
          <w:tab w:val="left" w:pos="10490"/>
          <w:tab w:val="left" w:pos="10632"/>
        </w:tabs>
        <w:autoSpaceDE/>
        <w:autoSpaceDN/>
        <w:jc w:val="both"/>
        <w:rPr>
          <w:sz w:val="22"/>
          <w:szCs w:val="22"/>
        </w:rPr>
      </w:pPr>
    </w:p>
    <w:p w:rsidR="003B4CE7" w:rsidRDefault="003B4CE7" w:rsidP="00C83AC2">
      <w:pPr>
        <w:tabs>
          <w:tab w:val="left" w:pos="10490"/>
          <w:tab w:val="left" w:pos="10632"/>
        </w:tabs>
        <w:autoSpaceDE/>
        <w:autoSpaceDN/>
        <w:jc w:val="both"/>
        <w:rPr>
          <w:sz w:val="22"/>
          <w:szCs w:val="22"/>
        </w:rPr>
      </w:pPr>
    </w:p>
    <w:p w:rsidR="003B4CE7" w:rsidRDefault="003B4CE7" w:rsidP="00C83AC2">
      <w:pPr>
        <w:tabs>
          <w:tab w:val="left" w:pos="10490"/>
          <w:tab w:val="left" w:pos="10632"/>
        </w:tabs>
        <w:autoSpaceDE/>
        <w:autoSpaceDN/>
        <w:jc w:val="both"/>
        <w:rPr>
          <w:sz w:val="22"/>
          <w:szCs w:val="22"/>
        </w:rPr>
      </w:pPr>
    </w:p>
    <w:p w:rsidR="003B4CE7" w:rsidRDefault="003B4CE7" w:rsidP="00C83AC2">
      <w:pPr>
        <w:tabs>
          <w:tab w:val="left" w:pos="10490"/>
          <w:tab w:val="left" w:pos="10632"/>
        </w:tabs>
        <w:autoSpaceDE/>
        <w:autoSpaceDN/>
        <w:jc w:val="both"/>
        <w:rPr>
          <w:sz w:val="22"/>
          <w:szCs w:val="22"/>
        </w:rPr>
      </w:pPr>
    </w:p>
    <w:p w:rsidR="003B4CE7" w:rsidRDefault="003B4CE7" w:rsidP="00C83AC2">
      <w:pPr>
        <w:tabs>
          <w:tab w:val="left" w:pos="10490"/>
          <w:tab w:val="left" w:pos="10632"/>
        </w:tabs>
        <w:autoSpaceDE/>
        <w:autoSpaceDN/>
        <w:jc w:val="both"/>
        <w:rPr>
          <w:sz w:val="22"/>
          <w:szCs w:val="22"/>
        </w:rPr>
      </w:pPr>
    </w:p>
    <w:p w:rsidR="003B4CE7" w:rsidRDefault="003B4CE7" w:rsidP="00C83AC2">
      <w:pPr>
        <w:tabs>
          <w:tab w:val="left" w:pos="10490"/>
          <w:tab w:val="left" w:pos="10632"/>
        </w:tabs>
        <w:autoSpaceDE/>
        <w:autoSpaceDN/>
        <w:jc w:val="both"/>
        <w:rPr>
          <w:sz w:val="22"/>
          <w:szCs w:val="22"/>
        </w:rPr>
      </w:pPr>
    </w:p>
    <w:p w:rsidR="003B4CE7" w:rsidRDefault="003B4CE7" w:rsidP="00C83AC2">
      <w:pPr>
        <w:tabs>
          <w:tab w:val="left" w:pos="10490"/>
          <w:tab w:val="left" w:pos="10632"/>
        </w:tabs>
        <w:autoSpaceDE/>
        <w:autoSpaceDN/>
        <w:jc w:val="both"/>
        <w:rPr>
          <w:sz w:val="22"/>
          <w:szCs w:val="22"/>
        </w:rPr>
      </w:pPr>
    </w:p>
    <w:p w:rsidR="003B4CE7" w:rsidRDefault="003B4CE7" w:rsidP="00C83AC2">
      <w:pPr>
        <w:tabs>
          <w:tab w:val="left" w:pos="10490"/>
          <w:tab w:val="left" w:pos="10632"/>
        </w:tabs>
        <w:autoSpaceDE/>
        <w:autoSpaceDN/>
        <w:jc w:val="both"/>
        <w:rPr>
          <w:sz w:val="22"/>
          <w:szCs w:val="22"/>
        </w:rPr>
      </w:pPr>
    </w:p>
    <w:p w:rsidR="003B4CE7" w:rsidRDefault="003B4CE7" w:rsidP="00C83AC2">
      <w:pPr>
        <w:tabs>
          <w:tab w:val="left" w:pos="10490"/>
          <w:tab w:val="left" w:pos="10632"/>
        </w:tabs>
        <w:autoSpaceDE/>
        <w:autoSpaceDN/>
        <w:jc w:val="both"/>
        <w:rPr>
          <w:sz w:val="22"/>
          <w:szCs w:val="22"/>
        </w:rPr>
      </w:pPr>
    </w:p>
    <w:p w:rsidR="00B419A0" w:rsidRDefault="00B419A0" w:rsidP="00C83AC2">
      <w:pPr>
        <w:tabs>
          <w:tab w:val="left" w:pos="10490"/>
          <w:tab w:val="left" w:pos="10632"/>
        </w:tabs>
        <w:autoSpaceDE/>
        <w:autoSpaceDN/>
        <w:jc w:val="both"/>
        <w:rPr>
          <w:sz w:val="22"/>
          <w:szCs w:val="22"/>
        </w:rPr>
      </w:pPr>
    </w:p>
    <w:p w:rsidR="00B419A0" w:rsidRDefault="00B419A0" w:rsidP="00C83AC2">
      <w:pPr>
        <w:tabs>
          <w:tab w:val="left" w:pos="10490"/>
          <w:tab w:val="left" w:pos="10632"/>
        </w:tabs>
        <w:autoSpaceDE/>
        <w:autoSpaceDN/>
        <w:jc w:val="both"/>
        <w:rPr>
          <w:sz w:val="22"/>
          <w:szCs w:val="22"/>
        </w:rPr>
      </w:pPr>
    </w:p>
    <w:p w:rsidR="003140AB" w:rsidRDefault="003140AB" w:rsidP="00C83AC2">
      <w:pPr>
        <w:tabs>
          <w:tab w:val="left" w:pos="10490"/>
          <w:tab w:val="left" w:pos="10632"/>
        </w:tabs>
        <w:autoSpaceDE/>
        <w:autoSpaceDN/>
        <w:jc w:val="both"/>
        <w:rPr>
          <w:sz w:val="22"/>
          <w:szCs w:val="22"/>
        </w:rPr>
      </w:pPr>
    </w:p>
    <w:p w:rsidR="003140AB" w:rsidRDefault="003140AB" w:rsidP="00C83AC2">
      <w:pPr>
        <w:tabs>
          <w:tab w:val="left" w:pos="10490"/>
          <w:tab w:val="left" w:pos="10632"/>
        </w:tabs>
        <w:autoSpaceDE/>
        <w:autoSpaceDN/>
        <w:jc w:val="both"/>
        <w:rPr>
          <w:sz w:val="22"/>
          <w:szCs w:val="22"/>
        </w:rPr>
      </w:pPr>
    </w:p>
    <w:p w:rsidR="000D3E06" w:rsidRPr="00C66669" w:rsidRDefault="000D3E06" w:rsidP="00C83AC2">
      <w:pPr>
        <w:tabs>
          <w:tab w:val="left" w:pos="10490"/>
          <w:tab w:val="left" w:pos="10632"/>
        </w:tabs>
        <w:autoSpaceDE/>
        <w:autoSpaceDN/>
        <w:jc w:val="both"/>
        <w:rPr>
          <w:b/>
          <w:sz w:val="22"/>
          <w:szCs w:val="22"/>
        </w:rPr>
      </w:pPr>
      <w:r w:rsidRPr="00C66669">
        <w:rPr>
          <w:b/>
          <w:sz w:val="22"/>
          <w:szCs w:val="22"/>
        </w:rPr>
        <w:t>Limit skupiny N - Pomôcky pre sluchovo postihnutých, načúvacie prístroje a príslušenstvo k nim</w:t>
      </w:r>
    </w:p>
    <w:p w:rsidR="000D3E06" w:rsidRPr="00C66669" w:rsidRDefault="000D3E06" w:rsidP="000D3E06">
      <w:pPr>
        <w:tabs>
          <w:tab w:val="left" w:pos="2410"/>
          <w:tab w:val="left" w:pos="10773"/>
        </w:tabs>
        <w:autoSpaceDE/>
        <w:autoSpaceDN/>
        <w:ind w:left="426" w:hanging="426"/>
        <w:jc w:val="both"/>
        <w:rPr>
          <w:sz w:val="22"/>
          <w:szCs w:val="22"/>
        </w:rPr>
      </w:pPr>
    </w:p>
    <w:tbl>
      <w:tblPr>
        <w:tblW w:w="13608"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tblPr>
      <w:tblGrid>
        <w:gridCol w:w="2340"/>
        <w:gridCol w:w="4181"/>
        <w:gridCol w:w="3969"/>
        <w:gridCol w:w="3118"/>
      </w:tblGrid>
      <w:tr w:rsidR="000D3E06" w:rsidRPr="00C66669">
        <w:trPr>
          <w:cantSplit/>
          <w:trHeight w:val="911"/>
          <w:tblHeader/>
        </w:trPr>
        <w:tc>
          <w:tcPr>
            <w:tcW w:w="2340" w:type="dxa"/>
            <w:tcBorders>
              <w:bottom w:val="single" w:sz="4" w:space="0" w:color="auto"/>
            </w:tcBorders>
          </w:tcPr>
          <w:p w:rsidR="000D3E06" w:rsidRPr="00C66669" w:rsidRDefault="000D3E06" w:rsidP="000D3E06">
            <w:pPr>
              <w:pStyle w:val="Nadpis2"/>
              <w:rPr>
                <w:i/>
                <w:iCs/>
                <w:sz w:val="22"/>
                <w:szCs w:val="22"/>
              </w:rPr>
            </w:pPr>
            <w:r w:rsidRPr="00C66669">
              <w:rPr>
                <w:i/>
                <w:iCs/>
                <w:sz w:val="22"/>
                <w:szCs w:val="22"/>
              </w:rPr>
              <w:t>PODSKUPINA</w:t>
            </w:r>
          </w:p>
          <w:p w:rsidR="000D3E06" w:rsidRPr="00C66669" w:rsidRDefault="000D3E06" w:rsidP="000D3E06">
            <w:pPr>
              <w:widowControl w:val="0"/>
              <w:adjustRightInd w:val="0"/>
              <w:jc w:val="center"/>
              <w:rPr>
                <w:b/>
                <w:bCs/>
                <w:i/>
                <w:iCs/>
                <w:caps/>
                <w:sz w:val="22"/>
                <w:szCs w:val="22"/>
              </w:rPr>
            </w:pPr>
            <w:r w:rsidRPr="00C66669">
              <w:rPr>
                <w:b/>
                <w:bCs/>
                <w:i/>
                <w:iCs/>
                <w:caps/>
                <w:sz w:val="22"/>
                <w:szCs w:val="22"/>
              </w:rPr>
              <w:t>NÁZOV DRUHU ZDRAVOTNÍCKEJ POMÔCKY</w:t>
            </w:r>
          </w:p>
          <w:p w:rsidR="000D3E06" w:rsidRPr="00C66669" w:rsidRDefault="000D3E06" w:rsidP="000D3E06">
            <w:pPr>
              <w:widowControl w:val="0"/>
              <w:adjustRightInd w:val="0"/>
              <w:jc w:val="center"/>
              <w:rPr>
                <w:i/>
                <w:iCs/>
                <w:sz w:val="22"/>
                <w:szCs w:val="22"/>
              </w:rPr>
            </w:pPr>
          </w:p>
        </w:tc>
        <w:tc>
          <w:tcPr>
            <w:tcW w:w="4181" w:type="dxa"/>
          </w:tcPr>
          <w:p w:rsidR="000D3E06" w:rsidRPr="00C66669" w:rsidRDefault="000D3E06" w:rsidP="000D3E06">
            <w:pPr>
              <w:widowControl w:val="0"/>
              <w:adjustRightInd w:val="0"/>
              <w:jc w:val="center"/>
              <w:rPr>
                <w:b/>
                <w:bCs/>
                <w:i/>
                <w:iCs/>
                <w:caps/>
                <w:sz w:val="22"/>
                <w:szCs w:val="22"/>
              </w:rPr>
            </w:pPr>
            <w:r w:rsidRPr="00C66669">
              <w:rPr>
                <w:b/>
                <w:bCs/>
                <w:i/>
                <w:iCs/>
                <w:caps/>
                <w:sz w:val="22"/>
                <w:szCs w:val="22"/>
              </w:rPr>
              <w:t>Trieda</w:t>
            </w:r>
          </w:p>
        </w:tc>
        <w:tc>
          <w:tcPr>
            <w:tcW w:w="3969" w:type="dxa"/>
            <w:tcBorders>
              <w:bottom w:val="single" w:sz="4" w:space="0" w:color="auto"/>
            </w:tcBorders>
          </w:tcPr>
          <w:p w:rsidR="000D3E06" w:rsidRPr="00C66669" w:rsidRDefault="000D3E06" w:rsidP="000D3E06">
            <w:pPr>
              <w:pStyle w:val="Nadpis1"/>
              <w:jc w:val="center"/>
              <w:rPr>
                <w:rFonts w:ascii="Times New Roman" w:hAnsi="Times New Roman" w:cs="Times New Roman"/>
                <w:i/>
                <w:iCs/>
                <w:caps/>
                <w:sz w:val="22"/>
                <w:szCs w:val="22"/>
              </w:rPr>
            </w:pPr>
            <w:r w:rsidRPr="00C66669">
              <w:rPr>
                <w:rFonts w:ascii="Times New Roman" w:hAnsi="Times New Roman" w:cs="Times New Roman"/>
                <w:i/>
                <w:iCs/>
                <w:caps/>
                <w:sz w:val="22"/>
                <w:szCs w:val="22"/>
              </w:rPr>
              <w:t>Množstvový</w:t>
            </w:r>
          </w:p>
          <w:p w:rsidR="000D3E06" w:rsidRPr="00C66669" w:rsidRDefault="000D3E06" w:rsidP="000D3E06">
            <w:pPr>
              <w:pStyle w:val="Nadpis1"/>
              <w:jc w:val="center"/>
              <w:rPr>
                <w:rFonts w:ascii="Times New Roman" w:hAnsi="Times New Roman" w:cs="Times New Roman"/>
                <w:i/>
                <w:iCs/>
                <w:caps/>
                <w:sz w:val="22"/>
                <w:szCs w:val="22"/>
              </w:rPr>
            </w:pPr>
            <w:r w:rsidRPr="00C66669">
              <w:rPr>
                <w:rFonts w:ascii="Times New Roman" w:hAnsi="Times New Roman" w:cs="Times New Roman"/>
                <w:i/>
                <w:iCs/>
                <w:caps/>
                <w:sz w:val="22"/>
                <w:szCs w:val="22"/>
              </w:rPr>
              <w:t>limit</w:t>
            </w:r>
          </w:p>
        </w:tc>
        <w:tc>
          <w:tcPr>
            <w:tcW w:w="3118" w:type="dxa"/>
            <w:tcBorders>
              <w:bottom w:val="single" w:sz="4" w:space="0" w:color="auto"/>
            </w:tcBorders>
          </w:tcPr>
          <w:p w:rsidR="000D3E06" w:rsidRPr="00C66669" w:rsidRDefault="000D3E06" w:rsidP="000D3E06">
            <w:pPr>
              <w:pStyle w:val="Nadpis1"/>
              <w:jc w:val="center"/>
              <w:rPr>
                <w:rFonts w:ascii="Times New Roman" w:hAnsi="Times New Roman" w:cs="Times New Roman"/>
                <w:i/>
                <w:iCs/>
                <w:caps/>
                <w:sz w:val="22"/>
                <w:szCs w:val="22"/>
              </w:rPr>
            </w:pPr>
            <w:r w:rsidRPr="00C66669">
              <w:rPr>
                <w:rFonts w:ascii="Times New Roman" w:hAnsi="Times New Roman" w:cs="Times New Roman"/>
                <w:i/>
                <w:iCs/>
                <w:caps/>
                <w:sz w:val="22"/>
                <w:szCs w:val="22"/>
              </w:rPr>
              <w:t>INDIKAČNÉ OBMEDZENIE</w:t>
            </w:r>
          </w:p>
        </w:tc>
      </w:tr>
      <w:tr w:rsidR="0030634D" w:rsidRPr="00C66669" w:rsidTr="00416309">
        <w:trPr>
          <w:cantSplit/>
          <w:trHeight w:val="1988"/>
        </w:trPr>
        <w:tc>
          <w:tcPr>
            <w:tcW w:w="2340" w:type="dxa"/>
            <w:vMerge w:val="restart"/>
            <w:tcBorders>
              <w:top w:val="single" w:sz="4" w:space="0" w:color="auto"/>
              <w:left w:val="single" w:sz="4" w:space="0" w:color="auto"/>
              <w:right w:val="single" w:sz="4" w:space="0" w:color="auto"/>
            </w:tcBorders>
          </w:tcPr>
          <w:p w:rsidR="0030634D" w:rsidRPr="00C66669" w:rsidRDefault="0030634D" w:rsidP="000D3E06">
            <w:pPr>
              <w:pStyle w:val="Zarkazkladnhotextu"/>
              <w:spacing w:line="240" w:lineRule="auto"/>
              <w:jc w:val="center"/>
              <w:rPr>
                <w:b/>
                <w:bCs/>
                <w:caps/>
                <w:sz w:val="22"/>
                <w:szCs w:val="22"/>
              </w:rPr>
            </w:pPr>
            <w:r w:rsidRPr="00C66669">
              <w:rPr>
                <w:b/>
                <w:bCs/>
                <w:caps/>
                <w:sz w:val="22"/>
                <w:szCs w:val="22"/>
              </w:rPr>
              <w:t xml:space="preserve">N1 </w:t>
            </w:r>
          </w:p>
          <w:p w:rsidR="0030634D" w:rsidRPr="00C66669" w:rsidRDefault="0030634D" w:rsidP="000D3E06">
            <w:pPr>
              <w:pStyle w:val="Zarkazkladnhotextu"/>
              <w:spacing w:line="240" w:lineRule="auto"/>
              <w:jc w:val="center"/>
              <w:rPr>
                <w:b/>
                <w:bCs/>
                <w:caps/>
                <w:sz w:val="22"/>
                <w:szCs w:val="22"/>
              </w:rPr>
            </w:pPr>
            <w:r w:rsidRPr="00C66669">
              <w:rPr>
                <w:b/>
                <w:bCs/>
                <w:caps/>
                <w:sz w:val="22"/>
                <w:szCs w:val="22"/>
              </w:rPr>
              <w:t>Načúvacie prístroje s príslušenstvom</w:t>
            </w:r>
          </w:p>
        </w:tc>
        <w:tc>
          <w:tcPr>
            <w:tcW w:w="4181" w:type="dxa"/>
            <w:tcBorders>
              <w:left w:val="single" w:sz="4" w:space="0" w:color="auto"/>
            </w:tcBorders>
          </w:tcPr>
          <w:p w:rsidR="0030634D" w:rsidRPr="004D5B11" w:rsidRDefault="0030634D" w:rsidP="004D5B11">
            <w:pPr>
              <w:pStyle w:val="Zarkazkladnhotextu"/>
              <w:spacing w:after="0" w:line="240" w:lineRule="auto"/>
              <w:rPr>
                <w:bCs/>
                <w:sz w:val="22"/>
                <w:szCs w:val="22"/>
              </w:rPr>
            </w:pPr>
            <w:r w:rsidRPr="00AB0319">
              <w:rPr>
                <w:bCs/>
                <w:caps/>
              </w:rPr>
              <w:t xml:space="preserve">N1.1 </w:t>
            </w:r>
            <w:r w:rsidRPr="00AB0319">
              <w:rPr>
                <w:sz w:val="22"/>
                <w:szCs w:val="22"/>
              </w:rPr>
              <w:t>Vreckový načúvací prístroj</w:t>
            </w:r>
          </w:p>
          <w:p w:rsidR="0030634D" w:rsidRPr="00C66669" w:rsidRDefault="0030634D" w:rsidP="001223FF">
            <w:pPr>
              <w:pBdr>
                <w:top w:val="single" w:sz="4" w:space="1" w:color="auto"/>
                <w:left w:val="single" w:sz="4" w:space="4" w:color="auto"/>
                <w:bottom w:val="single" w:sz="4" w:space="1" w:color="auto"/>
                <w:right w:val="single" w:sz="4" w:space="4" w:color="auto"/>
              </w:pBdr>
              <w:rPr>
                <w:sz w:val="22"/>
                <w:szCs w:val="22"/>
              </w:rPr>
            </w:pPr>
            <w:r w:rsidRPr="00C66669">
              <w:rPr>
                <w:caps/>
                <w:sz w:val="22"/>
                <w:szCs w:val="22"/>
              </w:rPr>
              <w:t>N1.1.1 S</w:t>
            </w:r>
            <w:r w:rsidRPr="00C66669">
              <w:rPr>
                <w:sz w:val="22"/>
                <w:szCs w:val="22"/>
              </w:rPr>
              <w:t>tredne ťažká</w:t>
            </w:r>
            <w:r>
              <w:rPr>
                <w:sz w:val="22"/>
                <w:szCs w:val="22"/>
              </w:rPr>
              <w:t>, ťažká a veľmi ťažká</w:t>
            </w:r>
            <w:r w:rsidRPr="00C66669">
              <w:rPr>
                <w:sz w:val="22"/>
                <w:szCs w:val="22"/>
              </w:rPr>
              <w:t xml:space="preserve"> nedoslýchavosť</w:t>
            </w:r>
          </w:p>
          <w:p w:rsidR="0030634D" w:rsidRPr="00C66669" w:rsidRDefault="0030634D" w:rsidP="000D3E06">
            <w:pPr>
              <w:widowControl w:val="0"/>
              <w:adjustRightInd w:val="0"/>
              <w:rPr>
                <w:sz w:val="22"/>
                <w:szCs w:val="22"/>
              </w:rPr>
            </w:pPr>
            <w:r w:rsidRPr="00C66669">
              <w:rPr>
                <w:sz w:val="22"/>
                <w:szCs w:val="22"/>
              </w:rPr>
              <w:t>N1.2 Závesný načúvací prístroj</w:t>
            </w:r>
          </w:p>
          <w:p w:rsidR="0030634D" w:rsidRPr="00C66669" w:rsidRDefault="0030634D" w:rsidP="001223FF">
            <w:pPr>
              <w:pBdr>
                <w:top w:val="single" w:sz="4" w:space="1" w:color="auto"/>
                <w:left w:val="single" w:sz="4" w:space="4" w:color="auto"/>
                <w:bottom w:val="single" w:sz="4" w:space="1" w:color="auto"/>
                <w:right w:val="single" w:sz="4" w:space="4" w:color="auto"/>
              </w:pBdr>
              <w:rPr>
                <w:sz w:val="22"/>
                <w:szCs w:val="22"/>
              </w:rPr>
            </w:pPr>
            <w:r w:rsidRPr="00C66669">
              <w:rPr>
                <w:caps/>
                <w:sz w:val="22"/>
                <w:szCs w:val="22"/>
              </w:rPr>
              <w:t>N1.2.1 S</w:t>
            </w:r>
            <w:r w:rsidRPr="00C66669">
              <w:rPr>
                <w:sz w:val="22"/>
                <w:szCs w:val="22"/>
              </w:rPr>
              <w:t>tredne ťažká nedoslýchavosť</w:t>
            </w:r>
          </w:p>
          <w:p w:rsidR="0030634D" w:rsidRPr="00C66669" w:rsidRDefault="0030634D" w:rsidP="001223FF">
            <w:pPr>
              <w:pBdr>
                <w:top w:val="single" w:sz="4" w:space="1" w:color="auto"/>
                <w:left w:val="single" w:sz="4" w:space="4" w:color="auto"/>
                <w:bottom w:val="single" w:sz="4" w:space="1" w:color="auto"/>
                <w:right w:val="single" w:sz="4" w:space="4" w:color="auto"/>
              </w:pBdr>
              <w:rPr>
                <w:sz w:val="22"/>
                <w:szCs w:val="22"/>
              </w:rPr>
            </w:pPr>
          </w:p>
          <w:p w:rsidR="0030634D" w:rsidRPr="00C66669" w:rsidRDefault="0030634D" w:rsidP="001223FF">
            <w:pPr>
              <w:pBdr>
                <w:top w:val="single" w:sz="4" w:space="1" w:color="auto"/>
                <w:left w:val="single" w:sz="4" w:space="4" w:color="auto"/>
                <w:bottom w:val="single" w:sz="4" w:space="1" w:color="auto"/>
                <w:right w:val="single" w:sz="4" w:space="4" w:color="auto"/>
              </w:pBdr>
              <w:rPr>
                <w:sz w:val="22"/>
                <w:szCs w:val="22"/>
              </w:rPr>
            </w:pPr>
          </w:p>
          <w:p w:rsidR="0030634D" w:rsidRPr="00C66669" w:rsidRDefault="0030634D" w:rsidP="001223FF">
            <w:pPr>
              <w:pBdr>
                <w:top w:val="single" w:sz="4" w:space="1" w:color="auto"/>
                <w:left w:val="single" w:sz="4" w:space="4" w:color="auto"/>
                <w:bottom w:val="single" w:sz="4" w:space="1" w:color="auto"/>
                <w:right w:val="single" w:sz="4" w:space="4" w:color="auto"/>
              </w:pBdr>
              <w:rPr>
                <w:sz w:val="22"/>
                <w:szCs w:val="22"/>
              </w:rPr>
            </w:pPr>
          </w:p>
          <w:p w:rsidR="0030634D" w:rsidRPr="00C66669" w:rsidRDefault="0030634D" w:rsidP="001223FF">
            <w:pPr>
              <w:pBdr>
                <w:top w:val="single" w:sz="4" w:space="1" w:color="auto"/>
                <w:left w:val="single" w:sz="4" w:space="4" w:color="auto"/>
                <w:bottom w:val="single" w:sz="4" w:space="1" w:color="auto"/>
                <w:right w:val="single" w:sz="4" w:space="4" w:color="auto"/>
              </w:pBdr>
              <w:rPr>
                <w:sz w:val="22"/>
                <w:szCs w:val="22"/>
              </w:rPr>
            </w:pPr>
          </w:p>
          <w:p w:rsidR="0030634D" w:rsidRPr="00C66669" w:rsidRDefault="0030634D" w:rsidP="001223FF">
            <w:pPr>
              <w:pBdr>
                <w:top w:val="single" w:sz="4" w:space="1" w:color="auto"/>
                <w:left w:val="single" w:sz="4" w:space="4" w:color="auto"/>
                <w:bottom w:val="single" w:sz="4" w:space="1" w:color="auto"/>
                <w:right w:val="single" w:sz="4" w:space="4" w:color="auto"/>
              </w:pBdr>
              <w:rPr>
                <w:sz w:val="22"/>
                <w:szCs w:val="22"/>
              </w:rPr>
            </w:pPr>
          </w:p>
          <w:p w:rsidR="0030634D" w:rsidRPr="00C66669" w:rsidRDefault="0030634D" w:rsidP="001223FF">
            <w:pPr>
              <w:pBdr>
                <w:top w:val="single" w:sz="4" w:space="1" w:color="auto"/>
                <w:left w:val="single" w:sz="4" w:space="4" w:color="auto"/>
                <w:bottom w:val="single" w:sz="4" w:space="1" w:color="auto"/>
                <w:right w:val="single" w:sz="4" w:space="4" w:color="auto"/>
              </w:pBdr>
              <w:rPr>
                <w:sz w:val="22"/>
                <w:szCs w:val="22"/>
              </w:rPr>
            </w:pPr>
          </w:p>
          <w:p w:rsidR="0030634D" w:rsidRPr="00C66669" w:rsidRDefault="0030634D" w:rsidP="001223FF">
            <w:pPr>
              <w:pStyle w:val="Zarkazkladnhotextu"/>
              <w:pBdr>
                <w:top w:val="single" w:sz="4" w:space="1" w:color="auto"/>
                <w:left w:val="single" w:sz="4" w:space="4" w:color="auto"/>
                <w:bottom w:val="single" w:sz="4" w:space="1" w:color="auto"/>
                <w:right w:val="single" w:sz="4" w:space="4" w:color="auto"/>
              </w:pBdr>
              <w:spacing w:after="0" w:line="240" w:lineRule="auto"/>
              <w:rPr>
                <w:sz w:val="22"/>
                <w:szCs w:val="22"/>
              </w:rPr>
            </w:pPr>
          </w:p>
          <w:p w:rsidR="0030634D" w:rsidRPr="00C66669" w:rsidRDefault="0030634D" w:rsidP="000D3E06">
            <w:pPr>
              <w:pStyle w:val="Zarkazkladnhotextu"/>
              <w:spacing w:after="0" w:line="240" w:lineRule="auto"/>
              <w:rPr>
                <w:sz w:val="22"/>
                <w:szCs w:val="22"/>
              </w:rPr>
            </w:pPr>
          </w:p>
          <w:p w:rsidR="0030634D" w:rsidRPr="00C66669" w:rsidRDefault="0030634D" w:rsidP="001223FF">
            <w:pPr>
              <w:pStyle w:val="Zarkazkladnhotextu"/>
              <w:pBdr>
                <w:top w:val="single" w:sz="4" w:space="1" w:color="auto"/>
                <w:left w:val="single" w:sz="4" w:space="4" w:color="auto"/>
                <w:bottom w:val="single" w:sz="4" w:space="1" w:color="auto"/>
                <w:right w:val="single" w:sz="4" w:space="4" w:color="auto"/>
              </w:pBdr>
              <w:spacing w:after="0" w:line="240" w:lineRule="auto"/>
              <w:rPr>
                <w:sz w:val="22"/>
                <w:szCs w:val="22"/>
              </w:rPr>
            </w:pPr>
            <w:r w:rsidRPr="00C66669">
              <w:rPr>
                <w:sz w:val="22"/>
                <w:szCs w:val="22"/>
              </w:rPr>
              <w:t>N1.2.2 Ťažká a veľmi ťažká nedoslýchavosť</w:t>
            </w:r>
          </w:p>
          <w:p w:rsidR="0030634D" w:rsidRPr="00C66669" w:rsidRDefault="0030634D" w:rsidP="001223FF">
            <w:pPr>
              <w:pStyle w:val="Zarkazkladnhotextu"/>
              <w:pBdr>
                <w:top w:val="single" w:sz="4" w:space="1" w:color="auto"/>
                <w:left w:val="single" w:sz="4" w:space="4" w:color="auto"/>
                <w:bottom w:val="single" w:sz="4" w:space="1" w:color="auto"/>
                <w:right w:val="single" w:sz="4" w:space="4" w:color="auto"/>
              </w:pBdr>
              <w:spacing w:after="0" w:line="240" w:lineRule="auto"/>
              <w:rPr>
                <w:sz w:val="22"/>
                <w:szCs w:val="22"/>
              </w:rPr>
            </w:pPr>
          </w:p>
          <w:p w:rsidR="0030634D" w:rsidRPr="00C66669" w:rsidRDefault="0030634D" w:rsidP="001223FF">
            <w:pPr>
              <w:pStyle w:val="Zarkazkladnhotextu"/>
              <w:pBdr>
                <w:top w:val="single" w:sz="4" w:space="1" w:color="auto"/>
                <w:left w:val="single" w:sz="4" w:space="4" w:color="auto"/>
                <w:bottom w:val="single" w:sz="4" w:space="1" w:color="auto"/>
                <w:right w:val="single" w:sz="4" w:space="4" w:color="auto"/>
              </w:pBdr>
              <w:spacing w:after="0" w:line="240" w:lineRule="auto"/>
              <w:rPr>
                <w:sz w:val="22"/>
                <w:szCs w:val="22"/>
              </w:rPr>
            </w:pPr>
          </w:p>
          <w:p w:rsidR="0030634D" w:rsidRPr="00C66669" w:rsidRDefault="0030634D" w:rsidP="001223FF">
            <w:pPr>
              <w:pStyle w:val="Zarkazkladnhotextu"/>
              <w:pBdr>
                <w:top w:val="single" w:sz="4" w:space="1" w:color="auto"/>
                <w:left w:val="single" w:sz="4" w:space="4" w:color="auto"/>
                <w:bottom w:val="single" w:sz="4" w:space="1" w:color="auto"/>
                <w:right w:val="single" w:sz="4" w:space="4" w:color="auto"/>
              </w:pBdr>
              <w:spacing w:after="0" w:line="240" w:lineRule="auto"/>
              <w:rPr>
                <w:sz w:val="22"/>
                <w:szCs w:val="22"/>
              </w:rPr>
            </w:pPr>
          </w:p>
          <w:p w:rsidR="0030634D" w:rsidRPr="00C66669" w:rsidRDefault="0030634D" w:rsidP="001223FF">
            <w:pPr>
              <w:pStyle w:val="Zarkazkladnhotextu"/>
              <w:pBdr>
                <w:top w:val="single" w:sz="4" w:space="1" w:color="auto"/>
                <w:left w:val="single" w:sz="4" w:space="4" w:color="auto"/>
                <w:bottom w:val="single" w:sz="4" w:space="1" w:color="auto"/>
                <w:right w:val="single" w:sz="4" w:space="4" w:color="auto"/>
              </w:pBdr>
              <w:spacing w:after="0" w:line="240" w:lineRule="auto"/>
              <w:rPr>
                <w:sz w:val="22"/>
                <w:szCs w:val="22"/>
              </w:rPr>
            </w:pPr>
          </w:p>
          <w:p w:rsidR="0030634D" w:rsidRPr="00C66669" w:rsidRDefault="0030634D" w:rsidP="000D3E06">
            <w:pPr>
              <w:pStyle w:val="Zarkazkladnhotextu"/>
              <w:spacing w:after="0" w:line="240" w:lineRule="auto"/>
              <w:rPr>
                <w:caps/>
                <w:sz w:val="22"/>
                <w:szCs w:val="22"/>
              </w:rPr>
            </w:pPr>
          </w:p>
        </w:tc>
        <w:tc>
          <w:tcPr>
            <w:tcW w:w="3969" w:type="dxa"/>
          </w:tcPr>
          <w:p w:rsidR="0030634D" w:rsidRPr="00C66669" w:rsidRDefault="0030634D" w:rsidP="000D3E06">
            <w:pPr>
              <w:pStyle w:val="Zarkazkladnhotextu"/>
              <w:spacing w:after="0" w:line="240" w:lineRule="auto"/>
              <w:rPr>
                <w:sz w:val="22"/>
                <w:szCs w:val="22"/>
              </w:rPr>
            </w:pPr>
          </w:p>
          <w:p w:rsidR="0030634D" w:rsidRDefault="0030634D" w:rsidP="001223FF">
            <w:pPr>
              <w:pStyle w:val="Zarkazkladnhotextu"/>
              <w:pBdr>
                <w:top w:val="single" w:sz="4" w:space="1" w:color="auto"/>
                <w:left w:val="single" w:sz="4" w:space="4" w:color="auto"/>
                <w:bottom w:val="single" w:sz="4" w:space="1" w:color="auto"/>
                <w:right w:val="single" w:sz="4" w:space="4" w:color="auto"/>
              </w:pBdr>
              <w:spacing w:after="0" w:line="240" w:lineRule="auto"/>
              <w:rPr>
                <w:sz w:val="22"/>
                <w:szCs w:val="22"/>
              </w:rPr>
            </w:pPr>
            <w:r w:rsidRPr="00C66669">
              <w:rPr>
                <w:sz w:val="22"/>
                <w:szCs w:val="22"/>
              </w:rPr>
              <w:t xml:space="preserve">kus za päť rokov </w:t>
            </w:r>
          </w:p>
          <w:p w:rsidR="0030634D" w:rsidRPr="00C66669" w:rsidRDefault="0030634D" w:rsidP="001223FF">
            <w:pPr>
              <w:pStyle w:val="Zarkazkladnhotextu"/>
              <w:pBdr>
                <w:top w:val="single" w:sz="4" w:space="1" w:color="auto"/>
                <w:left w:val="single" w:sz="4" w:space="4" w:color="auto"/>
                <w:bottom w:val="single" w:sz="4" w:space="1" w:color="auto"/>
                <w:right w:val="single" w:sz="4" w:space="4" w:color="auto"/>
              </w:pBdr>
              <w:spacing w:after="0" w:line="240" w:lineRule="auto"/>
              <w:rPr>
                <w:sz w:val="22"/>
                <w:szCs w:val="22"/>
              </w:rPr>
            </w:pPr>
          </w:p>
          <w:p w:rsidR="0030634D" w:rsidRPr="00C66669" w:rsidRDefault="0030634D" w:rsidP="000D3E06">
            <w:pPr>
              <w:pStyle w:val="Zarkazkladnhotextu"/>
              <w:spacing w:after="0" w:line="240" w:lineRule="auto"/>
              <w:rPr>
                <w:sz w:val="22"/>
                <w:szCs w:val="22"/>
              </w:rPr>
            </w:pPr>
          </w:p>
          <w:p w:rsidR="0030634D" w:rsidRPr="00C66669" w:rsidRDefault="0030634D" w:rsidP="001223FF">
            <w:pPr>
              <w:pStyle w:val="Zarkazkladnhotextu"/>
              <w:pBdr>
                <w:top w:val="single" w:sz="4" w:space="1" w:color="auto"/>
                <w:left w:val="single" w:sz="4" w:space="4" w:color="auto"/>
                <w:bottom w:val="single" w:sz="4" w:space="1" w:color="auto"/>
                <w:right w:val="single" w:sz="4" w:space="4" w:color="auto"/>
              </w:pBdr>
              <w:spacing w:after="0" w:line="240" w:lineRule="auto"/>
              <w:rPr>
                <w:sz w:val="22"/>
                <w:szCs w:val="22"/>
              </w:rPr>
            </w:pPr>
            <w:r w:rsidRPr="00C66669">
              <w:rPr>
                <w:sz w:val="22"/>
                <w:szCs w:val="22"/>
              </w:rPr>
              <w:t>pri jednostrannej nedoslýchavosti u detí a dospelých kus za päť rokov</w:t>
            </w:r>
          </w:p>
          <w:p w:rsidR="0030634D" w:rsidRPr="00C66669" w:rsidRDefault="0030634D" w:rsidP="001223FF">
            <w:pPr>
              <w:pStyle w:val="Zarkazkladnhotextu"/>
              <w:pBdr>
                <w:top w:val="single" w:sz="4" w:space="1" w:color="auto"/>
                <w:left w:val="single" w:sz="4" w:space="4" w:color="auto"/>
                <w:bottom w:val="single" w:sz="4" w:space="1" w:color="auto"/>
                <w:right w:val="single" w:sz="4" w:space="4" w:color="auto"/>
              </w:pBdr>
              <w:spacing w:after="0" w:line="240" w:lineRule="auto"/>
              <w:rPr>
                <w:sz w:val="22"/>
                <w:szCs w:val="22"/>
              </w:rPr>
            </w:pPr>
          </w:p>
          <w:p w:rsidR="0030634D" w:rsidRPr="00C66669" w:rsidRDefault="0030634D" w:rsidP="001223FF">
            <w:pPr>
              <w:pStyle w:val="Zarkazkladnhotextu"/>
              <w:pBdr>
                <w:top w:val="single" w:sz="4" w:space="1" w:color="auto"/>
                <w:left w:val="single" w:sz="4" w:space="4" w:color="auto"/>
                <w:bottom w:val="single" w:sz="4" w:space="1" w:color="auto"/>
                <w:right w:val="single" w:sz="4" w:space="4" w:color="auto"/>
              </w:pBdr>
              <w:spacing w:after="0" w:line="240" w:lineRule="auto"/>
              <w:rPr>
                <w:sz w:val="22"/>
                <w:szCs w:val="22"/>
              </w:rPr>
            </w:pPr>
            <w:r w:rsidRPr="00C66669">
              <w:rPr>
                <w:sz w:val="22"/>
                <w:szCs w:val="22"/>
              </w:rPr>
              <w:t>pri obojstrannej nedoslýchavosti u detí  dva kusy za päť rokov</w:t>
            </w:r>
          </w:p>
          <w:p w:rsidR="0030634D" w:rsidRPr="00C66669" w:rsidRDefault="0030634D" w:rsidP="001223FF">
            <w:pPr>
              <w:pStyle w:val="Zarkazkladnhotextu"/>
              <w:pBdr>
                <w:top w:val="single" w:sz="4" w:space="1" w:color="auto"/>
                <w:left w:val="single" w:sz="4" w:space="4" w:color="auto"/>
                <w:bottom w:val="single" w:sz="4" w:space="1" w:color="auto"/>
                <w:right w:val="single" w:sz="4" w:space="4" w:color="auto"/>
              </w:pBdr>
              <w:spacing w:after="0" w:line="240" w:lineRule="auto"/>
              <w:rPr>
                <w:sz w:val="22"/>
                <w:szCs w:val="22"/>
              </w:rPr>
            </w:pPr>
          </w:p>
          <w:p w:rsidR="0030634D" w:rsidRPr="00C66669" w:rsidRDefault="0030634D" w:rsidP="001223FF">
            <w:pPr>
              <w:pStyle w:val="Zarkazkladnhotextu"/>
              <w:pBdr>
                <w:top w:val="single" w:sz="4" w:space="1" w:color="auto"/>
                <w:left w:val="single" w:sz="4" w:space="4" w:color="auto"/>
                <w:bottom w:val="single" w:sz="4" w:space="1" w:color="auto"/>
                <w:right w:val="single" w:sz="4" w:space="4" w:color="auto"/>
              </w:pBdr>
              <w:spacing w:after="0" w:line="240" w:lineRule="auto"/>
              <w:rPr>
                <w:sz w:val="22"/>
                <w:szCs w:val="22"/>
              </w:rPr>
            </w:pPr>
            <w:r w:rsidRPr="00C66669">
              <w:rPr>
                <w:sz w:val="22"/>
                <w:szCs w:val="22"/>
              </w:rPr>
              <w:t>pri obojstrannej nedoslýchavosti u dospelých kus za päť rokov</w:t>
            </w:r>
          </w:p>
          <w:p w:rsidR="0030634D" w:rsidRPr="00C66669" w:rsidRDefault="0030634D" w:rsidP="000D3E06">
            <w:pPr>
              <w:pStyle w:val="Zarkazkladnhotextu"/>
              <w:spacing w:after="0" w:line="240" w:lineRule="auto"/>
              <w:rPr>
                <w:sz w:val="22"/>
                <w:szCs w:val="22"/>
              </w:rPr>
            </w:pPr>
          </w:p>
          <w:p w:rsidR="0030634D" w:rsidRPr="00C66669" w:rsidRDefault="0030634D" w:rsidP="001223FF">
            <w:pPr>
              <w:pStyle w:val="Zarkazkladnhotextu"/>
              <w:pBdr>
                <w:top w:val="single" w:sz="4" w:space="1" w:color="auto"/>
                <w:left w:val="single" w:sz="4" w:space="4" w:color="auto"/>
                <w:bottom w:val="single" w:sz="4" w:space="1" w:color="auto"/>
                <w:right w:val="single" w:sz="4" w:space="4" w:color="auto"/>
              </w:pBdr>
              <w:spacing w:after="0" w:line="240" w:lineRule="auto"/>
              <w:rPr>
                <w:sz w:val="22"/>
                <w:szCs w:val="22"/>
              </w:rPr>
            </w:pPr>
            <w:r w:rsidRPr="00C66669">
              <w:rPr>
                <w:sz w:val="22"/>
                <w:szCs w:val="22"/>
              </w:rPr>
              <w:t>pri jednostrannej nedoslýchavosti u poistencov kus za päť rokov</w:t>
            </w:r>
          </w:p>
          <w:p w:rsidR="0030634D" w:rsidRPr="00C66669" w:rsidRDefault="0030634D" w:rsidP="001223FF">
            <w:pPr>
              <w:pStyle w:val="Zarkazkladnhotextu"/>
              <w:pBdr>
                <w:top w:val="single" w:sz="4" w:space="1" w:color="auto"/>
                <w:left w:val="single" w:sz="4" w:space="4" w:color="auto"/>
                <w:bottom w:val="single" w:sz="4" w:space="1" w:color="auto"/>
                <w:right w:val="single" w:sz="4" w:space="4" w:color="auto"/>
              </w:pBdr>
              <w:spacing w:after="0" w:line="240" w:lineRule="auto"/>
              <w:rPr>
                <w:sz w:val="22"/>
                <w:szCs w:val="22"/>
              </w:rPr>
            </w:pPr>
          </w:p>
          <w:p w:rsidR="0030634D" w:rsidRPr="00C66669" w:rsidRDefault="0030634D" w:rsidP="001223FF">
            <w:pPr>
              <w:pStyle w:val="Zarkazkladnhotextu"/>
              <w:pBdr>
                <w:top w:val="single" w:sz="4" w:space="1" w:color="auto"/>
                <w:left w:val="single" w:sz="4" w:space="4" w:color="auto"/>
                <w:bottom w:val="single" w:sz="4" w:space="1" w:color="auto"/>
                <w:right w:val="single" w:sz="4" w:space="4" w:color="auto"/>
              </w:pBdr>
              <w:spacing w:after="0" w:line="240" w:lineRule="auto"/>
              <w:rPr>
                <w:sz w:val="22"/>
                <w:szCs w:val="22"/>
              </w:rPr>
            </w:pPr>
            <w:r w:rsidRPr="00C66669">
              <w:rPr>
                <w:sz w:val="22"/>
                <w:szCs w:val="22"/>
              </w:rPr>
              <w:t>pri obojstrannej nedoslýchavosti dva kusy za päť rokov</w:t>
            </w:r>
          </w:p>
          <w:p w:rsidR="0030634D" w:rsidRPr="00C66669" w:rsidRDefault="0030634D" w:rsidP="000D3E06">
            <w:pPr>
              <w:pStyle w:val="Zarkazkladnhotextu"/>
              <w:spacing w:after="0" w:line="240" w:lineRule="auto"/>
              <w:rPr>
                <w:sz w:val="22"/>
                <w:szCs w:val="22"/>
              </w:rPr>
            </w:pPr>
          </w:p>
        </w:tc>
        <w:tc>
          <w:tcPr>
            <w:tcW w:w="3118" w:type="dxa"/>
          </w:tcPr>
          <w:p w:rsidR="0030634D" w:rsidRPr="00C66669" w:rsidRDefault="0030634D" w:rsidP="000D3E06">
            <w:pPr>
              <w:pStyle w:val="Zarkazkladnhotextu"/>
              <w:spacing w:after="0" w:line="240" w:lineRule="auto"/>
              <w:rPr>
                <w:sz w:val="22"/>
                <w:szCs w:val="22"/>
              </w:rPr>
            </w:pPr>
          </w:p>
        </w:tc>
      </w:tr>
      <w:tr w:rsidR="0030634D" w:rsidRPr="00C66669" w:rsidTr="00416309">
        <w:trPr>
          <w:cantSplit/>
          <w:trHeight w:val="3356"/>
        </w:trPr>
        <w:tc>
          <w:tcPr>
            <w:tcW w:w="2340" w:type="dxa"/>
            <w:vMerge/>
            <w:tcBorders>
              <w:left w:val="single" w:sz="4" w:space="0" w:color="auto"/>
              <w:right w:val="single" w:sz="4" w:space="0" w:color="auto"/>
            </w:tcBorders>
          </w:tcPr>
          <w:p w:rsidR="0030634D" w:rsidRPr="00C66669" w:rsidRDefault="0030634D" w:rsidP="000D3E06">
            <w:pPr>
              <w:widowControl w:val="0"/>
              <w:adjustRightInd w:val="0"/>
              <w:jc w:val="center"/>
              <w:rPr>
                <w:b/>
                <w:bCs/>
                <w:caps/>
                <w:sz w:val="22"/>
                <w:szCs w:val="22"/>
              </w:rPr>
            </w:pPr>
          </w:p>
        </w:tc>
        <w:tc>
          <w:tcPr>
            <w:tcW w:w="4181" w:type="dxa"/>
            <w:tcBorders>
              <w:left w:val="single" w:sz="4" w:space="0" w:color="auto"/>
            </w:tcBorders>
          </w:tcPr>
          <w:p w:rsidR="0030634D" w:rsidRPr="004D5B11" w:rsidRDefault="0030634D" w:rsidP="004D5B11">
            <w:pPr>
              <w:pStyle w:val="Nadpis2"/>
              <w:jc w:val="left"/>
              <w:rPr>
                <w:b w:val="0"/>
                <w:bCs w:val="0"/>
                <w:caps w:val="0"/>
                <w:sz w:val="22"/>
                <w:szCs w:val="22"/>
              </w:rPr>
            </w:pPr>
            <w:r w:rsidRPr="00C66669">
              <w:rPr>
                <w:b w:val="0"/>
                <w:bCs w:val="0"/>
                <w:sz w:val="22"/>
                <w:szCs w:val="22"/>
              </w:rPr>
              <w:t xml:space="preserve">N1.3 </w:t>
            </w:r>
            <w:proofErr w:type="spellStart"/>
            <w:r w:rsidRPr="00C66669">
              <w:rPr>
                <w:b w:val="0"/>
                <w:bCs w:val="0"/>
                <w:caps w:val="0"/>
                <w:sz w:val="22"/>
                <w:szCs w:val="22"/>
              </w:rPr>
              <w:t>Zvukovodový</w:t>
            </w:r>
            <w:proofErr w:type="spellEnd"/>
            <w:r w:rsidRPr="00C66669">
              <w:rPr>
                <w:b w:val="0"/>
                <w:bCs w:val="0"/>
                <w:caps w:val="0"/>
                <w:sz w:val="22"/>
                <w:szCs w:val="22"/>
              </w:rPr>
              <w:t xml:space="preserve"> načúvací prístroj</w:t>
            </w:r>
          </w:p>
          <w:p w:rsidR="0030634D" w:rsidRPr="00C66669" w:rsidRDefault="0030634D" w:rsidP="001223FF">
            <w:pPr>
              <w:pBdr>
                <w:top w:val="single" w:sz="4" w:space="1" w:color="auto"/>
                <w:left w:val="single" w:sz="4" w:space="4" w:color="auto"/>
                <w:bottom w:val="single" w:sz="4" w:space="1" w:color="auto"/>
                <w:right w:val="single" w:sz="4" w:space="4" w:color="auto"/>
              </w:pBdr>
              <w:rPr>
                <w:sz w:val="22"/>
                <w:szCs w:val="22"/>
              </w:rPr>
            </w:pPr>
            <w:r w:rsidRPr="00C66669">
              <w:rPr>
                <w:caps/>
                <w:sz w:val="22"/>
                <w:szCs w:val="22"/>
              </w:rPr>
              <w:t>N1.3.1 S</w:t>
            </w:r>
            <w:r w:rsidRPr="00C66669">
              <w:rPr>
                <w:sz w:val="22"/>
                <w:szCs w:val="22"/>
              </w:rPr>
              <w:t>tredne ťažká nedoslýchavosť</w:t>
            </w:r>
          </w:p>
          <w:p w:rsidR="0030634D" w:rsidRPr="00C66669" w:rsidRDefault="0030634D" w:rsidP="001223FF">
            <w:pPr>
              <w:pBdr>
                <w:top w:val="single" w:sz="4" w:space="1" w:color="auto"/>
                <w:left w:val="single" w:sz="4" w:space="4" w:color="auto"/>
                <w:bottom w:val="single" w:sz="4" w:space="1" w:color="auto"/>
                <w:right w:val="single" w:sz="4" w:space="4" w:color="auto"/>
              </w:pBdr>
              <w:rPr>
                <w:sz w:val="22"/>
                <w:szCs w:val="22"/>
              </w:rPr>
            </w:pPr>
          </w:p>
          <w:p w:rsidR="0030634D" w:rsidRPr="00C66669" w:rsidRDefault="0030634D" w:rsidP="001223FF">
            <w:pPr>
              <w:pBdr>
                <w:top w:val="single" w:sz="4" w:space="1" w:color="auto"/>
                <w:left w:val="single" w:sz="4" w:space="4" w:color="auto"/>
                <w:bottom w:val="single" w:sz="4" w:space="1" w:color="auto"/>
                <w:right w:val="single" w:sz="4" w:space="4" w:color="auto"/>
              </w:pBdr>
              <w:rPr>
                <w:sz w:val="22"/>
                <w:szCs w:val="22"/>
              </w:rPr>
            </w:pPr>
          </w:p>
          <w:p w:rsidR="0030634D" w:rsidRPr="00C66669" w:rsidRDefault="0030634D" w:rsidP="001223FF">
            <w:pPr>
              <w:pBdr>
                <w:top w:val="single" w:sz="4" w:space="1" w:color="auto"/>
                <w:left w:val="single" w:sz="4" w:space="4" w:color="auto"/>
                <w:bottom w:val="single" w:sz="4" w:space="1" w:color="auto"/>
                <w:right w:val="single" w:sz="4" w:space="4" w:color="auto"/>
              </w:pBdr>
              <w:rPr>
                <w:sz w:val="22"/>
                <w:szCs w:val="22"/>
              </w:rPr>
            </w:pPr>
          </w:p>
          <w:p w:rsidR="0030634D" w:rsidRPr="00C66669" w:rsidRDefault="0030634D" w:rsidP="001223FF">
            <w:pPr>
              <w:pBdr>
                <w:top w:val="single" w:sz="4" w:space="1" w:color="auto"/>
                <w:left w:val="single" w:sz="4" w:space="4" w:color="auto"/>
                <w:bottom w:val="single" w:sz="4" w:space="1" w:color="auto"/>
                <w:right w:val="single" w:sz="4" w:space="4" w:color="auto"/>
              </w:pBdr>
              <w:rPr>
                <w:sz w:val="22"/>
                <w:szCs w:val="22"/>
              </w:rPr>
            </w:pPr>
          </w:p>
          <w:p w:rsidR="0030634D" w:rsidRPr="00C66669" w:rsidRDefault="0030634D" w:rsidP="000D3E06">
            <w:pPr>
              <w:pStyle w:val="Zarkazkladnhotextu"/>
              <w:spacing w:after="0" w:line="240" w:lineRule="auto"/>
              <w:rPr>
                <w:sz w:val="22"/>
                <w:szCs w:val="22"/>
              </w:rPr>
            </w:pPr>
            <w:r w:rsidRPr="00C66669">
              <w:rPr>
                <w:sz w:val="22"/>
                <w:szCs w:val="22"/>
              </w:rPr>
              <w:t>N1.3.2 Ťažká a veľmi ťažká nedoslýchavosť</w:t>
            </w:r>
          </w:p>
          <w:p w:rsidR="0030634D" w:rsidRPr="00C66669" w:rsidRDefault="0030634D" w:rsidP="000D3E06">
            <w:pPr>
              <w:rPr>
                <w:sz w:val="22"/>
                <w:szCs w:val="22"/>
              </w:rPr>
            </w:pPr>
          </w:p>
        </w:tc>
        <w:tc>
          <w:tcPr>
            <w:tcW w:w="3969" w:type="dxa"/>
            <w:tcBorders>
              <w:top w:val="single" w:sz="4" w:space="0" w:color="auto"/>
            </w:tcBorders>
          </w:tcPr>
          <w:p w:rsidR="0030634D" w:rsidRPr="00C66669" w:rsidRDefault="0030634D" w:rsidP="000D3E06">
            <w:pPr>
              <w:pStyle w:val="Zarkazkladnhotextu"/>
              <w:spacing w:after="0" w:line="240" w:lineRule="auto"/>
              <w:rPr>
                <w:sz w:val="22"/>
                <w:szCs w:val="22"/>
              </w:rPr>
            </w:pPr>
          </w:p>
          <w:p w:rsidR="0030634D" w:rsidRPr="00C66669" w:rsidRDefault="0030634D" w:rsidP="001223FF">
            <w:pPr>
              <w:pStyle w:val="Zarkazkladnhotextu"/>
              <w:pBdr>
                <w:top w:val="single" w:sz="4" w:space="1" w:color="auto"/>
                <w:left w:val="single" w:sz="4" w:space="4" w:color="auto"/>
                <w:bottom w:val="single" w:sz="4" w:space="1" w:color="auto"/>
                <w:right w:val="single" w:sz="4" w:space="4" w:color="auto"/>
              </w:pBdr>
              <w:spacing w:after="0" w:line="240" w:lineRule="auto"/>
              <w:rPr>
                <w:sz w:val="22"/>
                <w:szCs w:val="22"/>
              </w:rPr>
            </w:pPr>
            <w:r w:rsidRPr="00C66669">
              <w:rPr>
                <w:sz w:val="22"/>
                <w:szCs w:val="22"/>
              </w:rPr>
              <w:t>pri jedn</w:t>
            </w:r>
            <w:r>
              <w:rPr>
                <w:sz w:val="22"/>
                <w:szCs w:val="22"/>
              </w:rPr>
              <w:t>ostrannej nedoslýchavosti u </w:t>
            </w:r>
            <w:r w:rsidRPr="00C66669">
              <w:rPr>
                <w:sz w:val="22"/>
                <w:szCs w:val="22"/>
              </w:rPr>
              <w:t>dospelých kus za päť rokov</w:t>
            </w:r>
          </w:p>
          <w:p w:rsidR="0030634D" w:rsidRPr="00C66669" w:rsidRDefault="0030634D" w:rsidP="001223FF">
            <w:pPr>
              <w:pStyle w:val="Zarkazkladnhotextu"/>
              <w:pBdr>
                <w:top w:val="single" w:sz="4" w:space="1" w:color="auto"/>
                <w:left w:val="single" w:sz="4" w:space="4" w:color="auto"/>
                <w:bottom w:val="single" w:sz="4" w:space="1" w:color="auto"/>
                <w:right w:val="single" w:sz="4" w:space="4" w:color="auto"/>
              </w:pBdr>
              <w:spacing w:after="0" w:line="240" w:lineRule="auto"/>
              <w:rPr>
                <w:sz w:val="22"/>
                <w:szCs w:val="22"/>
              </w:rPr>
            </w:pPr>
          </w:p>
          <w:p w:rsidR="0030634D" w:rsidRPr="00C66669" w:rsidRDefault="0030634D" w:rsidP="001223FF">
            <w:pPr>
              <w:pStyle w:val="Zarkazkladnhotextu"/>
              <w:pBdr>
                <w:top w:val="single" w:sz="4" w:space="1" w:color="auto"/>
                <w:left w:val="single" w:sz="4" w:space="4" w:color="auto"/>
                <w:bottom w:val="single" w:sz="4" w:space="1" w:color="auto"/>
                <w:right w:val="single" w:sz="4" w:space="4" w:color="auto"/>
              </w:pBdr>
              <w:spacing w:after="0" w:line="240" w:lineRule="auto"/>
              <w:rPr>
                <w:sz w:val="22"/>
                <w:szCs w:val="22"/>
              </w:rPr>
            </w:pPr>
            <w:r w:rsidRPr="00C66669">
              <w:rPr>
                <w:sz w:val="22"/>
                <w:szCs w:val="22"/>
              </w:rPr>
              <w:t>pri oboj</w:t>
            </w:r>
            <w:r>
              <w:rPr>
                <w:sz w:val="22"/>
                <w:szCs w:val="22"/>
              </w:rPr>
              <w:t>strannej nedoslýchavosti u dospelých d</w:t>
            </w:r>
            <w:r w:rsidRPr="00C66669">
              <w:rPr>
                <w:sz w:val="22"/>
                <w:szCs w:val="22"/>
              </w:rPr>
              <w:t>va kusy za päť rokov</w:t>
            </w:r>
          </w:p>
          <w:p w:rsidR="0030634D" w:rsidRPr="00C66669" w:rsidRDefault="0030634D" w:rsidP="000D3E06">
            <w:pPr>
              <w:pStyle w:val="Zarkazkladnhotextu"/>
              <w:spacing w:after="0" w:line="240" w:lineRule="auto"/>
              <w:rPr>
                <w:sz w:val="22"/>
                <w:szCs w:val="22"/>
              </w:rPr>
            </w:pPr>
            <w:r w:rsidRPr="00C66669">
              <w:rPr>
                <w:sz w:val="22"/>
                <w:szCs w:val="22"/>
              </w:rPr>
              <w:t>pri jednost</w:t>
            </w:r>
            <w:r>
              <w:rPr>
                <w:sz w:val="22"/>
                <w:szCs w:val="22"/>
              </w:rPr>
              <w:t>rannej nedoslýchavosti u </w:t>
            </w:r>
            <w:r w:rsidRPr="00C66669">
              <w:rPr>
                <w:sz w:val="22"/>
                <w:szCs w:val="22"/>
              </w:rPr>
              <w:t>dospelých kus za päť rokov</w:t>
            </w:r>
          </w:p>
          <w:p w:rsidR="0030634D" w:rsidRPr="00C66669" w:rsidRDefault="0030634D" w:rsidP="000D3E06">
            <w:pPr>
              <w:pStyle w:val="Zarkazkladnhotextu"/>
              <w:spacing w:after="0" w:line="240" w:lineRule="auto"/>
              <w:rPr>
                <w:sz w:val="22"/>
                <w:szCs w:val="22"/>
              </w:rPr>
            </w:pPr>
          </w:p>
          <w:p w:rsidR="0030634D" w:rsidRPr="00C66669" w:rsidRDefault="0030634D" w:rsidP="000D3E06">
            <w:pPr>
              <w:pStyle w:val="Zarkazkladnhotextu"/>
              <w:spacing w:after="0" w:line="240" w:lineRule="auto"/>
              <w:rPr>
                <w:sz w:val="22"/>
                <w:szCs w:val="22"/>
              </w:rPr>
            </w:pPr>
            <w:r w:rsidRPr="00C66669">
              <w:rPr>
                <w:sz w:val="22"/>
                <w:szCs w:val="22"/>
              </w:rPr>
              <w:t>pri obo</w:t>
            </w:r>
            <w:r>
              <w:rPr>
                <w:sz w:val="22"/>
                <w:szCs w:val="22"/>
              </w:rPr>
              <w:t xml:space="preserve">jstrannej nedoslýchavosti u dospelých </w:t>
            </w:r>
            <w:r w:rsidRPr="00C66669">
              <w:rPr>
                <w:sz w:val="22"/>
                <w:szCs w:val="22"/>
              </w:rPr>
              <w:t>dva kusy za päť rokov</w:t>
            </w:r>
          </w:p>
        </w:tc>
        <w:tc>
          <w:tcPr>
            <w:tcW w:w="3118" w:type="dxa"/>
            <w:tcBorders>
              <w:top w:val="single" w:sz="4" w:space="0" w:color="auto"/>
            </w:tcBorders>
          </w:tcPr>
          <w:p w:rsidR="0030634D" w:rsidRPr="00C66669" w:rsidRDefault="0030634D" w:rsidP="000D3E06">
            <w:pPr>
              <w:pStyle w:val="Zarkazkladnhotextu"/>
              <w:spacing w:after="0" w:line="240" w:lineRule="auto"/>
              <w:rPr>
                <w:sz w:val="22"/>
                <w:szCs w:val="22"/>
              </w:rPr>
            </w:pPr>
          </w:p>
        </w:tc>
      </w:tr>
      <w:tr w:rsidR="006E67F7" w:rsidRPr="00C66669">
        <w:trPr>
          <w:cantSplit/>
          <w:trHeight w:val="3356"/>
        </w:trPr>
        <w:tc>
          <w:tcPr>
            <w:tcW w:w="2340" w:type="dxa"/>
            <w:tcBorders>
              <w:top w:val="single" w:sz="4" w:space="0" w:color="auto"/>
            </w:tcBorders>
          </w:tcPr>
          <w:p w:rsidR="006E67F7" w:rsidRPr="00C66669" w:rsidRDefault="006E67F7" w:rsidP="000D3E06">
            <w:pPr>
              <w:widowControl w:val="0"/>
              <w:adjustRightInd w:val="0"/>
              <w:jc w:val="center"/>
              <w:rPr>
                <w:b/>
                <w:bCs/>
                <w:caps/>
                <w:sz w:val="22"/>
                <w:szCs w:val="22"/>
              </w:rPr>
            </w:pPr>
          </w:p>
        </w:tc>
        <w:tc>
          <w:tcPr>
            <w:tcW w:w="4181" w:type="dxa"/>
          </w:tcPr>
          <w:p w:rsidR="006E67F7" w:rsidRPr="00C66669" w:rsidRDefault="006E67F7" w:rsidP="004D5B11">
            <w:pPr>
              <w:pStyle w:val="Nadpis2"/>
              <w:jc w:val="left"/>
              <w:rPr>
                <w:b w:val="0"/>
                <w:bCs w:val="0"/>
                <w:sz w:val="22"/>
                <w:szCs w:val="22"/>
              </w:rPr>
            </w:pPr>
            <w:r w:rsidRPr="006E67F7">
              <w:rPr>
                <w:b w:val="0"/>
                <w:bCs w:val="0"/>
                <w:sz w:val="22"/>
                <w:szCs w:val="22"/>
              </w:rPr>
              <w:t>N1.4 Detský načúvací prístroj závesný, zvukovodový, RIC, RITE</w:t>
            </w:r>
          </w:p>
        </w:tc>
        <w:tc>
          <w:tcPr>
            <w:tcW w:w="3969" w:type="dxa"/>
            <w:tcBorders>
              <w:top w:val="single" w:sz="4" w:space="0" w:color="auto"/>
            </w:tcBorders>
          </w:tcPr>
          <w:p w:rsidR="006E67F7" w:rsidRDefault="003B4CE7" w:rsidP="000D3E06">
            <w:pPr>
              <w:pStyle w:val="Zarkazkladnhotextu"/>
              <w:spacing w:after="0" w:line="240" w:lineRule="auto"/>
              <w:rPr>
                <w:sz w:val="22"/>
                <w:szCs w:val="22"/>
              </w:rPr>
            </w:pPr>
            <w:r>
              <w:rPr>
                <w:sz w:val="22"/>
                <w:szCs w:val="22"/>
              </w:rPr>
              <w:t>p</w:t>
            </w:r>
            <w:r w:rsidR="0030634D">
              <w:rPr>
                <w:sz w:val="22"/>
                <w:szCs w:val="22"/>
              </w:rPr>
              <w:t>ri jednostrannej nedoslýchavosti u detí do 18 rokov veku kus za päť rokov</w:t>
            </w:r>
          </w:p>
          <w:p w:rsidR="0030634D" w:rsidRDefault="0030634D" w:rsidP="000D3E06">
            <w:pPr>
              <w:pStyle w:val="Zarkazkladnhotextu"/>
              <w:spacing w:after="0" w:line="240" w:lineRule="auto"/>
              <w:rPr>
                <w:sz w:val="22"/>
                <w:szCs w:val="22"/>
              </w:rPr>
            </w:pPr>
          </w:p>
          <w:p w:rsidR="0030634D" w:rsidRPr="00C66669" w:rsidRDefault="003B4CE7" w:rsidP="000D3E06">
            <w:pPr>
              <w:pStyle w:val="Zarkazkladnhotextu"/>
              <w:spacing w:after="0" w:line="240" w:lineRule="auto"/>
              <w:rPr>
                <w:sz w:val="22"/>
                <w:szCs w:val="22"/>
              </w:rPr>
            </w:pPr>
            <w:r>
              <w:rPr>
                <w:sz w:val="22"/>
                <w:szCs w:val="22"/>
              </w:rPr>
              <w:t>p</w:t>
            </w:r>
            <w:r w:rsidR="0030634D">
              <w:rPr>
                <w:sz w:val="22"/>
                <w:szCs w:val="22"/>
              </w:rPr>
              <w:t xml:space="preserve">ri obojstrannej nedoslýchavosti u detí do 18 rokov veku </w:t>
            </w:r>
            <w:r w:rsidR="0030634D" w:rsidRPr="00C66669">
              <w:rPr>
                <w:sz w:val="22"/>
                <w:szCs w:val="22"/>
              </w:rPr>
              <w:t>dva kusy za päť rokov</w:t>
            </w:r>
          </w:p>
        </w:tc>
        <w:tc>
          <w:tcPr>
            <w:tcW w:w="3118" w:type="dxa"/>
            <w:tcBorders>
              <w:top w:val="single" w:sz="4" w:space="0" w:color="auto"/>
            </w:tcBorders>
          </w:tcPr>
          <w:p w:rsidR="006E67F7" w:rsidRPr="00C66669" w:rsidRDefault="006E67F7" w:rsidP="000D3E06">
            <w:pPr>
              <w:pStyle w:val="Zarkazkladnhotextu"/>
              <w:spacing w:after="0" w:line="240" w:lineRule="auto"/>
              <w:rPr>
                <w:sz w:val="22"/>
                <w:szCs w:val="22"/>
              </w:rPr>
            </w:pPr>
          </w:p>
        </w:tc>
      </w:tr>
      <w:tr w:rsidR="000D3E06" w:rsidRPr="00C66669">
        <w:trPr>
          <w:cantSplit/>
          <w:trHeight w:val="1231"/>
        </w:trPr>
        <w:tc>
          <w:tcPr>
            <w:tcW w:w="2340" w:type="dxa"/>
            <w:tcBorders>
              <w:top w:val="single" w:sz="4" w:space="0" w:color="auto"/>
            </w:tcBorders>
          </w:tcPr>
          <w:p w:rsidR="000D3E06" w:rsidRPr="00C66669" w:rsidRDefault="000D3E06" w:rsidP="000D3E06">
            <w:pPr>
              <w:pStyle w:val="Nadpis2"/>
              <w:rPr>
                <w:sz w:val="22"/>
                <w:szCs w:val="22"/>
              </w:rPr>
            </w:pPr>
            <w:r w:rsidRPr="00C66669">
              <w:rPr>
                <w:sz w:val="22"/>
                <w:szCs w:val="22"/>
              </w:rPr>
              <w:lastRenderedPageBreak/>
              <w:t>N2</w:t>
            </w:r>
          </w:p>
          <w:p w:rsidR="000D3E06" w:rsidRPr="00C66669" w:rsidRDefault="000D3E06" w:rsidP="000D3E06">
            <w:pPr>
              <w:pStyle w:val="Nadpis2"/>
              <w:rPr>
                <w:sz w:val="22"/>
                <w:szCs w:val="22"/>
              </w:rPr>
            </w:pPr>
            <w:r w:rsidRPr="00C66669">
              <w:rPr>
                <w:sz w:val="22"/>
                <w:szCs w:val="22"/>
              </w:rPr>
              <w:t>Kostné okuliare</w:t>
            </w:r>
          </w:p>
          <w:p w:rsidR="000D3E06" w:rsidRPr="00C66669" w:rsidRDefault="000D3E06" w:rsidP="000D3E06">
            <w:pPr>
              <w:pStyle w:val="Nadpis2"/>
              <w:rPr>
                <w:sz w:val="22"/>
                <w:szCs w:val="22"/>
              </w:rPr>
            </w:pPr>
          </w:p>
        </w:tc>
        <w:tc>
          <w:tcPr>
            <w:tcW w:w="4181" w:type="dxa"/>
          </w:tcPr>
          <w:p w:rsidR="000D3E06" w:rsidRPr="00C66669" w:rsidRDefault="00AB4169" w:rsidP="000D3E06">
            <w:pPr>
              <w:widowControl w:val="0"/>
              <w:adjustRightInd w:val="0"/>
              <w:rPr>
                <w:sz w:val="22"/>
                <w:szCs w:val="22"/>
              </w:rPr>
            </w:pPr>
            <w:r>
              <w:rPr>
                <w:sz w:val="22"/>
                <w:szCs w:val="22"/>
              </w:rPr>
              <w:t>N2 Kostné okuliare</w:t>
            </w:r>
          </w:p>
        </w:tc>
        <w:tc>
          <w:tcPr>
            <w:tcW w:w="3969" w:type="dxa"/>
            <w:tcBorders>
              <w:top w:val="single" w:sz="4" w:space="0" w:color="auto"/>
            </w:tcBorders>
          </w:tcPr>
          <w:p w:rsidR="000D3E06" w:rsidRPr="00C66669" w:rsidRDefault="000D3E06" w:rsidP="000D3E06">
            <w:pPr>
              <w:widowControl w:val="0"/>
              <w:adjustRightInd w:val="0"/>
              <w:rPr>
                <w:sz w:val="22"/>
                <w:szCs w:val="22"/>
              </w:rPr>
            </w:pPr>
            <w:r w:rsidRPr="00C66669">
              <w:rPr>
                <w:sz w:val="22"/>
                <w:szCs w:val="22"/>
              </w:rPr>
              <w:t>kus za päť rokov</w:t>
            </w:r>
          </w:p>
        </w:tc>
        <w:tc>
          <w:tcPr>
            <w:tcW w:w="3118" w:type="dxa"/>
            <w:tcBorders>
              <w:top w:val="single" w:sz="4" w:space="0" w:color="auto"/>
            </w:tcBorders>
          </w:tcPr>
          <w:p w:rsidR="000D3E06" w:rsidRPr="00C66669" w:rsidRDefault="00AB4169" w:rsidP="000D3E06">
            <w:pPr>
              <w:widowControl w:val="0"/>
              <w:adjustRightInd w:val="0"/>
              <w:rPr>
                <w:sz w:val="22"/>
                <w:szCs w:val="22"/>
              </w:rPr>
            </w:pPr>
            <w:r w:rsidRPr="00C66669">
              <w:rPr>
                <w:sz w:val="22"/>
                <w:szCs w:val="22"/>
              </w:rPr>
              <w:t xml:space="preserve">Obojstranná anomália zvukovodu a </w:t>
            </w:r>
            <w:proofErr w:type="spellStart"/>
            <w:r w:rsidRPr="00C66669">
              <w:rPr>
                <w:sz w:val="22"/>
                <w:szCs w:val="22"/>
              </w:rPr>
              <w:t>stredoušia</w:t>
            </w:r>
            <w:proofErr w:type="spellEnd"/>
            <w:r w:rsidRPr="00C66669">
              <w:rPr>
                <w:sz w:val="22"/>
                <w:szCs w:val="22"/>
              </w:rPr>
              <w:t xml:space="preserve"> s ťažkou prevodovou nedoslýchavosťou; chronický výtok zo </w:t>
            </w:r>
            <w:proofErr w:type="spellStart"/>
            <w:r w:rsidRPr="00C66669">
              <w:rPr>
                <w:sz w:val="22"/>
                <w:szCs w:val="22"/>
              </w:rPr>
              <w:t>stredoušia</w:t>
            </w:r>
            <w:proofErr w:type="spellEnd"/>
            <w:r w:rsidRPr="00C66669">
              <w:rPr>
                <w:sz w:val="22"/>
                <w:szCs w:val="22"/>
              </w:rPr>
              <w:t xml:space="preserve">; alergia na ušnú vložku; po </w:t>
            </w:r>
            <w:proofErr w:type="spellStart"/>
            <w:r w:rsidRPr="00C66669">
              <w:rPr>
                <w:sz w:val="22"/>
                <w:szCs w:val="22"/>
              </w:rPr>
              <w:t>kofochirurgickom</w:t>
            </w:r>
            <w:proofErr w:type="spellEnd"/>
            <w:r w:rsidRPr="00C66669">
              <w:rPr>
                <w:sz w:val="22"/>
                <w:szCs w:val="22"/>
              </w:rPr>
              <w:t xml:space="preserve"> výkone; zlý efekt načúvacieho prístroja na vzdušné vedenie pri prevodovej nedoslýchavosti</w:t>
            </w:r>
          </w:p>
        </w:tc>
      </w:tr>
      <w:tr w:rsidR="000D3E06" w:rsidRPr="00C66669">
        <w:trPr>
          <w:cantSplit/>
          <w:trHeight w:val="630"/>
        </w:trPr>
        <w:tc>
          <w:tcPr>
            <w:tcW w:w="2340" w:type="dxa"/>
          </w:tcPr>
          <w:p w:rsidR="000D3E06" w:rsidRPr="00C66669" w:rsidRDefault="000D3E06" w:rsidP="000D3E06">
            <w:pPr>
              <w:widowControl w:val="0"/>
              <w:adjustRightInd w:val="0"/>
              <w:jc w:val="center"/>
              <w:rPr>
                <w:b/>
                <w:bCs/>
                <w:caps/>
                <w:sz w:val="22"/>
                <w:szCs w:val="22"/>
              </w:rPr>
            </w:pPr>
            <w:r w:rsidRPr="00C66669">
              <w:rPr>
                <w:b/>
                <w:bCs/>
                <w:caps/>
                <w:sz w:val="22"/>
                <w:szCs w:val="22"/>
              </w:rPr>
              <w:t>N4</w:t>
            </w:r>
          </w:p>
          <w:p w:rsidR="000D3E06" w:rsidRPr="00C66669" w:rsidRDefault="000D3E06" w:rsidP="000D3E06">
            <w:pPr>
              <w:widowControl w:val="0"/>
              <w:adjustRightInd w:val="0"/>
              <w:jc w:val="center"/>
              <w:rPr>
                <w:b/>
                <w:bCs/>
                <w:caps/>
                <w:sz w:val="22"/>
                <w:szCs w:val="22"/>
              </w:rPr>
            </w:pPr>
            <w:r w:rsidRPr="00C66669">
              <w:rPr>
                <w:b/>
                <w:bCs/>
                <w:caps/>
                <w:sz w:val="22"/>
                <w:szCs w:val="22"/>
              </w:rPr>
              <w:t>Tinitus maskér</w:t>
            </w:r>
          </w:p>
        </w:tc>
        <w:tc>
          <w:tcPr>
            <w:tcW w:w="4181" w:type="dxa"/>
          </w:tcPr>
          <w:p w:rsidR="000D3E06" w:rsidRDefault="000D3E06" w:rsidP="001223FF">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 xml:space="preserve">N4.1 </w:t>
            </w:r>
            <w:proofErr w:type="spellStart"/>
            <w:r w:rsidRPr="00C66669">
              <w:rPr>
                <w:sz w:val="22"/>
                <w:szCs w:val="22"/>
              </w:rPr>
              <w:t>Tinnitus</w:t>
            </w:r>
            <w:proofErr w:type="spellEnd"/>
            <w:r w:rsidRPr="00C66669">
              <w:rPr>
                <w:sz w:val="22"/>
                <w:szCs w:val="22"/>
              </w:rPr>
              <w:t xml:space="preserve"> maskér základný</w:t>
            </w:r>
          </w:p>
          <w:p w:rsidR="00AB4169" w:rsidRPr="00C66669" w:rsidRDefault="00AB4169" w:rsidP="001223FF">
            <w:pPr>
              <w:widowControl w:val="0"/>
              <w:pBdr>
                <w:top w:val="single" w:sz="4" w:space="1" w:color="auto"/>
                <w:left w:val="single" w:sz="4" w:space="4" w:color="auto"/>
                <w:bottom w:val="single" w:sz="4" w:space="1" w:color="auto"/>
                <w:right w:val="single" w:sz="4" w:space="4" w:color="auto"/>
              </w:pBdr>
              <w:adjustRightInd w:val="0"/>
              <w:rPr>
                <w:sz w:val="22"/>
                <w:szCs w:val="22"/>
              </w:rPr>
            </w:pPr>
          </w:p>
          <w:p w:rsidR="000D3E06" w:rsidRPr="00C66669" w:rsidRDefault="000D3E06" w:rsidP="000D3E06">
            <w:pPr>
              <w:widowControl w:val="0"/>
              <w:adjustRightInd w:val="0"/>
              <w:rPr>
                <w:sz w:val="22"/>
                <w:szCs w:val="22"/>
              </w:rPr>
            </w:pPr>
            <w:r w:rsidRPr="00C66669">
              <w:rPr>
                <w:sz w:val="22"/>
                <w:szCs w:val="22"/>
              </w:rPr>
              <w:t xml:space="preserve">N4.2 </w:t>
            </w:r>
            <w:proofErr w:type="spellStart"/>
            <w:r w:rsidRPr="00C66669">
              <w:rPr>
                <w:sz w:val="22"/>
                <w:szCs w:val="22"/>
              </w:rPr>
              <w:t>Tinnitus</w:t>
            </w:r>
            <w:proofErr w:type="spellEnd"/>
            <w:r w:rsidRPr="00C66669">
              <w:rPr>
                <w:sz w:val="22"/>
                <w:szCs w:val="22"/>
              </w:rPr>
              <w:t xml:space="preserve"> maskér kombinovaný</w:t>
            </w:r>
          </w:p>
        </w:tc>
        <w:tc>
          <w:tcPr>
            <w:tcW w:w="3969" w:type="dxa"/>
          </w:tcPr>
          <w:p w:rsidR="00AB4169" w:rsidRDefault="000D3E06" w:rsidP="001223FF">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 xml:space="preserve">raz za päť rokov       </w:t>
            </w:r>
          </w:p>
          <w:p w:rsidR="000D3E06" w:rsidRPr="00C66669" w:rsidRDefault="000D3E06" w:rsidP="001223FF">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 xml:space="preserve">              </w:t>
            </w:r>
          </w:p>
          <w:p w:rsidR="000D3E06" w:rsidRPr="00C66669" w:rsidRDefault="000D3E06" w:rsidP="000D3E06">
            <w:pPr>
              <w:widowControl w:val="0"/>
              <w:adjustRightInd w:val="0"/>
              <w:rPr>
                <w:sz w:val="22"/>
                <w:szCs w:val="22"/>
              </w:rPr>
            </w:pPr>
            <w:r w:rsidRPr="00C66669">
              <w:rPr>
                <w:sz w:val="22"/>
                <w:szCs w:val="22"/>
              </w:rPr>
              <w:t xml:space="preserve">raz za päť rokov                     </w:t>
            </w:r>
          </w:p>
        </w:tc>
        <w:tc>
          <w:tcPr>
            <w:tcW w:w="3118" w:type="dxa"/>
          </w:tcPr>
          <w:p w:rsidR="000D3E06" w:rsidRDefault="000D3E06" w:rsidP="001223FF">
            <w:pPr>
              <w:widowControl w:val="0"/>
              <w:pBdr>
                <w:top w:val="single" w:sz="4" w:space="1" w:color="auto"/>
                <w:left w:val="single" w:sz="4" w:space="4" w:color="auto"/>
                <w:bottom w:val="single" w:sz="4" w:space="1" w:color="auto"/>
                <w:right w:val="single" w:sz="4" w:space="4" w:color="auto"/>
              </w:pBdr>
              <w:adjustRightInd w:val="0"/>
              <w:rPr>
                <w:sz w:val="22"/>
                <w:szCs w:val="22"/>
              </w:rPr>
            </w:pPr>
            <w:proofErr w:type="spellStart"/>
            <w:r w:rsidRPr="00C66669">
              <w:rPr>
                <w:sz w:val="22"/>
                <w:szCs w:val="22"/>
              </w:rPr>
              <w:t>tinnitus</w:t>
            </w:r>
            <w:proofErr w:type="spellEnd"/>
            <w:r w:rsidRPr="00C66669">
              <w:rPr>
                <w:sz w:val="22"/>
                <w:szCs w:val="22"/>
              </w:rPr>
              <w:t xml:space="preserve"> </w:t>
            </w:r>
          </w:p>
          <w:p w:rsidR="00AB4169" w:rsidRPr="00C66669" w:rsidRDefault="00AB4169" w:rsidP="001223FF">
            <w:pPr>
              <w:widowControl w:val="0"/>
              <w:pBdr>
                <w:top w:val="single" w:sz="4" w:space="1" w:color="auto"/>
                <w:left w:val="single" w:sz="4" w:space="4" w:color="auto"/>
                <w:bottom w:val="single" w:sz="4" w:space="1" w:color="auto"/>
                <w:right w:val="single" w:sz="4" w:space="4" w:color="auto"/>
              </w:pBdr>
              <w:adjustRightInd w:val="0"/>
              <w:rPr>
                <w:sz w:val="22"/>
                <w:szCs w:val="22"/>
              </w:rPr>
            </w:pPr>
          </w:p>
          <w:p w:rsidR="000D3E06" w:rsidRPr="004D5B11" w:rsidRDefault="000D3E06" w:rsidP="004D5B11">
            <w:r w:rsidRPr="00C66669">
              <w:rPr>
                <w:sz w:val="22"/>
                <w:szCs w:val="22"/>
              </w:rPr>
              <w:t xml:space="preserve">ťažký celodenný </w:t>
            </w:r>
            <w:proofErr w:type="spellStart"/>
            <w:r w:rsidRPr="00C66669">
              <w:rPr>
                <w:sz w:val="22"/>
                <w:szCs w:val="22"/>
              </w:rPr>
              <w:t>tinnitus</w:t>
            </w:r>
            <w:proofErr w:type="spellEnd"/>
            <w:r w:rsidRPr="00C66669">
              <w:rPr>
                <w:sz w:val="22"/>
                <w:szCs w:val="22"/>
              </w:rPr>
              <w:t xml:space="preserve"> s obojstrannou stredne ťažkou až ťažkou poruchou sluchu, percepčnou alebo zmiešanou trvajúcou najmenej jeden rok po neúspešnej farmakologickej,  rehabilitačnej liečbe. Predpisuje špecializované  klinické pracovisko</w:t>
            </w:r>
          </w:p>
        </w:tc>
      </w:tr>
      <w:tr w:rsidR="000D3E06" w:rsidRPr="00C66669">
        <w:trPr>
          <w:cantSplit/>
          <w:trHeight w:val="645"/>
        </w:trPr>
        <w:tc>
          <w:tcPr>
            <w:tcW w:w="2340" w:type="dxa"/>
            <w:shd w:val="clear" w:color="auto" w:fill="FFFFFF"/>
          </w:tcPr>
          <w:p w:rsidR="000D3E06" w:rsidRPr="00C66669" w:rsidRDefault="000D3E06" w:rsidP="000D3E06">
            <w:pPr>
              <w:widowControl w:val="0"/>
              <w:adjustRightInd w:val="0"/>
              <w:jc w:val="center"/>
              <w:rPr>
                <w:b/>
                <w:bCs/>
                <w:caps/>
                <w:sz w:val="22"/>
                <w:szCs w:val="22"/>
              </w:rPr>
            </w:pPr>
            <w:r w:rsidRPr="00C66669">
              <w:rPr>
                <w:b/>
                <w:bCs/>
                <w:caps/>
                <w:sz w:val="22"/>
                <w:szCs w:val="22"/>
              </w:rPr>
              <w:t>N5</w:t>
            </w:r>
          </w:p>
          <w:p w:rsidR="000D3E06" w:rsidRPr="00C66669" w:rsidRDefault="00F826B0" w:rsidP="000D3E06">
            <w:pPr>
              <w:widowControl w:val="0"/>
              <w:adjustRightInd w:val="0"/>
              <w:jc w:val="center"/>
              <w:rPr>
                <w:b/>
                <w:bCs/>
                <w:caps/>
                <w:sz w:val="22"/>
                <w:szCs w:val="22"/>
              </w:rPr>
            </w:pPr>
            <w:r>
              <w:rPr>
                <w:b/>
                <w:bCs/>
                <w:caps/>
                <w:sz w:val="22"/>
                <w:szCs w:val="22"/>
              </w:rPr>
              <w:t xml:space="preserve">Elektrolarynx </w:t>
            </w:r>
          </w:p>
        </w:tc>
        <w:tc>
          <w:tcPr>
            <w:tcW w:w="4181" w:type="dxa"/>
            <w:shd w:val="clear" w:color="auto" w:fill="FFFFFF"/>
          </w:tcPr>
          <w:p w:rsidR="000D3E06" w:rsidRPr="00C66669" w:rsidRDefault="000D3E06" w:rsidP="001223FF">
            <w:pPr>
              <w:widowControl w:val="0"/>
              <w:pBdr>
                <w:top w:val="single" w:sz="4" w:space="1" w:color="auto"/>
                <w:left w:val="single" w:sz="4" w:space="4" w:color="auto"/>
                <w:bottom w:val="single" w:sz="4" w:space="1" w:color="auto"/>
                <w:right w:val="single" w:sz="4" w:space="4" w:color="auto"/>
              </w:pBdr>
              <w:adjustRightInd w:val="0"/>
              <w:rPr>
                <w:sz w:val="22"/>
                <w:szCs w:val="22"/>
              </w:rPr>
            </w:pPr>
            <w:r w:rsidRPr="00C66669">
              <w:rPr>
                <w:sz w:val="22"/>
                <w:szCs w:val="22"/>
              </w:rPr>
              <w:t xml:space="preserve">N5.1 </w:t>
            </w:r>
            <w:proofErr w:type="spellStart"/>
            <w:r w:rsidRPr="00C66669">
              <w:rPr>
                <w:sz w:val="22"/>
                <w:szCs w:val="22"/>
              </w:rPr>
              <w:t>Elektrolarynx</w:t>
            </w:r>
            <w:proofErr w:type="spellEnd"/>
            <w:r w:rsidRPr="00C66669">
              <w:rPr>
                <w:sz w:val="22"/>
                <w:szCs w:val="22"/>
              </w:rPr>
              <w:t xml:space="preserve"> </w:t>
            </w:r>
          </w:p>
          <w:p w:rsidR="000D3E06" w:rsidRPr="00C66669" w:rsidRDefault="000D3E06" w:rsidP="000D3E06">
            <w:pPr>
              <w:widowControl w:val="0"/>
              <w:adjustRightInd w:val="0"/>
              <w:rPr>
                <w:sz w:val="22"/>
                <w:szCs w:val="22"/>
              </w:rPr>
            </w:pPr>
          </w:p>
        </w:tc>
        <w:tc>
          <w:tcPr>
            <w:tcW w:w="3969" w:type="dxa"/>
            <w:shd w:val="clear" w:color="auto" w:fill="FFFFFF"/>
          </w:tcPr>
          <w:p w:rsidR="000D3E06" w:rsidRPr="00C66669" w:rsidRDefault="000D3E06" w:rsidP="001223FF">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raz za päť rokov</w:t>
            </w:r>
          </w:p>
          <w:p w:rsidR="000D3E06" w:rsidRPr="00C66669" w:rsidRDefault="000D3E06" w:rsidP="001223FF">
            <w:pPr>
              <w:widowControl w:val="0"/>
              <w:rPr>
                <w:sz w:val="22"/>
                <w:szCs w:val="22"/>
              </w:rPr>
            </w:pPr>
          </w:p>
        </w:tc>
        <w:tc>
          <w:tcPr>
            <w:tcW w:w="3118" w:type="dxa"/>
            <w:shd w:val="clear" w:color="auto" w:fill="FFFFFF"/>
          </w:tcPr>
          <w:p w:rsidR="000D3E06" w:rsidRPr="00C66669" w:rsidRDefault="000D3E06" w:rsidP="000D3E06">
            <w:pPr>
              <w:widowControl w:val="0"/>
              <w:rPr>
                <w:sz w:val="22"/>
                <w:szCs w:val="22"/>
              </w:rPr>
            </w:pPr>
          </w:p>
        </w:tc>
      </w:tr>
    </w:tbl>
    <w:p w:rsidR="000D3E06" w:rsidRPr="00C66669" w:rsidRDefault="000D3E06" w:rsidP="000D3E06"/>
    <w:p w:rsidR="00283F5E" w:rsidRPr="00C66669" w:rsidRDefault="00283F5E">
      <w:pPr>
        <w:pStyle w:val="Pta"/>
        <w:widowControl w:val="0"/>
        <w:tabs>
          <w:tab w:val="clear" w:pos="4536"/>
          <w:tab w:val="clear" w:pos="9072"/>
        </w:tabs>
        <w:rPr>
          <w:b/>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69"/>
        <w:gridCol w:w="9072"/>
      </w:tblGrid>
      <w:tr w:rsidR="00DA7159" w:rsidRPr="00C66669">
        <w:trPr>
          <w:trHeight w:val="720"/>
        </w:trPr>
        <w:tc>
          <w:tcPr>
            <w:tcW w:w="3969" w:type="dxa"/>
            <w:vAlign w:val="center"/>
          </w:tcPr>
          <w:p w:rsidR="00DA7159" w:rsidRPr="00C66669" w:rsidRDefault="00DA7159" w:rsidP="00BB43A7">
            <w:pPr>
              <w:rPr>
                <w:b/>
                <w:bCs/>
                <w:sz w:val="22"/>
                <w:szCs w:val="22"/>
              </w:rPr>
            </w:pPr>
            <w:r w:rsidRPr="00C66669">
              <w:rPr>
                <w:b/>
                <w:bCs/>
                <w:sz w:val="22"/>
                <w:szCs w:val="22"/>
              </w:rPr>
              <w:t>Porucha sluchu</w:t>
            </w:r>
          </w:p>
        </w:tc>
        <w:tc>
          <w:tcPr>
            <w:tcW w:w="9072" w:type="dxa"/>
            <w:vAlign w:val="center"/>
          </w:tcPr>
          <w:p w:rsidR="00DA7159" w:rsidRPr="00C66669" w:rsidRDefault="00DA7159" w:rsidP="00BB43A7">
            <w:pPr>
              <w:rPr>
                <w:b/>
                <w:bCs/>
                <w:sz w:val="22"/>
                <w:szCs w:val="22"/>
              </w:rPr>
            </w:pPr>
            <w:r w:rsidRPr="00C66669">
              <w:rPr>
                <w:b/>
                <w:bCs/>
                <w:sz w:val="22"/>
                <w:szCs w:val="22"/>
              </w:rPr>
              <w:t>Charakteristika</w:t>
            </w:r>
          </w:p>
        </w:tc>
      </w:tr>
      <w:tr w:rsidR="00DA7159" w:rsidRPr="00C66669">
        <w:trPr>
          <w:trHeight w:val="759"/>
        </w:trPr>
        <w:tc>
          <w:tcPr>
            <w:tcW w:w="3969" w:type="dxa"/>
          </w:tcPr>
          <w:p w:rsidR="00DA7159" w:rsidRPr="00C66669" w:rsidRDefault="00DA7159" w:rsidP="00BB43A7">
            <w:pPr>
              <w:rPr>
                <w:b/>
                <w:sz w:val="22"/>
                <w:szCs w:val="22"/>
              </w:rPr>
            </w:pPr>
            <w:r w:rsidRPr="00C66669">
              <w:rPr>
                <w:b/>
                <w:sz w:val="22"/>
                <w:szCs w:val="22"/>
              </w:rPr>
              <w:t>Stredne ťažká nedoslýchavosť</w:t>
            </w:r>
          </w:p>
        </w:tc>
        <w:tc>
          <w:tcPr>
            <w:tcW w:w="9072" w:type="dxa"/>
          </w:tcPr>
          <w:p w:rsidR="00DA7159" w:rsidRPr="00C66669" w:rsidRDefault="00DA7159" w:rsidP="00BB43A7">
            <w:pPr>
              <w:rPr>
                <w:sz w:val="22"/>
                <w:szCs w:val="22"/>
              </w:rPr>
            </w:pPr>
            <w:r w:rsidRPr="00C66669">
              <w:rPr>
                <w:sz w:val="22"/>
                <w:szCs w:val="22"/>
              </w:rPr>
              <w:t>percepčná alebo prevodová porucha, strata sluchu od 40-59 dB hladiny zrozumiteľnosti reči vo vo</w:t>
            </w:r>
            <w:r w:rsidR="00035481" w:rsidRPr="00C66669">
              <w:rPr>
                <w:sz w:val="22"/>
                <w:szCs w:val="22"/>
              </w:rPr>
              <w:t>ľ</w:t>
            </w:r>
            <w:r w:rsidRPr="00C66669">
              <w:rPr>
                <w:sz w:val="22"/>
                <w:szCs w:val="22"/>
              </w:rPr>
              <w:t>nom poli (SRT)</w:t>
            </w:r>
          </w:p>
        </w:tc>
      </w:tr>
      <w:tr w:rsidR="00DA7159" w:rsidRPr="00C66669">
        <w:trPr>
          <w:trHeight w:val="685"/>
        </w:trPr>
        <w:tc>
          <w:tcPr>
            <w:tcW w:w="3969" w:type="dxa"/>
          </w:tcPr>
          <w:p w:rsidR="00DA7159" w:rsidRPr="00C66669" w:rsidRDefault="00DA7159" w:rsidP="00BB43A7">
            <w:pPr>
              <w:rPr>
                <w:b/>
                <w:sz w:val="22"/>
                <w:szCs w:val="22"/>
              </w:rPr>
            </w:pPr>
            <w:r w:rsidRPr="00C66669">
              <w:rPr>
                <w:b/>
                <w:sz w:val="22"/>
                <w:szCs w:val="22"/>
              </w:rPr>
              <w:t>Ťažká nedoslýchavosť</w:t>
            </w:r>
          </w:p>
        </w:tc>
        <w:tc>
          <w:tcPr>
            <w:tcW w:w="9072" w:type="dxa"/>
          </w:tcPr>
          <w:p w:rsidR="00DA7159" w:rsidRPr="00C66669" w:rsidRDefault="00DA7159" w:rsidP="00BB43A7">
            <w:pPr>
              <w:rPr>
                <w:sz w:val="22"/>
                <w:szCs w:val="22"/>
              </w:rPr>
            </w:pPr>
            <w:r w:rsidRPr="00C66669">
              <w:rPr>
                <w:sz w:val="22"/>
                <w:szCs w:val="22"/>
              </w:rPr>
              <w:t xml:space="preserve">percepčná alebo prevodová porucha, strata od 60-79 dB hladiny zrozumiteľnosti reči vo </w:t>
            </w:r>
            <w:r w:rsidR="002708D5" w:rsidRPr="00C66669">
              <w:rPr>
                <w:sz w:val="22"/>
                <w:szCs w:val="22"/>
              </w:rPr>
              <w:t>voľnom</w:t>
            </w:r>
            <w:r w:rsidRPr="00C66669">
              <w:rPr>
                <w:sz w:val="22"/>
                <w:szCs w:val="22"/>
              </w:rPr>
              <w:t xml:space="preserve"> poli (SRT)</w:t>
            </w:r>
          </w:p>
        </w:tc>
      </w:tr>
      <w:tr w:rsidR="00DA7159" w:rsidRPr="00C66669">
        <w:trPr>
          <w:trHeight w:val="609"/>
        </w:trPr>
        <w:tc>
          <w:tcPr>
            <w:tcW w:w="3969" w:type="dxa"/>
          </w:tcPr>
          <w:p w:rsidR="00DA7159" w:rsidRPr="00C66669" w:rsidRDefault="00DA7159" w:rsidP="00BB43A7">
            <w:pPr>
              <w:rPr>
                <w:b/>
                <w:sz w:val="22"/>
                <w:szCs w:val="22"/>
              </w:rPr>
            </w:pPr>
            <w:r w:rsidRPr="00C66669">
              <w:rPr>
                <w:b/>
                <w:sz w:val="22"/>
                <w:szCs w:val="22"/>
              </w:rPr>
              <w:lastRenderedPageBreak/>
              <w:t>Veľmi ťažká nedoslýchavosť</w:t>
            </w:r>
          </w:p>
        </w:tc>
        <w:tc>
          <w:tcPr>
            <w:tcW w:w="9072" w:type="dxa"/>
          </w:tcPr>
          <w:p w:rsidR="00DA7159" w:rsidRPr="00C66669" w:rsidRDefault="00DA7159" w:rsidP="00BB43A7">
            <w:pPr>
              <w:rPr>
                <w:sz w:val="22"/>
                <w:szCs w:val="22"/>
              </w:rPr>
            </w:pPr>
            <w:r w:rsidRPr="00C66669">
              <w:rPr>
                <w:sz w:val="22"/>
                <w:szCs w:val="22"/>
              </w:rPr>
              <w:t xml:space="preserve">percepčná alebo prevodová porucha, strata nad 80 dB hladiny zrozumiteľnosti reči vo </w:t>
            </w:r>
            <w:r w:rsidR="002708D5" w:rsidRPr="00C66669">
              <w:rPr>
                <w:sz w:val="22"/>
                <w:szCs w:val="22"/>
              </w:rPr>
              <w:t>voľnom</w:t>
            </w:r>
            <w:r w:rsidR="00262FE3">
              <w:rPr>
                <w:sz w:val="22"/>
                <w:szCs w:val="22"/>
              </w:rPr>
              <w:t xml:space="preserve"> poli (SRT), </w:t>
            </w:r>
            <w:proofErr w:type="spellStart"/>
            <w:r w:rsidR="00262FE3">
              <w:rPr>
                <w:sz w:val="22"/>
                <w:szCs w:val="22"/>
              </w:rPr>
              <w:t>zby</w:t>
            </w:r>
            <w:r w:rsidRPr="00C66669">
              <w:rPr>
                <w:sz w:val="22"/>
                <w:szCs w:val="22"/>
              </w:rPr>
              <w:t>tky</w:t>
            </w:r>
            <w:proofErr w:type="spellEnd"/>
            <w:r w:rsidRPr="00C66669">
              <w:rPr>
                <w:sz w:val="22"/>
                <w:szCs w:val="22"/>
              </w:rPr>
              <w:t xml:space="preserve"> sluchu až praktická hluchota</w:t>
            </w:r>
          </w:p>
        </w:tc>
      </w:tr>
    </w:tbl>
    <w:p w:rsidR="003B4CE7" w:rsidRDefault="003B4CE7" w:rsidP="005F3611">
      <w:pPr>
        <w:rPr>
          <w:b/>
          <w:sz w:val="22"/>
          <w:szCs w:val="22"/>
        </w:rPr>
      </w:pPr>
    </w:p>
    <w:p w:rsidR="0030634D" w:rsidRDefault="0030634D" w:rsidP="005F3611">
      <w:pPr>
        <w:rPr>
          <w:b/>
          <w:sz w:val="22"/>
          <w:szCs w:val="22"/>
        </w:rPr>
      </w:pPr>
    </w:p>
    <w:p w:rsidR="006E67F7" w:rsidRDefault="006E67F7" w:rsidP="005F3611">
      <w:pPr>
        <w:rPr>
          <w:b/>
          <w:sz w:val="22"/>
          <w:szCs w:val="22"/>
        </w:rPr>
      </w:pPr>
    </w:p>
    <w:p w:rsidR="00283F5E" w:rsidRPr="00C66669" w:rsidRDefault="00283F5E" w:rsidP="005F3611">
      <w:pPr>
        <w:rPr>
          <w:b/>
          <w:bCs/>
          <w:sz w:val="22"/>
          <w:szCs w:val="22"/>
        </w:rPr>
      </w:pPr>
      <w:r w:rsidRPr="00C66669">
        <w:rPr>
          <w:b/>
          <w:bCs/>
          <w:sz w:val="22"/>
          <w:szCs w:val="22"/>
        </w:rPr>
        <w:t>Limit skupiny O - Okuliare a pomôcky pre zrakovo postihnutých a príslušenstvo k nim</w:t>
      </w:r>
    </w:p>
    <w:p w:rsidR="00283F5E" w:rsidRPr="00C66669" w:rsidRDefault="00283F5E">
      <w:pPr>
        <w:pStyle w:val="Pta"/>
        <w:widowControl w:val="0"/>
        <w:tabs>
          <w:tab w:val="clear" w:pos="4536"/>
          <w:tab w:val="clear" w:pos="9072"/>
        </w:tabs>
        <w:rPr>
          <w:b/>
          <w:bCs/>
          <w:sz w:val="22"/>
          <w:szCs w:val="22"/>
        </w:rPr>
      </w:pPr>
    </w:p>
    <w:p w:rsidR="00C937B8" w:rsidRPr="00C66669" w:rsidRDefault="00C937B8">
      <w:pPr>
        <w:pStyle w:val="Pta"/>
        <w:widowControl w:val="0"/>
        <w:tabs>
          <w:tab w:val="clear" w:pos="4536"/>
          <w:tab w:val="clear" w:pos="9072"/>
        </w:tabs>
        <w:rPr>
          <w:b/>
          <w:bCs/>
          <w:sz w:val="22"/>
          <w:szCs w:val="22"/>
        </w:rPr>
      </w:pPr>
    </w:p>
    <w:tbl>
      <w:tblPr>
        <w:tblW w:w="12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09"/>
        <w:gridCol w:w="4536"/>
        <w:gridCol w:w="2835"/>
        <w:gridCol w:w="2835"/>
      </w:tblGrid>
      <w:tr w:rsidR="00CA64C7" w:rsidRPr="00C66669">
        <w:trPr>
          <w:cantSplit/>
          <w:trHeight w:val="910"/>
        </w:trPr>
        <w:tc>
          <w:tcPr>
            <w:tcW w:w="2709" w:type="dxa"/>
            <w:tcMar>
              <w:top w:w="15" w:type="dxa"/>
              <w:left w:w="15" w:type="dxa"/>
              <w:bottom w:w="0" w:type="dxa"/>
              <w:right w:w="15" w:type="dxa"/>
            </w:tcMar>
          </w:tcPr>
          <w:p w:rsidR="00CA64C7" w:rsidRPr="00C66669" w:rsidRDefault="00CA64C7" w:rsidP="00CA64C7">
            <w:pPr>
              <w:jc w:val="center"/>
              <w:rPr>
                <w:b/>
                <w:bCs/>
                <w:caps/>
                <w:sz w:val="22"/>
                <w:szCs w:val="22"/>
              </w:rPr>
            </w:pPr>
            <w:r w:rsidRPr="00C66669">
              <w:rPr>
                <w:b/>
                <w:bCs/>
                <w:caps/>
                <w:sz w:val="22"/>
                <w:szCs w:val="22"/>
              </w:rPr>
              <w:t>o 5</w:t>
            </w:r>
          </w:p>
          <w:p w:rsidR="00CA64C7" w:rsidRPr="00C66669" w:rsidRDefault="00CA64C7" w:rsidP="00CA64C7">
            <w:pPr>
              <w:jc w:val="center"/>
              <w:rPr>
                <w:b/>
                <w:bCs/>
                <w:caps/>
                <w:sz w:val="22"/>
                <w:szCs w:val="22"/>
              </w:rPr>
            </w:pPr>
            <w:r w:rsidRPr="00C66669">
              <w:rPr>
                <w:b/>
                <w:bCs/>
                <w:caps/>
                <w:sz w:val="22"/>
                <w:szCs w:val="22"/>
              </w:rPr>
              <w:t>LUPa optická</w:t>
            </w:r>
          </w:p>
        </w:tc>
        <w:tc>
          <w:tcPr>
            <w:tcW w:w="4536" w:type="dxa"/>
            <w:tcMar>
              <w:top w:w="15" w:type="dxa"/>
              <w:left w:w="15" w:type="dxa"/>
              <w:bottom w:w="0" w:type="dxa"/>
              <w:right w:w="15" w:type="dxa"/>
            </w:tcMar>
          </w:tcPr>
          <w:p w:rsidR="002F6914" w:rsidRPr="00C66669" w:rsidRDefault="00855E27" w:rsidP="002F6914">
            <w:pPr>
              <w:pBdr>
                <w:top w:val="single" w:sz="4" w:space="1" w:color="auto"/>
                <w:left w:val="single" w:sz="4" w:space="4" w:color="auto"/>
                <w:bottom w:val="single" w:sz="4" w:space="1" w:color="auto"/>
                <w:right w:val="single" w:sz="4" w:space="4" w:color="auto"/>
              </w:pBdr>
              <w:rPr>
                <w:sz w:val="22"/>
                <w:szCs w:val="22"/>
              </w:rPr>
            </w:pPr>
            <w:r w:rsidRPr="00C66669">
              <w:rPr>
                <w:sz w:val="22"/>
                <w:szCs w:val="22"/>
              </w:rPr>
              <w:t>O</w:t>
            </w:r>
            <w:r w:rsidR="00CA64C7" w:rsidRPr="00C66669">
              <w:rPr>
                <w:sz w:val="22"/>
                <w:szCs w:val="22"/>
              </w:rPr>
              <w:t>5.1.1 Lupa optická ručná bez osvetlenia</w:t>
            </w:r>
          </w:p>
          <w:p w:rsidR="00CA64C7" w:rsidRPr="00C66669" w:rsidRDefault="00CA64C7" w:rsidP="006B4165">
            <w:pPr>
              <w:rPr>
                <w:sz w:val="22"/>
                <w:szCs w:val="22"/>
              </w:rPr>
            </w:pPr>
          </w:p>
          <w:p w:rsidR="00CA64C7" w:rsidRPr="00C66669" w:rsidRDefault="00855E27" w:rsidP="002F6914">
            <w:pPr>
              <w:pBdr>
                <w:top w:val="single" w:sz="4" w:space="1" w:color="auto"/>
                <w:left w:val="single" w:sz="4" w:space="4" w:color="auto"/>
                <w:bottom w:val="single" w:sz="4" w:space="1" w:color="auto"/>
                <w:right w:val="single" w:sz="4" w:space="4" w:color="auto"/>
              </w:pBdr>
              <w:rPr>
                <w:sz w:val="22"/>
                <w:szCs w:val="22"/>
              </w:rPr>
            </w:pPr>
            <w:r w:rsidRPr="00C66669">
              <w:rPr>
                <w:sz w:val="22"/>
                <w:szCs w:val="22"/>
              </w:rPr>
              <w:t>O</w:t>
            </w:r>
            <w:r w:rsidR="00CA64C7" w:rsidRPr="00C66669">
              <w:rPr>
                <w:sz w:val="22"/>
                <w:szCs w:val="22"/>
              </w:rPr>
              <w:t xml:space="preserve">5.1.2 Lupa optická ručná s osvetlením </w:t>
            </w:r>
          </w:p>
          <w:p w:rsidR="00CA64C7" w:rsidRPr="00C66669" w:rsidRDefault="00CA64C7" w:rsidP="006B4165">
            <w:pPr>
              <w:rPr>
                <w:sz w:val="22"/>
                <w:szCs w:val="22"/>
              </w:rPr>
            </w:pPr>
          </w:p>
          <w:p w:rsidR="00CA64C7" w:rsidRPr="00C66669" w:rsidRDefault="00855E27" w:rsidP="00855E27">
            <w:pPr>
              <w:pBdr>
                <w:top w:val="single" w:sz="4" w:space="1" w:color="auto"/>
                <w:left w:val="single" w:sz="4" w:space="4" w:color="auto"/>
                <w:bottom w:val="single" w:sz="4" w:space="1" w:color="auto"/>
                <w:right w:val="single" w:sz="4" w:space="4" w:color="auto"/>
              </w:pBdr>
              <w:rPr>
                <w:sz w:val="22"/>
                <w:szCs w:val="22"/>
              </w:rPr>
            </w:pPr>
            <w:r w:rsidRPr="00C66669">
              <w:rPr>
                <w:sz w:val="22"/>
                <w:szCs w:val="22"/>
              </w:rPr>
              <w:t>O</w:t>
            </w:r>
            <w:r w:rsidR="00CA64C7" w:rsidRPr="00C66669">
              <w:rPr>
                <w:sz w:val="22"/>
                <w:szCs w:val="22"/>
              </w:rPr>
              <w:t>5.2.1 Lupa optická príložná bez osvetlenia</w:t>
            </w:r>
          </w:p>
          <w:p w:rsidR="00CA64C7" w:rsidRPr="00C66669" w:rsidRDefault="00CA64C7" w:rsidP="006B4165">
            <w:pPr>
              <w:rPr>
                <w:sz w:val="22"/>
                <w:szCs w:val="22"/>
              </w:rPr>
            </w:pPr>
          </w:p>
          <w:p w:rsidR="00CA64C7" w:rsidRPr="00C66669" w:rsidRDefault="00855E27" w:rsidP="00855E27">
            <w:pPr>
              <w:pBdr>
                <w:top w:val="single" w:sz="4" w:space="1" w:color="auto"/>
                <w:left w:val="single" w:sz="4" w:space="4" w:color="auto"/>
                <w:bottom w:val="single" w:sz="4" w:space="1" w:color="auto"/>
                <w:right w:val="single" w:sz="4" w:space="4" w:color="auto"/>
              </w:pBdr>
              <w:rPr>
                <w:sz w:val="22"/>
                <w:szCs w:val="22"/>
              </w:rPr>
            </w:pPr>
            <w:r w:rsidRPr="00C66669">
              <w:rPr>
                <w:sz w:val="22"/>
                <w:szCs w:val="22"/>
              </w:rPr>
              <w:t>O</w:t>
            </w:r>
            <w:r w:rsidR="00CA64C7" w:rsidRPr="00C66669">
              <w:rPr>
                <w:sz w:val="22"/>
                <w:szCs w:val="22"/>
              </w:rPr>
              <w:t xml:space="preserve">5.2.2 Lupa optická príložná s osvetlením </w:t>
            </w:r>
          </w:p>
          <w:p w:rsidR="00CA64C7" w:rsidRPr="00C66669" w:rsidRDefault="00CA64C7" w:rsidP="006B4165">
            <w:pPr>
              <w:rPr>
                <w:sz w:val="22"/>
                <w:szCs w:val="22"/>
              </w:rPr>
            </w:pPr>
          </w:p>
          <w:p w:rsidR="00CA64C7" w:rsidRPr="00C66669" w:rsidRDefault="00855E27" w:rsidP="00855E27">
            <w:pPr>
              <w:pBdr>
                <w:top w:val="single" w:sz="4" w:space="1" w:color="auto"/>
                <w:left w:val="single" w:sz="4" w:space="4" w:color="auto"/>
                <w:bottom w:val="single" w:sz="4" w:space="1" w:color="auto"/>
                <w:right w:val="single" w:sz="4" w:space="4" w:color="auto"/>
              </w:pBdr>
              <w:rPr>
                <w:sz w:val="22"/>
                <w:szCs w:val="22"/>
              </w:rPr>
            </w:pPr>
            <w:r w:rsidRPr="00C66669">
              <w:rPr>
                <w:sz w:val="22"/>
                <w:szCs w:val="22"/>
              </w:rPr>
              <w:t>O</w:t>
            </w:r>
            <w:r w:rsidR="00CA64C7" w:rsidRPr="00C66669">
              <w:rPr>
                <w:sz w:val="22"/>
                <w:szCs w:val="22"/>
              </w:rPr>
              <w:t xml:space="preserve">5.3  Lupa optická, príslušenstvo </w:t>
            </w:r>
          </w:p>
          <w:p w:rsidR="00CA64C7" w:rsidRPr="00C66669" w:rsidRDefault="00CA64C7" w:rsidP="006B4165">
            <w:pPr>
              <w:rPr>
                <w:sz w:val="22"/>
                <w:szCs w:val="22"/>
              </w:rPr>
            </w:pPr>
          </w:p>
        </w:tc>
        <w:tc>
          <w:tcPr>
            <w:tcW w:w="2835" w:type="dxa"/>
          </w:tcPr>
          <w:p w:rsidR="002F6914" w:rsidRPr="00C66669" w:rsidRDefault="002F6914" w:rsidP="002F6914">
            <w:pPr>
              <w:pBdr>
                <w:top w:val="single" w:sz="4" w:space="1" w:color="auto"/>
                <w:left w:val="single" w:sz="4" w:space="4" w:color="auto"/>
                <w:bottom w:val="single" w:sz="4" w:space="1" w:color="auto"/>
                <w:right w:val="single" w:sz="4" w:space="4" w:color="auto"/>
              </w:pBdr>
              <w:rPr>
                <w:sz w:val="22"/>
                <w:szCs w:val="22"/>
              </w:rPr>
            </w:pPr>
            <w:r w:rsidRPr="00C66669">
              <w:rPr>
                <w:sz w:val="22"/>
                <w:szCs w:val="22"/>
              </w:rPr>
              <w:t>NKCZO pod 0,3</w:t>
            </w:r>
          </w:p>
          <w:p w:rsidR="00CA64C7" w:rsidRPr="00C66669" w:rsidRDefault="00CA64C7" w:rsidP="003A7735">
            <w:pPr>
              <w:rPr>
                <w:sz w:val="22"/>
                <w:szCs w:val="22"/>
              </w:rPr>
            </w:pPr>
          </w:p>
          <w:p w:rsidR="00CA64C7" w:rsidRPr="00C66669" w:rsidRDefault="002F6914" w:rsidP="002F6914">
            <w:pPr>
              <w:pBdr>
                <w:top w:val="single" w:sz="4" w:space="1" w:color="auto"/>
                <w:left w:val="single" w:sz="4" w:space="4" w:color="auto"/>
                <w:bottom w:val="single" w:sz="4" w:space="1" w:color="auto"/>
                <w:right w:val="single" w:sz="4" w:space="4" w:color="auto"/>
              </w:pBdr>
              <w:rPr>
                <w:sz w:val="22"/>
                <w:szCs w:val="22"/>
              </w:rPr>
            </w:pPr>
            <w:r w:rsidRPr="00C66669">
              <w:rPr>
                <w:sz w:val="22"/>
                <w:szCs w:val="22"/>
              </w:rPr>
              <w:t>NKCZO pod 0,3</w:t>
            </w:r>
          </w:p>
          <w:p w:rsidR="00CA64C7" w:rsidRPr="00C66669" w:rsidRDefault="00CA64C7" w:rsidP="003A7735">
            <w:pPr>
              <w:rPr>
                <w:sz w:val="22"/>
                <w:szCs w:val="22"/>
              </w:rPr>
            </w:pPr>
          </w:p>
          <w:p w:rsidR="00CA64C7" w:rsidRPr="00C66669" w:rsidRDefault="00855E27" w:rsidP="00855E27">
            <w:pPr>
              <w:pBdr>
                <w:top w:val="single" w:sz="4" w:space="1" w:color="auto"/>
                <w:left w:val="single" w:sz="4" w:space="4" w:color="auto"/>
                <w:bottom w:val="single" w:sz="4" w:space="1" w:color="auto"/>
                <w:right w:val="single" w:sz="4" w:space="4" w:color="auto"/>
              </w:pBdr>
              <w:rPr>
                <w:sz w:val="22"/>
                <w:szCs w:val="22"/>
              </w:rPr>
            </w:pPr>
            <w:r w:rsidRPr="00C66669">
              <w:rPr>
                <w:sz w:val="22"/>
                <w:szCs w:val="22"/>
              </w:rPr>
              <w:t>NKCZO pod 0,3</w:t>
            </w:r>
            <w:r w:rsidR="00CA64C7" w:rsidRPr="00C66669">
              <w:rPr>
                <w:sz w:val="22"/>
                <w:szCs w:val="22"/>
              </w:rPr>
              <w:t> </w:t>
            </w:r>
            <w:proofErr w:type="spellStart"/>
            <w:r w:rsidR="00CA64C7" w:rsidRPr="00C66669">
              <w:rPr>
                <w:sz w:val="22"/>
                <w:szCs w:val="22"/>
              </w:rPr>
              <w:t>dyslexia</w:t>
            </w:r>
            <w:proofErr w:type="spellEnd"/>
          </w:p>
          <w:p w:rsidR="00CA64C7" w:rsidRPr="00C66669" w:rsidRDefault="00CA64C7" w:rsidP="003A7735">
            <w:pPr>
              <w:rPr>
                <w:sz w:val="22"/>
                <w:szCs w:val="22"/>
              </w:rPr>
            </w:pPr>
          </w:p>
          <w:p w:rsidR="00CA64C7" w:rsidRPr="00C66669" w:rsidRDefault="00855E27" w:rsidP="00855E27">
            <w:pPr>
              <w:pBdr>
                <w:top w:val="single" w:sz="4" w:space="1" w:color="auto"/>
                <w:left w:val="single" w:sz="4" w:space="4" w:color="auto"/>
                <w:bottom w:val="single" w:sz="4" w:space="1" w:color="auto"/>
                <w:right w:val="single" w:sz="4" w:space="4" w:color="auto"/>
              </w:pBdr>
              <w:rPr>
                <w:sz w:val="22"/>
                <w:szCs w:val="22"/>
              </w:rPr>
            </w:pPr>
            <w:r w:rsidRPr="00C66669">
              <w:rPr>
                <w:sz w:val="22"/>
                <w:szCs w:val="22"/>
              </w:rPr>
              <w:t>NKCZO pod 0,3</w:t>
            </w:r>
          </w:p>
          <w:p w:rsidR="00855E27" w:rsidRPr="00C66669" w:rsidRDefault="00855E27" w:rsidP="003A7735">
            <w:pPr>
              <w:rPr>
                <w:sz w:val="22"/>
                <w:szCs w:val="22"/>
              </w:rPr>
            </w:pPr>
          </w:p>
          <w:p w:rsidR="00855E27" w:rsidRPr="00C66669" w:rsidRDefault="00855E27" w:rsidP="00855E27">
            <w:pPr>
              <w:pBdr>
                <w:top w:val="single" w:sz="4" w:space="1" w:color="auto"/>
                <w:left w:val="single" w:sz="4" w:space="4" w:color="auto"/>
                <w:bottom w:val="single" w:sz="4" w:space="1" w:color="auto"/>
                <w:right w:val="single" w:sz="4" w:space="4" w:color="auto"/>
              </w:pBdr>
              <w:rPr>
                <w:sz w:val="22"/>
                <w:szCs w:val="22"/>
              </w:rPr>
            </w:pPr>
            <w:r w:rsidRPr="00C66669">
              <w:rPr>
                <w:sz w:val="22"/>
                <w:szCs w:val="22"/>
              </w:rPr>
              <w:t>NKCZO pod 0,3</w:t>
            </w:r>
          </w:p>
          <w:p w:rsidR="00CA64C7" w:rsidRPr="00C66669" w:rsidRDefault="00CA64C7" w:rsidP="003A7735">
            <w:pPr>
              <w:rPr>
                <w:sz w:val="22"/>
                <w:szCs w:val="22"/>
              </w:rPr>
            </w:pPr>
          </w:p>
        </w:tc>
        <w:tc>
          <w:tcPr>
            <w:tcW w:w="2835" w:type="dxa"/>
            <w:tcMar>
              <w:top w:w="15" w:type="dxa"/>
              <w:left w:w="15" w:type="dxa"/>
              <w:bottom w:w="0" w:type="dxa"/>
              <w:right w:w="15" w:type="dxa"/>
            </w:tcMar>
          </w:tcPr>
          <w:p w:rsidR="00CA64C7" w:rsidRPr="00C66669" w:rsidRDefault="00CA64C7" w:rsidP="002F6914">
            <w:pPr>
              <w:pBdr>
                <w:top w:val="single" w:sz="4" w:space="1" w:color="auto"/>
                <w:left w:val="single" w:sz="4" w:space="4" w:color="auto"/>
                <w:bottom w:val="single" w:sz="4" w:space="1" w:color="auto"/>
                <w:right w:val="single" w:sz="4" w:space="4" w:color="auto"/>
              </w:pBdr>
              <w:rPr>
                <w:sz w:val="22"/>
                <w:szCs w:val="22"/>
              </w:rPr>
            </w:pPr>
            <w:r w:rsidRPr="00C66669">
              <w:rPr>
                <w:sz w:val="22"/>
                <w:szCs w:val="22"/>
              </w:rPr>
              <w:t>kus za tri r</w:t>
            </w:r>
            <w:r w:rsidR="002F6914" w:rsidRPr="00C66669">
              <w:rPr>
                <w:sz w:val="22"/>
                <w:szCs w:val="22"/>
              </w:rPr>
              <w:t xml:space="preserve">oky                            </w:t>
            </w:r>
          </w:p>
          <w:p w:rsidR="00CA64C7" w:rsidRPr="00C66669" w:rsidRDefault="00CA64C7" w:rsidP="006B4165">
            <w:pPr>
              <w:rPr>
                <w:sz w:val="22"/>
                <w:szCs w:val="22"/>
              </w:rPr>
            </w:pPr>
          </w:p>
          <w:p w:rsidR="00CA64C7" w:rsidRPr="00C66669" w:rsidRDefault="00CA64C7" w:rsidP="002F6914">
            <w:pPr>
              <w:pBdr>
                <w:top w:val="single" w:sz="4" w:space="1" w:color="auto"/>
                <w:left w:val="single" w:sz="4" w:space="4" w:color="auto"/>
                <w:bottom w:val="single" w:sz="4" w:space="1" w:color="auto"/>
                <w:right w:val="single" w:sz="4" w:space="4" w:color="auto"/>
              </w:pBdr>
              <w:rPr>
                <w:sz w:val="22"/>
                <w:szCs w:val="22"/>
              </w:rPr>
            </w:pPr>
            <w:r w:rsidRPr="00C66669">
              <w:rPr>
                <w:sz w:val="22"/>
                <w:szCs w:val="22"/>
              </w:rPr>
              <w:t>kus  za tri roky</w:t>
            </w:r>
            <w:r w:rsidR="002F6914" w:rsidRPr="00C66669">
              <w:rPr>
                <w:sz w:val="22"/>
                <w:szCs w:val="22"/>
              </w:rPr>
              <w:t xml:space="preserve">                           </w:t>
            </w:r>
          </w:p>
          <w:p w:rsidR="00CA64C7" w:rsidRPr="00C66669" w:rsidRDefault="00CA64C7" w:rsidP="006B4165">
            <w:pPr>
              <w:rPr>
                <w:sz w:val="22"/>
                <w:szCs w:val="22"/>
              </w:rPr>
            </w:pPr>
          </w:p>
          <w:p w:rsidR="00CA64C7" w:rsidRPr="00C66669" w:rsidRDefault="00CA64C7" w:rsidP="00855E27">
            <w:pPr>
              <w:pBdr>
                <w:top w:val="single" w:sz="4" w:space="1" w:color="auto"/>
                <w:left w:val="single" w:sz="4" w:space="4" w:color="auto"/>
                <w:bottom w:val="single" w:sz="4" w:space="1" w:color="auto"/>
                <w:right w:val="single" w:sz="4" w:space="4" w:color="auto"/>
              </w:pBdr>
              <w:rPr>
                <w:sz w:val="22"/>
                <w:szCs w:val="22"/>
              </w:rPr>
            </w:pPr>
            <w:r w:rsidRPr="00C66669">
              <w:rPr>
                <w:sz w:val="22"/>
                <w:szCs w:val="22"/>
              </w:rPr>
              <w:t>kus  za tri roky</w:t>
            </w:r>
          </w:p>
          <w:p w:rsidR="00CA64C7" w:rsidRPr="00C66669" w:rsidRDefault="00CA64C7" w:rsidP="006B4165">
            <w:pPr>
              <w:rPr>
                <w:sz w:val="22"/>
                <w:szCs w:val="22"/>
              </w:rPr>
            </w:pPr>
          </w:p>
          <w:p w:rsidR="00CA64C7" w:rsidRPr="00C66669" w:rsidRDefault="00CA64C7" w:rsidP="00855E27">
            <w:pPr>
              <w:pBdr>
                <w:top w:val="single" w:sz="4" w:space="1" w:color="auto"/>
                <w:left w:val="single" w:sz="4" w:space="4" w:color="auto"/>
                <w:bottom w:val="single" w:sz="4" w:space="1" w:color="auto"/>
                <w:right w:val="single" w:sz="4" w:space="4" w:color="auto"/>
              </w:pBdr>
              <w:rPr>
                <w:sz w:val="22"/>
                <w:szCs w:val="22"/>
              </w:rPr>
            </w:pPr>
            <w:r w:rsidRPr="00C66669">
              <w:rPr>
                <w:sz w:val="22"/>
                <w:szCs w:val="22"/>
              </w:rPr>
              <w:t>kus za tri roky</w:t>
            </w:r>
          </w:p>
          <w:p w:rsidR="00CA64C7" w:rsidRPr="00C66669" w:rsidRDefault="00CA64C7" w:rsidP="006B4165">
            <w:pPr>
              <w:rPr>
                <w:sz w:val="22"/>
                <w:szCs w:val="22"/>
              </w:rPr>
            </w:pPr>
          </w:p>
          <w:p w:rsidR="00CA64C7" w:rsidRPr="00C66669" w:rsidRDefault="00CA64C7" w:rsidP="00855E27">
            <w:pPr>
              <w:pBdr>
                <w:top w:val="single" w:sz="4" w:space="1" w:color="auto"/>
                <w:left w:val="single" w:sz="4" w:space="4" w:color="auto"/>
                <w:bottom w:val="single" w:sz="4" w:space="1" w:color="auto"/>
                <w:right w:val="single" w:sz="4" w:space="4" w:color="auto"/>
              </w:pBdr>
              <w:rPr>
                <w:sz w:val="22"/>
                <w:szCs w:val="22"/>
              </w:rPr>
            </w:pPr>
            <w:r w:rsidRPr="00C66669">
              <w:rPr>
                <w:sz w:val="22"/>
                <w:szCs w:val="22"/>
              </w:rPr>
              <w:t xml:space="preserve">kus </w:t>
            </w:r>
            <w:r w:rsidR="00855E27" w:rsidRPr="00C66669">
              <w:rPr>
                <w:sz w:val="22"/>
                <w:szCs w:val="22"/>
              </w:rPr>
              <w:t>za tri roky</w:t>
            </w:r>
          </w:p>
          <w:p w:rsidR="00CA64C7" w:rsidRPr="00C66669" w:rsidRDefault="00CA64C7" w:rsidP="006B4165">
            <w:pPr>
              <w:rPr>
                <w:sz w:val="22"/>
                <w:szCs w:val="22"/>
              </w:rPr>
            </w:pPr>
          </w:p>
        </w:tc>
      </w:tr>
      <w:tr w:rsidR="00CA64C7" w:rsidRPr="00C66669">
        <w:trPr>
          <w:cantSplit/>
          <w:trHeight w:val="1120"/>
        </w:trPr>
        <w:tc>
          <w:tcPr>
            <w:tcW w:w="2709" w:type="dxa"/>
            <w:tcMar>
              <w:top w:w="15" w:type="dxa"/>
              <w:left w:w="15" w:type="dxa"/>
              <w:bottom w:w="0" w:type="dxa"/>
              <w:right w:w="15" w:type="dxa"/>
            </w:tcMar>
          </w:tcPr>
          <w:p w:rsidR="00CA64C7" w:rsidRPr="00C66669" w:rsidRDefault="00CA64C7" w:rsidP="00CA64C7">
            <w:pPr>
              <w:jc w:val="center"/>
              <w:rPr>
                <w:b/>
                <w:bCs/>
                <w:caps/>
                <w:sz w:val="22"/>
                <w:szCs w:val="22"/>
              </w:rPr>
            </w:pPr>
            <w:r w:rsidRPr="00C66669">
              <w:rPr>
                <w:b/>
                <w:bCs/>
                <w:caps/>
                <w:sz w:val="22"/>
                <w:szCs w:val="22"/>
              </w:rPr>
              <w:t>o 6</w:t>
            </w:r>
          </w:p>
          <w:p w:rsidR="00CA64C7" w:rsidRPr="00C66669" w:rsidRDefault="00CA64C7" w:rsidP="00CA64C7">
            <w:pPr>
              <w:jc w:val="center"/>
              <w:rPr>
                <w:rFonts w:ascii="Arial" w:hAnsi="Arial" w:cs="Arial"/>
                <w:b/>
                <w:bCs/>
                <w:caps/>
                <w:sz w:val="22"/>
                <w:szCs w:val="22"/>
              </w:rPr>
            </w:pPr>
            <w:r w:rsidRPr="00C66669">
              <w:rPr>
                <w:b/>
                <w:bCs/>
                <w:caps/>
                <w:sz w:val="22"/>
                <w:szCs w:val="22"/>
              </w:rPr>
              <w:t>OPTICKý  SYSTéM</w:t>
            </w:r>
          </w:p>
        </w:tc>
        <w:tc>
          <w:tcPr>
            <w:tcW w:w="4536" w:type="dxa"/>
            <w:tcMar>
              <w:top w:w="15" w:type="dxa"/>
              <w:left w:w="15" w:type="dxa"/>
              <w:bottom w:w="0" w:type="dxa"/>
              <w:right w:w="15" w:type="dxa"/>
            </w:tcMar>
          </w:tcPr>
          <w:p w:rsidR="00CA64C7" w:rsidRPr="00C66669" w:rsidRDefault="00855E27" w:rsidP="00855E27">
            <w:pPr>
              <w:pBdr>
                <w:top w:val="single" w:sz="4" w:space="1" w:color="auto"/>
                <w:left w:val="single" w:sz="4" w:space="4" w:color="auto"/>
                <w:bottom w:val="single" w:sz="4" w:space="1" w:color="auto"/>
                <w:right w:val="single" w:sz="4" w:space="4" w:color="auto"/>
              </w:pBdr>
              <w:rPr>
                <w:sz w:val="22"/>
                <w:szCs w:val="22"/>
              </w:rPr>
            </w:pPr>
            <w:r w:rsidRPr="00C66669">
              <w:rPr>
                <w:sz w:val="22"/>
                <w:szCs w:val="22"/>
              </w:rPr>
              <w:t>O</w:t>
            </w:r>
            <w:r w:rsidR="00CA64C7" w:rsidRPr="00C66669">
              <w:rPr>
                <w:sz w:val="22"/>
                <w:szCs w:val="22"/>
              </w:rPr>
              <w:t xml:space="preserve">6.1 Optický systém ďalekohľadový s príslušenstvom,  monokulárny </w:t>
            </w:r>
          </w:p>
          <w:p w:rsidR="00CA64C7" w:rsidRPr="00C66669" w:rsidRDefault="00CA64C7" w:rsidP="006B4165">
            <w:pPr>
              <w:rPr>
                <w:sz w:val="22"/>
                <w:szCs w:val="22"/>
              </w:rPr>
            </w:pPr>
          </w:p>
          <w:p w:rsidR="00855E27" w:rsidRPr="00C66669" w:rsidRDefault="00855E27" w:rsidP="00855E27">
            <w:pPr>
              <w:pBdr>
                <w:top w:val="single" w:sz="4" w:space="1" w:color="auto"/>
                <w:left w:val="single" w:sz="4" w:space="4" w:color="auto"/>
                <w:bottom w:val="single" w:sz="4" w:space="1" w:color="auto"/>
                <w:right w:val="single" w:sz="4" w:space="4" w:color="auto"/>
              </w:pBdr>
              <w:rPr>
                <w:sz w:val="22"/>
                <w:szCs w:val="22"/>
              </w:rPr>
            </w:pPr>
            <w:r w:rsidRPr="00C66669">
              <w:rPr>
                <w:sz w:val="22"/>
                <w:szCs w:val="22"/>
              </w:rPr>
              <w:t>O</w:t>
            </w:r>
            <w:r w:rsidR="00CA64C7" w:rsidRPr="00C66669">
              <w:rPr>
                <w:sz w:val="22"/>
                <w:szCs w:val="22"/>
              </w:rPr>
              <w:t>6.2 Optický systém ďalekohľadový,</w:t>
            </w:r>
          </w:p>
          <w:p w:rsidR="00CA64C7" w:rsidRPr="00C66669" w:rsidRDefault="00CA64C7" w:rsidP="00855E27">
            <w:pPr>
              <w:pBdr>
                <w:top w:val="single" w:sz="4" w:space="1" w:color="auto"/>
                <w:left w:val="single" w:sz="4" w:space="4" w:color="auto"/>
                <w:bottom w:val="single" w:sz="4" w:space="1" w:color="auto"/>
                <w:right w:val="single" w:sz="4" w:space="4" w:color="auto"/>
              </w:pBdr>
              <w:rPr>
                <w:sz w:val="22"/>
                <w:szCs w:val="22"/>
              </w:rPr>
            </w:pPr>
            <w:r w:rsidRPr="00C66669">
              <w:rPr>
                <w:sz w:val="22"/>
                <w:szCs w:val="22"/>
              </w:rPr>
              <w:t>binokulárny</w:t>
            </w:r>
          </w:p>
          <w:p w:rsidR="00CA64C7" w:rsidRPr="00C66669" w:rsidRDefault="00CA64C7" w:rsidP="006B4165">
            <w:pPr>
              <w:rPr>
                <w:sz w:val="22"/>
                <w:szCs w:val="22"/>
              </w:rPr>
            </w:pPr>
          </w:p>
          <w:p w:rsidR="00CA64C7" w:rsidRPr="00C66669" w:rsidRDefault="006C6738" w:rsidP="006C6738">
            <w:pPr>
              <w:pBdr>
                <w:top w:val="single" w:sz="4" w:space="1" w:color="auto"/>
                <w:left w:val="single" w:sz="4" w:space="4" w:color="auto"/>
                <w:bottom w:val="single" w:sz="4" w:space="1" w:color="auto"/>
                <w:right w:val="single" w:sz="4" w:space="4" w:color="auto"/>
              </w:pBdr>
              <w:rPr>
                <w:sz w:val="22"/>
                <w:szCs w:val="22"/>
              </w:rPr>
            </w:pPr>
            <w:r w:rsidRPr="00C66669">
              <w:rPr>
                <w:sz w:val="22"/>
                <w:szCs w:val="22"/>
              </w:rPr>
              <w:t>O</w:t>
            </w:r>
            <w:r w:rsidR="00CA64C7" w:rsidRPr="00C66669">
              <w:rPr>
                <w:sz w:val="22"/>
                <w:szCs w:val="22"/>
              </w:rPr>
              <w:t xml:space="preserve">6.3 Optický systém, okuliare </w:t>
            </w:r>
            <w:proofErr w:type="spellStart"/>
            <w:r w:rsidR="00CA64C7" w:rsidRPr="00C66669">
              <w:rPr>
                <w:sz w:val="22"/>
                <w:szCs w:val="22"/>
              </w:rPr>
              <w:t>hyperokulárne</w:t>
            </w:r>
            <w:proofErr w:type="spellEnd"/>
          </w:p>
        </w:tc>
        <w:tc>
          <w:tcPr>
            <w:tcW w:w="2835" w:type="dxa"/>
          </w:tcPr>
          <w:p w:rsidR="00CA64C7" w:rsidRPr="00C66669" w:rsidRDefault="00855E27" w:rsidP="00855E27">
            <w:pPr>
              <w:pBdr>
                <w:top w:val="single" w:sz="4" w:space="1" w:color="auto"/>
                <w:left w:val="single" w:sz="4" w:space="4" w:color="auto"/>
                <w:bottom w:val="single" w:sz="4" w:space="1" w:color="auto"/>
                <w:right w:val="single" w:sz="4" w:space="4" w:color="auto"/>
              </w:pBdr>
              <w:rPr>
                <w:sz w:val="22"/>
                <w:szCs w:val="22"/>
              </w:rPr>
            </w:pPr>
            <w:r w:rsidRPr="00C66669">
              <w:rPr>
                <w:sz w:val="22"/>
                <w:szCs w:val="22"/>
              </w:rPr>
              <w:t>NKCZO pod 0,3</w:t>
            </w:r>
          </w:p>
          <w:p w:rsidR="00CA64C7" w:rsidRPr="00C66669" w:rsidRDefault="00CA64C7" w:rsidP="00855E27">
            <w:pPr>
              <w:pBdr>
                <w:top w:val="single" w:sz="4" w:space="1" w:color="auto"/>
                <w:left w:val="single" w:sz="4" w:space="4" w:color="auto"/>
                <w:bottom w:val="single" w:sz="4" w:space="1" w:color="auto"/>
                <w:right w:val="single" w:sz="4" w:space="4" w:color="auto"/>
              </w:pBdr>
              <w:rPr>
                <w:sz w:val="22"/>
                <w:szCs w:val="22"/>
              </w:rPr>
            </w:pPr>
          </w:p>
          <w:p w:rsidR="00CA64C7" w:rsidRPr="00C66669" w:rsidRDefault="00CA64C7" w:rsidP="003A7735">
            <w:pPr>
              <w:rPr>
                <w:sz w:val="22"/>
                <w:szCs w:val="22"/>
              </w:rPr>
            </w:pPr>
          </w:p>
          <w:p w:rsidR="00855E27" w:rsidRPr="00C66669" w:rsidRDefault="00855E27" w:rsidP="00855E27">
            <w:pPr>
              <w:pBdr>
                <w:top w:val="single" w:sz="4" w:space="1" w:color="auto"/>
                <w:left w:val="single" w:sz="4" w:space="4" w:color="auto"/>
                <w:bottom w:val="single" w:sz="4" w:space="1" w:color="auto"/>
                <w:right w:val="single" w:sz="4" w:space="4" w:color="auto"/>
              </w:pBdr>
              <w:rPr>
                <w:sz w:val="22"/>
                <w:szCs w:val="22"/>
              </w:rPr>
            </w:pPr>
            <w:r w:rsidRPr="00C66669">
              <w:rPr>
                <w:sz w:val="22"/>
                <w:szCs w:val="22"/>
              </w:rPr>
              <w:t>NKCZO pod 0,3</w:t>
            </w:r>
          </w:p>
          <w:p w:rsidR="00855E27" w:rsidRPr="00C66669" w:rsidRDefault="00855E27" w:rsidP="00855E27">
            <w:pPr>
              <w:pBdr>
                <w:top w:val="single" w:sz="4" w:space="1" w:color="auto"/>
                <w:left w:val="single" w:sz="4" w:space="4" w:color="auto"/>
                <w:bottom w:val="single" w:sz="4" w:space="1" w:color="auto"/>
                <w:right w:val="single" w:sz="4" w:space="4" w:color="auto"/>
              </w:pBdr>
              <w:rPr>
                <w:sz w:val="22"/>
                <w:szCs w:val="22"/>
              </w:rPr>
            </w:pPr>
          </w:p>
          <w:p w:rsidR="00CA64C7" w:rsidRPr="00C66669" w:rsidRDefault="00CA64C7" w:rsidP="003A7735">
            <w:pPr>
              <w:rPr>
                <w:sz w:val="22"/>
                <w:szCs w:val="22"/>
              </w:rPr>
            </w:pPr>
          </w:p>
          <w:p w:rsidR="00CA64C7" w:rsidRPr="00C66669" w:rsidRDefault="006C6738" w:rsidP="006C6738">
            <w:pPr>
              <w:pBdr>
                <w:top w:val="single" w:sz="4" w:space="1" w:color="auto"/>
                <w:left w:val="single" w:sz="4" w:space="4" w:color="auto"/>
                <w:bottom w:val="single" w:sz="4" w:space="1" w:color="auto"/>
                <w:right w:val="single" w:sz="4" w:space="4" w:color="auto"/>
              </w:pBdr>
              <w:rPr>
                <w:sz w:val="22"/>
                <w:szCs w:val="22"/>
              </w:rPr>
            </w:pPr>
            <w:r w:rsidRPr="00C66669">
              <w:rPr>
                <w:sz w:val="22"/>
                <w:szCs w:val="22"/>
              </w:rPr>
              <w:t>NKCZO pod 0,3</w:t>
            </w:r>
          </w:p>
        </w:tc>
        <w:tc>
          <w:tcPr>
            <w:tcW w:w="2835" w:type="dxa"/>
            <w:tcMar>
              <w:top w:w="15" w:type="dxa"/>
              <w:left w:w="15" w:type="dxa"/>
              <w:bottom w:w="0" w:type="dxa"/>
              <w:right w:w="15" w:type="dxa"/>
            </w:tcMar>
          </w:tcPr>
          <w:p w:rsidR="00CA64C7" w:rsidRPr="00C66669" w:rsidRDefault="00855E27" w:rsidP="00855E27">
            <w:pPr>
              <w:pBdr>
                <w:top w:val="single" w:sz="4" w:space="1" w:color="auto"/>
                <w:left w:val="single" w:sz="4" w:space="4" w:color="auto"/>
                <w:bottom w:val="single" w:sz="4" w:space="1" w:color="auto"/>
                <w:right w:val="single" w:sz="4" w:space="4" w:color="auto"/>
              </w:pBdr>
              <w:rPr>
                <w:sz w:val="22"/>
                <w:szCs w:val="22"/>
              </w:rPr>
            </w:pPr>
            <w:r w:rsidRPr="00C66669">
              <w:rPr>
                <w:sz w:val="22"/>
                <w:szCs w:val="22"/>
              </w:rPr>
              <w:t>kus za päť</w:t>
            </w:r>
            <w:r w:rsidR="00CA64C7" w:rsidRPr="00C66669">
              <w:rPr>
                <w:sz w:val="22"/>
                <w:szCs w:val="22"/>
              </w:rPr>
              <w:t xml:space="preserve"> rokov      </w:t>
            </w:r>
          </w:p>
          <w:p w:rsidR="00CA64C7" w:rsidRPr="00C66669" w:rsidRDefault="00CA64C7" w:rsidP="00855E27">
            <w:pPr>
              <w:pBdr>
                <w:top w:val="single" w:sz="4" w:space="1" w:color="auto"/>
                <w:left w:val="single" w:sz="4" w:space="4" w:color="auto"/>
                <w:bottom w:val="single" w:sz="4" w:space="1" w:color="auto"/>
                <w:right w:val="single" w:sz="4" w:space="4" w:color="auto"/>
              </w:pBdr>
              <w:rPr>
                <w:sz w:val="22"/>
                <w:szCs w:val="22"/>
              </w:rPr>
            </w:pPr>
          </w:p>
          <w:p w:rsidR="00CA64C7" w:rsidRPr="00C66669" w:rsidRDefault="00CA64C7" w:rsidP="00272D66">
            <w:pPr>
              <w:rPr>
                <w:sz w:val="22"/>
                <w:szCs w:val="22"/>
              </w:rPr>
            </w:pPr>
          </w:p>
          <w:p w:rsidR="00CA64C7" w:rsidRPr="00C66669" w:rsidRDefault="00855E27" w:rsidP="00855E27">
            <w:pPr>
              <w:pBdr>
                <w:top w:val="single" w:sz="4" w:space="1" w:color="auto"/>
                <w:left w:val="single" w:sz="4" w:space="4" w:color="auto"/>
                <w:bottom w:val="single" w:sz="4" w:space="1" w:color="auto"/>
                <w:right w:val="single" w:sz="4" w:space="4" w:color="auto"/>
              </w:pBdr>
              <w:rPr>
                <w:sz w:val="22"/>
                <w:szCs w:val="22"/>
              </w:rPr>
            </w:pPr>
            <w:r w:rsidRPr="00C66669">
              <w:rPr>
                <w:sz w:val="22"/>
                <w:szCs w:val="22"/>
              </w:rPr>
              <w:t>kus za päť</w:t>
            </w:r>
            <w:r w:rsidR="006C6738" w:rsidRPr="00C66669">
              <w:rPr>
                <w:sz w:val="22"/>
                <w:szCs w:val="22"/>
              </w:rPr>
              <w:t xml:space="preserve"> </w:t>
            </w:r>
            <w:r w:rsidR="00CA64C7" w:rsidRPr="00C66669">
              <w:rPr>
                <w:sz w:val="22"/>
                <w:szCs w:val="22"/>
              </w:rPr>
              <w:t xml:space="preserve">rokov      </w:t>
            </w:r>
          </w:p>
          <w:p w:rsidR="00855E27" w:rsidRPr="00C66669" w:rsidRDefault="00855E27" w:rsidP="00855E27">
            <w:pPr>
              <w:pBdr>
                <w:top w:val="single" w:sz="4" w:space="1" w:color="auto"/>
                <w:left w:val="single" w:sz="4" w:space="4" w:color="auto"/>
                <w:bottom w:val="single" w:sz="4" w:space="1" w:color="auto"/>
                <w:right w:val="single" w:sz="4" w:space="4" w:color="auto"/>
              </w:pBdr>
              <w:rPr>
                <w:sz w:val="22"/>
                <w:szCs w:val="22"/>
              </w:rPr>
            </w:pPr>
          </w:p>
          <w:p w:rsidR="00CA64C7" w:rsidRPr="00C66669" w:rsidRDefault="00CA64C7" w:rsidP="00272D66">
            <w:pPr>
              <w:rPr>
                <w:sz w:val="22"/>
                <w:szCs w:val="22"/>
              </w:rPr>
            </w:pPr>
          </w:p>
          <w:p w:rsidR="006C6738" w:rsidRPr="00C66669" w:rsidRDefault="006C6738" w:rsidP="006C6738">
            <w:pPr>
              <w:pBdr>
                <w:top w:val="single" w:sz="4" w:space="1" w:color="auto"/>
                <w:left w:val="single" w:sz="4" w:space="4" w:color="auto"/>
                <w:bottom w:val="single" w:sz="4" w:space="1" w:color="auto"/>
                <w:right w:val="single" w:sz="4" w:space="4" w:color="auto"/>
              </w:pBdr>
              <w:rPr>
                <w:sz w:val="22"/>
                <w:szCs w:val="22"/>
              </w:rPr>
            </w:pPr>
            <w:r w:rsidRPr="00C66669">
              <w:rPr>
                <w:sz w:val="22"/>
                <w:szCs w:val="22"/>
              </w:rPr>
              <w:t xml:space="preserve">kus za päť rokov      </w:t>
            </w:r>
          </w:p>
          <w:p w:rsidR="00CA64C7" w:rsidRPr="00C66669" w:rsidRDefault="00CA64C7" w:rsidP="00272D66">
            <w:pPr>
              <w:rPr>
                <w:sz w:val="22"/>
                <w:szCs w:val="22"/>
              </w:rPr>
            </w:pPr>
          </w:p>
        </w:tc>
      </w:tr>
      <w:tr w:rsidR="00CA64C7" w:rsidRPr="00C66669">
        <w:trPr>
          <w:cantSplit/>
          <w:trHeight w:val="1179"/>
        </w:trPr>
        <w:tc>
          <w:tcPr>
            <w:tcW w:w="2709" w:type="dxa"/>
            <w:tcMar>
              <w:top w:w="15" w:type="dxa"/>
              <w:left w:w="15" w:type="dxa"/>
              <w:bottom w:w="0" w:type="dxa"/>
              <w:right w:w="15" w:type="dxa"/>
            </w:tcMar>
          </w:tcPr>
          <w:p w:rsidR="00CA64C7" w:rsidRPr="00C66669" w:rsidRDefault="00CA64C7" w:rsidP="00CA64C7">
            <w:pPr>
              <w:jc w:val="center"/>
              <w:rPr>
                <w:b/>
                <w:bCs/>
                <w:caps/>
                <w:sz w:val="22"/>
                <w:szCs w:val="22"/>
              </w:rPr>
            </w:pPr>
            <w:r w:rsidRPr="00C66669">
              <w:rPr>
                <w:b/>
                <w:bCs/>
                <w:caps/>
                <w:sz w:val="22"/>
                <w:szCs w:val="22"/>
              </w:rPr>
              <w:t>O 7</w:t>
            </w:r>
          </w:p>
          <w:p w:rsidR="00CA64C7" w:rsidRPr="00C66669" w:rsidRDefault="00CA64C7" w:rsidP="00CA64C7">
            <w:pPr>
              <w:jc w:val="center"/>
              <w:rPr>
                <w:b/>
                <w:bCs/>
                <w:caps/>
                <w:sz w:val="22"/>
                <w:szCs w:val="22"/>
              </w:rPr>
            </w:pPr>
            <w:r w:rsidRPr="00C66669">
              <w:rPr>
                <w:b/>
                <w:bCs/>
                <w:caps/>
                <w:sz w:val="22"/>
                <w:szCs w:val="22"/>
              </w:rPr>
              <w:t>roztoková    instilácia očná</w:t>
            </w:r>
          </w:p>
        </w:tc>
        <w:tc>
          <w:tcPr>
            <w:tcW w:w="4536" w:type="dxa"/>
            <w:tcMar>
              <w:top w:w="15" w:type="dxa"/>
              <w:left w:w="15" w:type="dxa"/>
              <w:bottom w:w="0" w:type="dxa"/>
              <w:right w:w="15" w:type="dxa"/>
            </w:tcMar>
          </w:tcPr>
          <w:p w:rsidR="00CA64C7" w:rsidRPr="00C66669" w:rsidRDefault="00CA64C7" w:rsidP="006B4165">
            <w:pPr>
              <w:rPr>
                <w:rFonts w:ascii="Arial" w:hAnsi="Arial" w:cs="Arial"/>
              </w:rPr>
            </w:pPr>
          </w:p>
        </w:tc>
        <w:tc>
          <w:tcPr>
            <w:tcW w:w="2835" w:type="dxa"/>
          </w:tcPr>
          <w:p w:rsidR="00CA64C7" w:rsidRPr="00C66669" w:rsidRDefault="00CA64C7" w:rsidP="003A7735">
            <w:pPr>
              <w:rPr>
                <w:sz w:val="22"/>
                <w:szCs w:val="22"/>
              </w:rPr>
            </w:pPr>
            <w:proofErr w:type="spellStart"/>
            <w:r w:rsidRPr="00C66669">
              <w:rPr>
                <w:sz w:val="22"/>
                <w:szCs w:val="22"/>
              </w:rPr>
              <w:t>Sjögrenov</w:t>
            </w:r>
            <w:proofErr w:type="spellEnd"/>
            <w:r w:rsidRPr="00C66669">
              <w:rPr>
                <w:sz w:val="22"/>
                <w:szCs w:val="22"/>
              </w:rPr>
              <w:t xml:space="preserve"> syndróm</w:t>
            </w:r>
          </w:p>
        </w:tc>
        <w:tc>
          <w:tcPr>
            <w:tcW w:w="2835" w:type="dxa"/>
            <w:tcMar>
              <w:top w:w="15" w:type="dxa"/>
              <w:left w:w="15" w:type="dxa"/>
              <w:bottom w:w="0" w:type="dxa"/>
              <w:right w:w="15" w:type="dxa"/>
            </w:tcMar>
          </w:tcPr>
          <w:p w:rsidR="00CA64C7" w:rsidRPr="00C66669" w:rsidRDefault="00CA64C7" w:rsidP="006B4165">
            <w:pPr>
              <w:rPr>
                <w:sz w:val="22"/>
                <w:szCs w:val="22"/>
              </w:rPr>
            </w:pPr>
            <w:r w:rsidRPr="00C66669">
              <w:rPr>
                <w:sz w:val="22"/>
                <w:szCs w:val="22"/>
              </w:rPr>
              <w:t>tri kusy za rok</w:t>
            </w:r>
          </w:p>
        </w:tc>
      </w:tr>
    </w:tbl>
    <w:p w:rsidR="001D6B14" w:rsidRPr="00C66669" w:rsidRDefault="001D6B14" w:rsidP="00D02821">
      <w:pPr>
        <w:pStyle w:val="Nzov"/>
        <w:rPr>
          <w:sz w:val="22"/>
          <w:szCs w:val="22"/>
        </w:rPr>
      </w:pPr>
    </w:p>
    <w:sectPr w:rsidR="001D6B14" w:rsidRPr="00C66669" w:rsidSect="00976860">
      <w:pgSz w:w="15840" w:h="12240" w:orient="landscape" w:code="1"/>
      <w:pgMar w:top="1134" w:right="1418" w:bottom="1134" w:left="1418" w:header="709" w:footer="709" w:gutter="0"/>
      <w:cols w:space="708"/>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2BE" w:rsidRDefault="00E502BE">
      <w:r>
        <w:separator/>
      </w:r>
    </w:p>
  </w:endnote>
  <w:endnote w:type="continuationSeparator" w:id="0">
    <w:p w:rsidR="00E502BE" w:rsidRDefault="00E50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4C" w:rsidRDefault="0008694C" w:rsidP="00AF4111">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08694C" w:rsidRDefault="0008694C" w:rsidP="004537C4">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4C" w:rsidRDefault="0008694C" w:rsidP="00AF4111">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940919">
      <w:rPr>
        <w:rStyle w:val="slostrany"/>
        <w:noProof/>
      </w:rPr>
      <w:t>21</w:t>
    </w:r>
    <w:r>
      <w:rPr>
        <w:rStyle w:val="slostrany"/>
      </w:rPr>
      <w:fldChar w:fldCharType="end"/>
    </w:r>
  </w:p>
  <w:p w:rsidR="0008694C" w:rsidRDefault="0008694C" w:rsidP="00ED403D">
    <w:pPr>
      <w:pStyle w:val="Pta"/>
      <w:framePr w:wrap="auto" w:vAnchor="text" w:hAnchor="margin" w:xAlign="right" w:y="1"/>
      <w:ind w:right="360"/>
      <w:rPr>
        <w:rStyle w:val="slostrany"/>
      </w:rPr>
    </w:pPr>
  </w:p>
  <w:p w:rsidR="0008694C" w:rsidRDefault="0008694C" w:rsidP="005E2912">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2BE" w:rsidRDefault="00E502BE">
      <w:r>
        <w:separator/>
      </w:r>
    </w:p>
  </w:footnote>
  <w:footnote w:type="continuationSeparator" w:id="0">
    <w:p w:rsidR="00E502BE" w:rsidRDefault="00E502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037B"/>
    <w:multiLevelType w:val="hybridMultilevel"/>
    <w:tmpl w:val="B042565C"/>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63368B7"/>
    <w:multiLevelType w:val="hybridMultilevel"/>
    <w:tmpl w:val="1414CB00"/>
    <w:lvl w:ilvl="0" w:tplc="770691FA">
      <w:start w:val="1"/>
      <w:numFmt w:val="bullet"/>
      <w:lvlText w:val="-"/>
      <w:lvlJc w:val="left"/>
      <w:pPr>
        <w:tabs>
          <w:tab w:val="num" w:pos="720"/>
        </w:tabs>
        <w:ind w:left="720" w:hanging="360"/>
      </w:pPr>
      <w:rPr>
        <w:rFonts w:ascii="Times New Roman" w:hAnsi="Times New Roman" w:hint="default"/>
      </w:rPr>
    </w:lvl>
    <w:lvl w:ilvl="1" w:tplc="89200BA0" w:tentative="1">
      <w:start w:val="1"/>
      <w:numFmt w:val="bullet"/>
      <w:lvlText w:val="-"/>
      <w:lvlJc w:val="left"/>
      <w:pPr>
        <w:tabs>
          <w:tab w:val="num" w:pos="1440"/>
        </w:tabs>
        <w:ind w:left="1440" w:hanging="360"/>
      </w:pPr>
      <w:rPr>
        <w:rFonts w:ascii="Times New Roman" w:hAnsi="Times New Roman" w:hint="default"/>
      </w:rPr>
    </w:lvl>
    <w:lvl w:ilvl="2" w:tplc="79F64BE6" w:tentative="1">
      <w:start w:val="1"/>
      <w:numFmt w:val="bullet"/>
      <w:lvlText w:val="-"/>
      <w:lvlJc w:val="left"/>
      <w:pPr>
        <w:tabs>
          <w:tab w:val="num" w:pos="2160"/>
        </w:tabs>
        <w:ind w:left="2160" w:hanging="360"/>
      </w:pPr>
      <w:rPr>
        <w:rFonts w:ascii="Times New Roman" w:hAnsi="Times New Roman" w:hint="default"/>
      </w:rPr>
    </w:lvl>
    <w:lvl w:ilvl="3" w:tplc="077EB1B8" w:tentative="1">
      <w:start w:val="1"/>
      <w:numFmt w:val="bullet"/>
      <w:lvlText w:val="-"/>
      <w:lvlJc w:val="left"/>
      <w:pPr>
        <w:tabs>
          <w:tab w:val="num" w:pos="2880"/>
        </w:tabs>
        <w:ind w:left="2880" w:hanging="360"/>
      </w:pPr>
      <w:rPr>
        <w:rFonts w:ascii="Times New Roman" w:hAnsi="Times New Roman" w:hint="default"/>
      </w:rPr>
    </w:lvl>
    <w:lvl w:ilvl="4" w:tplc="7E46BCA4" w:tentative="1">
      <w:start w:val="1"/>
      <w:numFmt w:val="bullet"/>
      <w:lvlText w:val="-"/>
      <w:lvlJc w:val="left"/>
      <w:pPr>
        <w:tabs>
          <w:tab w:val="num" w:pos="3600"/>
        </w:tabs>
        <w:ind w:left="3600" w:hanging="360"/>
      </w:pPr>
      <w:rPr>
        <w:rFonts w:ascii="Times New Roman" w:hAnsi="Times New Roman" w:hint="default"/>
      </w:rPr>
    </w:lvl>
    <w:lvl w:ilvl="5" w:tplc="52086920" w:tentative="1">
      <w:start w:val="1"/>
      <w:numFmt w:val="bullet"/>
      <w:lvlText w:val="-"/>
      <w:lvlJc w:val="left"/>
      <w:pPr>
        <w:tabs>
          <w:tab w:val="num" w:pos="4320"/>
        </w:tabs>
        <w:ind w:left="4320" w:hanging="360"/>
      </w:pPr>
      <w:rPr>
        <w:rFonts w:ascii="Times New Roman" w:hAnsi="Times New Roman" w:hint="default"/>
      </w:rPr>
    </w:lvl>
    <w:lvl w:ilvl="6" w:tplc="49C2E8D2" w:tentative="1">
      <w:start w:val="1"/>
      <w:numFmt w:val="bullet"/>
      <w:lvlText w:val="-"/>
      <w:lvlJc w:val="left"/>
      <w:pPr>
        <w:tabs>
          <w:tab w:val="num" w:pos="5040"/>
        </w:tabs>
        <w:ind w:left="5040" w:hanging="360"/>
      </w:pPr>
      <w:rPr>
        <w:rFonts w:ascii="Times New Roman" w:hAnsi="Times New Roman" w:hint="default"/>
      </w:rPr>
    </w:lvl>
    <w:lvl w:ilvl="7" w:tplc="7D8E489E" w:tentative="1">
      <w:start w:val="1"/>
      <w:numFmt w:val="bullet"/>
      <w:lvlText w:val="-"/>
      <w:lvlJc w:val="left"/>
      <w:pPr>
        <w:tabs>
          <w:tab w:val="num" w:pos="5760"/>
        </w:tabs>
        <w:ind w:left="5760" w:hanging="360"/>
      </w:pPr>
      <w:rPr>
        <w:rFonts w:ascii="Times New Roman" w:hAnsi="Times New Roman" w:hint="default"/>
      </w:rPr>
    </w:lvl>
    <w:lvl w:ilvl="8" w:tplc="4BEE5DD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25E25DC"/>
    <w:multiLevelType w:val="hybridMultilevel"/>
    <w:tmpl w:val="CB2CF8E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BBC0D2A"/>
    <w:multiLevelType w:val="hybridMultilevel"/>
    <w:tmpl w:val="6B2AAEA0"/>
    <w:lvl w:ilvl="0" w:tplc="B12A30A0">
      <w:start w:val="1"/>
      <w:numFmt w:val="bullet"/>
      <w:lvlText w:val="-"/>
      <w:lvlJc w:val="left"/>
      <w:pPr>
        <w:tabs>
          <w:tab w:val="num" w:pos="720"/>
        </w:tabs>
        <w:ind w:left="720" w:hanging="360"/>
      </w:pPr>
      <w:rPr>
        <w:rFonts w:ascii="Times New Roman" w:hAnsi="Times New Roman" w:hint="default"/>
      </w:rPr>
    </w:lvl>
    <w:lvl w:ilvl="1" w:tplc="F8D806BA" w:tentative="1">
      <w:start w:val="1"/>
      <w:numFmt w:val="bullet"/>
      <w:lvlText w:val="-"/>
      <w:lvlJc w:val="left"/>
      <w:pPr>
        <w:tabs>
          <w:tab w:val="num" w:pos="1440"/>
        </w:tabs>
        <w:ind w:left="1440" w:hanging="360"/>
      </w:pPr>
      <w:rPr>
        <w:rFonts w:ascii="Times New Roman" w:hAnsi="Times New Roman" w:hint="default"/>
      </w:rPr>
    </w:lvl>
    <w:lvl w:ilvl="2" w:tplc="866679EE" w:tentative="1">
      <w:start w:val="1"/>
      <w:numFmt w:val="bullet"/>
      <w:lvlText w:val="-"/>
      <w:lvlJc w:val="left"/>
      <w:pPr>
        <w:tabs>
          <w:tab w:val="num" w:pos="2160"/>
        </w:tabs>
        <w:ind w:left="2160" w:hanging="360"/>
      </w:pPr>
      <w:rPr>
        <w:rFonts w:ascii="Times New Roman" w:hAnsi="Times New Roman" w:hint="default"/>
      </w:rPr>
    </w:lvl>
    <w:lvl w:ilvl="3" w:tplc="2E88910C" w:tentative="1">
      <w:start w:val="1"/>
      <w:numFmt w:val="bullet"/>
      <w:lvlText w:val="-"/>
      <w:lvlJc w:val="left"/>
      <w:pPr>
        <w:tabs>
          <w:tab w:val="num" w:pos="2880"/>
        </w:tabs>
        <w:ind w:left="2880" w:hanging="360"/>
      </w:pPr>
      <w:rPr>
        <w:rFonts w:ascii="Times New Roman" w:hAnsi="Times New Roman" w:hint="default"/>
      </w:rPr>
    </w:lvl>
    <w:lvl w:ilvl="4" w:tplc="0C3243D6" w:tentative="1">
      <w:start w:val="1"/>
      <w:numFmt w:val="bullet"/>
      <w:lvlText w:val="-"/>
      <w:lvlJc w:val="left"/>
      <w:pPr>
        <w:tabs>
          <w:tab w:val="num" w:pos="3600"/>
        </w:tabs>
        <w:ind w:left="3600" w:hanging="360"/>
      </w:pPr>
      <w:rPr>
        <w:rFonts w:ascii="Times New Roman" w:hAnsi="Times New Roman" w:hint="default"/>
      </w:rPr>
    </w:lvl>
    <w:lvl w:ilvl="5" w:tplc="BCA2043A" w:tentative="1">
      <w:start w:val="1"/>
      <w:numFmt w:val="bullet"/>
      <w:lvlText w:val="-"/>
      <w:lvlJc w:val="left"/>
      <w:pPr>
        <w:tabs>
          <w:tab w:val="num" w:pos="4320"/>
        </w:tabs>
        <w:ind w:left="4320" w:hanging="360"/>
      </w:pPr>
      <w:rPr>
        <w:rFonts w:ascii="Times New Roman" w:hAnsi="Times New Roman" w:hint="default"/>
      </w:rPr>
    </w:lvl>
    <w:lvl w:ilvl="6" w:tplc="72E65724" w:tentative="1">
      <w:start w:val="1"/>
      <w:numFmt w:val="bullet"/>
      <w:lvlText w:val="-"/>
      <w:lvlJc w:val="left"/>
      <w:pPr>
        <w:tabs>
          <w:tab w:val="num" w:pos="5040"/>
        </w:tabs>
        <w:ind w:left="5040" w:hanging="360"/>
      </w:pPr>
      <w:rPr>
        <w:rFonts w:ascii="Times New Roman" w:hAnsi="Times New Roman" w:hint="default"/>
      </w:rPr>
    </w:lvl>
    <w:lvl w:ilvl="7" w:tplc="9CBC87D0" w:tentative="1">
      <w:start w:val="1"/>
      <w:numFmt w:val="bullet"/>
      <w:lvlText w:val="-"/>
      <w:lvlJc w:val="left"/>
      <w:pPr>
        <w:tabs>
          <w:tab w:val="num" w:pos="5760"/>
        </w:tabs>
        <w:ind w:left="5760" w:hanging="360"/>
      </w:pPr>
      <w:rPr>
        <w:rFonts w:ascii="Times New Roman" w:hAnsi="Times New Roman" w:hint="default"/>
      </w:rPr>
    </w:lvl>
    <w:lvl w:ilvl="8" w:tplc="C246A02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796366E"/>
    <w:multiLevelType w:val="hybridMultilevel"/>
    <w:tmpl w:val="523EA84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D1F0AD7"/>
    <w:multiLevelType w:val="hybridMultilevel"/>
    <w:tmpl w:val="2AEAB496"/>
    <w:lvl w:ilvl="0" w:tplc="6B3EA2B8">
      <w:start w:val="1"/>
      <w:numFmt w:val="bullet"/>
      <w:lvlText w:val="-"/>
      <w:lvlJc w:val="left"/>
      <w:pPr>
        <w:tabs>
          <w:tab w:val="num" w:pos="720"/>
        </w:tabs>
        <w:ind w:left="720" w:hanging="360"/>
      </w:pPr>
      <w:rPr>
        <w:rFonts w:ascii="Times New Roman" w:hAnsi="Times New Roman" w:hint="default"/>
      </w:rPr>
    </w:lvl>
    <w:lvl w:ilvl="1" w:tplc="1CE24B7A" w:tentative="1">
      <w:start w:val="1"/>
      <w:numFmt w:val="bullet"/>
      <w:lvlText w:val="-"/>
      <w:lvlJc w:val="left"/>
      <w:pPr>
        <w:tabs>
          <w:tab w:val="num" w:pos="1440"/>
        </w:tabs>
        <w:ind w:left="1440" w:hanging="360"/>
      </w:pPr>
      <w:rPr>
        <w:rFonts w:ascii="Times New Roman" w:hAnsi="Times New Roman" w:hint="default"/>
      </w:rPr>
    </w:lvl>
    <w:lvl w:ilvl="2" w:tplc="1F2E91C8" w:tentative="1">
      <w:start w:val="1"/>
      <w:numFmt w:val="bullet"/>
      <w:lvlText w:val="-"/>
      <w:lvlJc w:val="left"/>
      <w:pPr>
        <w:tabs>
          <w:tab w:val="num" w:pos="2160"/>
        </w:tabs>
        <w:ind w:left="2160" w:hanging="360"/>
      </w:pPr>
      <w:rPr>
        <w:rFonts w:ascii="Times New Roman" w:hAnsi="Times New Roman" w:hint="default"/>
      </w:rPr>
    </w:lvl>
    <w:lvl w:ilvl="3" w:tplc="2D6877C0" w:tentative="1">
      <w:start w:val="1"/>
      <w:numFmt w:val="bullet"/>
      <w:lvlText w:val="-"/>
      <w:lvlJc w:val="left"/>
      <w:pPr>
        <w:tabs>
          <w:tab w:val="num" w:pos="2880"/>
        </w:tabs>
        <w:ind w:left="2880" w:hanging="360"/>
      </w:pPr>
      <w:rPr>
        <w:rFonts w:ascii="Times New Roman" w:hAnsi="Times New Roman" w:hint="default"/>
      </w:rPr>
    </w:lvl>
    <w:lvl w:ilvl="4" w:tplc="8CE4A9DC" w:tentative="1">
      <w:start w:val="1"/>
      <w:numFmt w:val="bullet"/>
      <w:lvlText w:val="-"/>
      <w:lvlJc w:val="left"/>
      <w:pPr>
        <w:tabs>
          <w:tab w:val="num" w:pos="3600"/>
        </w:tabs>
        <w:ind w:left="3600" w:hanging="360"/>
      </w:pPr>
      <w:rPr>
        <w:rFonts w:ascii="Times New Roman" w:hAnsi="Times New Roman" w:hint="default"/>
      </w:rPr>
    </w:lvl>
    <w:lvl w:ilvl="5" w:tplc="F4E8E9CE" w:tentative="1">
      <w:start w:val="1"/>
      <w:numFmt w:val="bullet"/>
      <w:lvlText w:val="-"/>
      <w:lvlJc w:val="left"/>
      <w:pPr>
        <w:tabs>
          <w:tab w:val="num" w:pos="4320"/>
        </w:tabs>
        <w:ind w:left="4320" w:hanging="360"/>
      </w:pPr>
      <w:rPr>
        <w:rFonts w:ascii="Times New Roman" w:hAnsi="Times New Roman" w:hint="default"/>
      </w:rPr>
    </w:lvl>
    <w:lvl w:ilvl="6" w:tplc="13C265EE" w:tentative="1">
      <w:start w:val="1"/>
      <w:numFmt w:val="bullet"/>
      <w:lvlText w:val="-"/>
      <w:lvlJc w:val="left"/>
      <w:pPr>
        <w:tabs>
          <w:tab w:val="num" w:pos="5040"/>
        </w:tabs>
        <w:ind w:left="5040" w:hanging="360"/>
      </w:pPr>
      <w:rPr>
        <w:rFonts w:ascii="Times New Roman" w:hAnsi="Times New Roman" w:hint="default"/>
      </w:rPr>
    </w:lvl>
    <w:lvl w:ilvl="7" w:tplc="C14C19A4" w:tentative="1">
      <w:start w:val="1"/>
      <w:numFmt w:val="bullet"/>
      <w:lvlText w:val="-"/>
      <w:lvlJc w:val="left"/>
      <w:pPr>
        <w:tabs>
          <w:tab w:val="num" w:pos="5760"/>
        </w:tabs>
        <w:ind w:left="5760" w:hanging="360"/>
      </w:pPr>
      <w:rPr>
        <w:rFonts w:ascii="Times New Roman" w:hAnsi="Times New Roman" w:hint="default"/>
      </w:rPr>
    </w:lvl>
    <w:lvl w:ilvl="8" w:tplc="12EC3D34" w:tentative="1">
      <w:start w:val="1"/>
      <w:numFmt w:val="bullet"/>
      <w:lvlText w:val="-"/>
      <w:lvlJc w:val="left"/>
      <w:pPr>
        <w:tabs>
          <w:tab w:val="num" w:pos="6480"/>
        </w:tabs>
        <w:ind w:left="6480" w:hanging="360"/>
      </w:pPr>
      <w:rPr>
        <w:rFonts w:ascii="Times New Roman" w:hAnsi="Times New Roman" w:hint="default"/>
      </w:rPr>
    </w:lvl>
  </w:abstractNum>
  <w:abstractNum w:abstractNumId="6">
    <w:nsid w:val="4BB65665"/>
    <w:multiLevelType w:val="hybridMultilevel"/>
    <w:tmpl w:val="51409686"/>
    <w:lvl w:ilvl="0" w:tplc="6B3EA2B8">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0B909F6"/>
    <w:multiLevelType w:val="hybridMultilevel"/>
    <w:tmpl w:val="A87C2BB0"/>
    <w:lvl w:ilvl="0" w:tplc="04090001">
      <w:start w:val="1"/>
      <w:numFmt w:val="bullet"/>
      <w:lvlText w:val=""/>
      <w:lvlJc w:val="left"/>
      <w:pPr>
        <w:tabs>
          <w:tab w:val="num" w:pos="786"/>
        </w:tabs>
        <w:ind w:left="786" w:hanging="360"/>
      </w:pPr>
      <w:rPr>
        <w:rFonts w:ascii="Symbol" w:hAnsi="Symbol" w:hint="default"/>
      </w:rPr>
    </w:lvl>
    <w:lvl w:ilvl="1" w:tplc="041B0003">
      <w:start w:val="1"/>
      <w:numFmt w:val="bullet"/>
      <w:lvlText w:val="o"/>
      <w:lvlJc w:val="left"/>
      <w:pPr>
        <w:tabs>
          <w:tab w:val="num" w:pos="786"/>
        </w:tabs>
        <w:ind w:left="786" w:hanging="360"/>
      </w:pPr>
      <w:rPr>
        <w:rFonts w:ascii="Courier New" w:hAnsi="Courier New" w:hint="default"/>
      </w:rPr>
    </w:lvl>
    <w:lvl w:ilvl="2" w:tplc="041B0005">
      <w:start w:val="1"/>
      <w:numFmt w:val="bullet"/>
      <w:lvlText w:val=""/>
      <w:lvlJc w:val="left"/>
      <w:pPr>
        <w:tabs>
          <w:tab w:val="num" w:pos="1506"/>
        </w:tabs>
        <w:ind w:left="1506" w:hanging="360"/>
      </w:pPr>
      <w:rPr>
        <w:rFonts w:ascii="Wingdings" w:hAnsi="Wingdings" w:hint="default"/>
      </w:rPr>
    </w:lvl>
    <w:lvl w:ilvl="3" w:tplc="041B0001">
      <w:start w:val="1"/>
      <w:numFmt w:val="bullet"/>
      <w:lvlText w:val=""/>
      <w:lvlJc w:val="left"/>
      <w:pPr>
        <w:tabs>
          <w:tab w:val="num" w:pos="2226"/>
        </w:tabs>
        <w:ind w:left="2226" w:hanging="360"/>
      </w:pPr>
      <w:rPr>
        <w:rFonts w:ascii="Symbol" w:hAnsi="Symbol" w:hint="default"/>
      </w:rPr>
    </w:lvl>
    <w:lvl w:ilvl="4" w:tplc="041B0003">
      <w:start w:val="1"/>
      <w:numFmt w:val="bullet"/>
      <w:lvlText w:val="o"/>
      <w:lvlJc w:val="left"/>
      <w:pPr>
        <w:tabs>
          <w:tab w:val="num" w:pos="2946"/>
        </w:tabs>
        <w:ind w:left="2946" w:hanging="360"/>
      </w:pPr>
      <w:rPr>
        <w:rFonts w:ascii="Courier New" w:hAnsi="Courier New" w:hint="default"/>
      </w:rPr>
    </w:lvl>
    <w:lvl w:ilvl="5" w:tplc="041B0005">
      <w:start w:val="1"/>
      <w:numFmt w:val="bullet"/>
      <w:lvlText w:val=""/>
      <w:lvlJc w:val="left"/>
      <w:pPr>
        <w:tabs>
          <w:tab w:val="num" w:pos="3666"/>
        </w:tabs>
        <w:ind w:left="3666" w:hanging="360"/>
      </w:pPr>
      <w:rPr>
        <w:rFonts w:ascii="Wingdings" w:hAnsi="Wingdings" w:hint="default"/>
      </w:rPr>
    </w:lvl>
    <w:lvl w:ilvl="6" w:tplc="041B0001">
      <w:start w:val="1"/>
      <w:numFmt w:val="bullet"/>
      <w:lvlText w:val=""/>
      <w:lvlJc w:val="left"/>
      <w:pPr>
        <w:tabs>
          <w:tab w:val="num" w:pos="4386"/>
        </w:tabs>
        <w:ind w:left="4386" w:hanging="360"/>
      </w:pPr>
      <w:rPr>
        <w:rFonts w:ascii="Symbol" w:hAnsi="Symbol" w:hint="default"/>
      </w:rPr>
    </w:lvl>
    <w:lvl w:ilvl="7" w:tplc="041B0003">
      <w:start w:val="1"/>
      <w:numFmt w:val="bullet"/>
      <w:lvlText w:val="o"/>
      <w:lvlJc w:val="left"/>
      <w:pPr>
        <w:tabs>
          <w:tab w:val="num" w:pos="5106"/>
        </w:tabs>
        <w:ind w:left="5106" w:hanging="360"/>
      </w:pPr>
      <w:rPr>
        <w:rFonts w:ascii="Courier New" w:hAnsi="Courier New" w:hint="default"/>
      </w:rPr>
    </w:lvl>
    <w:lvl w:ilvl="8" w:tplc="041B0005">
      <w:start w:val="1"/>
      <w:numFmt w:val="bullet"/>
      <w:lvlText w:val=""/>
      <w:lvlJc w:val="left"/>
      <w:pPr>
        <w:tabs>
          <w:tab w:val="num" w:pos="5826"/>
        </w:tabs>
        <w:ind w:left="5826" w:hanging="360"/>
      </w:pPr>
      <w:rPr>
        <w:rFonts w:ascii="Wingdings" w:hAnsi="Wingdings" w:hint="default"/>
      </w:rPr>
    </w:lvl>
  </w:abstractNum>
  <w:abstractNum w:abstractNumId="8">
    <w:nsid w:val="51FE447B"/>
    <w:multiLevelType w:val="hybridMultilevel"/>
    <w:tmpl w:val="C1F67D42"/>
    <w:lvl w:ilvl="0" w:tplc="CE3A2F6E">
      <w:start w:val="1"/>
      <w:numFmt w:val="bullet"/>
      <w:lvlText w:val="-"/>
      <w:lvlJc w:val="left"/>
      <w:pPr>
        <w:tabs>
          <w:tab w:val="num" w:pos="720"/>
        </w:tabs>
        <w:ind w:left="720" w:hanging="360"/>
      </w:pPr>
      <w:rPr>
        <w:rFonts w:ascii="Times New Roman" w:hAnsi="Times New Roman" w:hint="default"/>
      </w:rPr>
    </w:lvl>
    <w:lvl w:ilvl="1" w:tplc="D3E82584" w:tentative="1">
      <w:start w:val="1"/>
      <w:numFmt w:val="bullet"/>
      <w:lvlText w:val="-"/>
      <w:lvlJc w:val="left"/>
      <w:pPr>
        <w:tabs>
          <w:tab w:val="num" w:pos="1440"/>
        </w:tabs>
        <w:ind w:left="1440" w:hanging="360"/>
      </w:pPr>
      <w:rPr>
        <w:rFonts w:ascii="Times New Roman" w:hAnsi="Times New Roman" w:hint="default"/>
      </w:rPr>
    </w:lvl>
    <w:lvl w:ilvl="2" w:tplc="955C6310" w:tentative="1">
      <w:start w:val="1"/>
      <w:numFmt w:val="bullet"/>
      <w:lvlText w:val="-"/>
      <w:lvlJc w:val="left"/>
      <w:pPr>
        <w:tabs>
          <w:tab w:val="num" w:pos="2160"/>
        </w:tabs>
        <w:ind w:left="2160" w:hanging="360"/>
      </w:pPr>
      <w:rPr>
        <w:rFonts w:ascii="Times New Roman" w:hAnsi="Times New Roman" w:hint="default"/>
      </w:rPr>
    </w:lvl>
    <w:lvl w:ilvl="3" w:tplc="BDF26D40" w:tentative="1">
      <w:start w:val="1"/>
      <w:numFmt w:val="bullet"/>
      <w:lvlText w:val="-"/>
      <w:lvlJc w:val="left"/>
      <w:pPr>
        <w:tabs>
          <w:tab w:val="num" w:pos="2880"/>
        </w:tabs>
        <w:ind w:left="2880" w:hanging="360"/>
      </w:pPr>
      <w:rPr>
        <w:rFonts w:ascii="Times New Roman" w:hAnsi="Times New Roman" w:hint="default"/>
      </w:rPr>
    </w:lvl>
    <w:lvl w:ilvl="4" w:tplc="AC36171C" w:tentative="1">
      <w:start w:val="1"/>
      <w:numFmt w:val="bullet"/>
      <w:lvlText w:val="-"/>
      <w:lvlJc w:val="left"/>
      <w:pPr>
        <w:tabs>
          <w:tab w:val="num" w:pos="3600"/>
        </w:tabs>
        <w:ind w:left="3600" w:hanging="360"/>
      </w:pPr>
      <w:rPr>
        <w:rFonts w:ascii="Times New Roman" w:hAnsi="Times New Roman" w:hint="default"/>
      </w:rPr>
    </w:lvl>
    <w:lvl w:ilvl="5" w:tplc="EB4C4F3C" w:tentative="1">
      <w:start w:val="1"/>
      <w:numFmt w:val="bullet"/>
      <w:lvlText w:val="-"/>
      <w:lvlJc w:val="left"/>
      <w:pPr>
        <w:tabs>
          <w:tab w:val="num" w:pos="4320"/>
        </w:tabs>
        <w:ind w:left="4320" w:hanging="360"/>
      </w:pPr>
      <w:rPr>
        <w:rFonts w:ascii="Times New Roman" w:hAnsi="Times New Roman" w:hint="default"/>
      </w:rPr>
    </w:lvl>
    <w:lvl w:ilvl="6" w:tplc="182E1E14" w:tentative="1">
      <w:start w:val="1"/>
      <w:numFmt w:val="bullet"/>
      <w:lvlText w:val="-"/>
      <w:lvlJc w:val="left"/>
      <w:pPr>
        <w:tabs>
          <w:tab w:val="num" w:pos="5040"/>
        </w:tabs>
        <w:ind w:left="5040" w:hanging="360"/>
      </w:pPr>
      <w:rPr>
        <w:rFonts w:ascii="Times New Roman" w:hAnsi="Times New Roman" w:hint="default"/>
      </w:rPr>
    </w:lvl>
    <w:lvl w:ilvl="7" w:tplc="358C916A" w:tentative="1">
      <w:start w:val="1"/>
      <w:numFmt w:val="bullet"/>
      <w:lvlText w:val="-"/>
      <w:lvlJc w:val="left"/>
      <w:pPr>
        <w:tabs>
          <w:tab w:val="num" w:pos="5760"/>
        </w:tabs>
        <w:ind w:left="5760" w:hanging="360"/>
      </w:pPr>
      <w:rPr>
        <w:rFonts w:ascii="Times New Roman" w:hAnsi="Times New Roman" w:hint="default"/>
      </w:rPr>
    </w:lvl>
    <w:lvl w:ilvl="8" w:tplc="066E13A8" w:tentative="1">
      <w:start w:val="1"/>
      <w:numFmt w:val="bullet"/>
      <w:lvlText w:val="-"/>
      <w:lvlJc w:val="left"/>
      <w:pPr>
        <w:tabs>
          <w:tab w:val="num" w:pos="6480"/>
        </w:tabs>
        <w:ind w:left="6480" w:hanging="360"/>
      </w:pPr>
      <w:rPr>
        <w:rFonts w:ascii="Times New Roman" w:hAnsi="Times New Roman" w:hint="default"/>
      </w:rPr>
    </w:lvl>
  </w:abstractNum>
  <w:abstractNum w:abstractNumId="9">
    <w:nsid w:val="65F94987"/>
    <w:multiLevelType w:val="hybridMultilevel"/>
    <w:tmpl w:val="C608D4E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6B432DC7"/>
    <w:multiLevelType w:val="hybridMultilevel"/>
    <w:tmpl w:val="602CD974"/>
    <w:lvl w:ilvl="0" w:tplc="99504292">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6C5A7533"/>
    <w:multiLevelType w:val="hybridMultilevel"/>
    <w:tmpl w:val="E14A7F1A"/>
    <w:lvl w:ilvl="0" w:tplc="6D0CCEF4">
      <w:start w:val="1"/>
      <w:numFmt w:val="bullet"/>
      <w:lvlText w:val="-"/>
      <w:lvlJc w:val="left"/>
      <w:pPr>
        <w:tabs>
          <w:tab w:val="num" w:pos="720"/>
        </w:tabs>
        <w:ind w:left="720" w:hanging="360"/>
      </w:pPr>
      <w:rPr>
        <w:rFonts w:ascii="Times New Roman" w:hAnsi="Times New Roman" w:hint="default"/>
      </w:rPr>
    </w:lvl>
    <w:lvl w:ilvl="1" w:tplc="02CCC7C8" w:tentative="1">
      <w:start w:val="1"/>
      <w:numFmt w:val="bullet"/>
      <w:lvlText w:val="-"/>
      <w:lvlJc w:val="left"/>
      <w:pPr>
        <w:tabs>
          <w:tab w:val="num" w:pos="1440"/>
        </w:tabs>
        <w:ind w:left="1440" w:hanging="360"/>
      </w:pPr>
      <w:rPr>
        <w:rFonts w:ascii="Times New Roman" w:hAnsi="Times New Roman" w:hint="default"/>
      </w:rPr>
    </w:lvl>
    <w:lvl w:ilvl="2" w:tplc="CFC0808E" w:tentative="1">
      <w:start w:val="1"/>
      <w:numFmt w:val="bullet"/>
      <w:lvlText w:val="-"/>
      <w:lvlJc w:val="left"/>
      <w:pPr>
        <w:tabs>
          <w:tab w:val="num" w:pos="2160"/>
        </w:tabs>
        <w:ind w:left="2160" w:hanging="360"/>
      </w:pPr>
      <w:rPr>
        <w:rFonts w:ascii="Times New Roman" w:hAnsi="Times New Roman" w:hint="default"/>
      </w:rPr>
    </w:lvl>
    <w:lvl w:ilvl="3" w:tplc="6096D7DC" w:tentative="1">
      <w:start w:val="1"/>
      <w:numFmt w:val="bullet"/>
      <w:lvlText w:val="-"/>
      <w:lvlJc w:val="left"/>
      <w:pPr>
        <w:tabs>
          <w:tab w:val="num" w:pos="2880"/>
        </w:tabs>
        <w:ind w:left="2880" w:hanging="360"/>
      </w:pPr>
      <w:rPr>
        <w:rFonts w:ascii="Times New Roman" w:hAnsi="Times New Roman" w:hint="default"/>
      </w:rPr>
    </w:lvl>
    <w:lvl w:ilvl="4" w:tplc="A9ACE0E0" w:tentative="1">
      <w:start w:val="1"/>
      <w:numFmt w:val="bullet"/>
      <w:lvlText w:val="-"/>
      <w:lvlJc w:val="left"/>
      <w:pPr>
        <w:tabs>
          <w:tab w:val="num" w:pos="3600"/>
        </w:tabs>
        <w:ind w:left="3600" w:hanging="360"/>
      </w:pPr>
      <w:rPr>
        <w:rFonts w:ascii="Times New Roman" w:hAnsi="Times New Roman" w:hint="default"/>
      </w:rPr>
    </w:lvl>
    <w:lvl w:ilvl="5" w:tplc="B4582DF8" w:tentative="1">
      <w:start w:val="1"/>
      <w:numFmt w:val="bullet"/>
      <w:lvlText w:val="-"/>
      <w:lvlJc w:val="left"/>
      <w:pPr>
        <w:tabs>
          <w:tab w:val="num" w:pos="4320"/>
        </w:tabs>
        <w:ind w:left="4320" w:hanging="360"/>
      </w:pPr>
      <w:rPr>
        <w:rFonts w:ascii="Times New Roman" w:hAnsi="Times New Roman" w:hint="default"/>
      </w:rPr>
    </w:lvl>
    <w:lvl w:ilvl="6" w:tplc="0B40F002" w:tentative="1">
      <w:start w:val="1"/>
      <w:numFmt w:val="bullet"/>
      <w:lvlText w:val="-"/>
      <w:lvlJc w:val="left"/>
      <w:pPr>
        <w:tabs>
          <w:tab w:val="num" w:pos="5040"/>
        </w:tabs>
        <w:ind w:left="5040" w:hanging="360"/>
      </w:pPr>
      <w:rPr>
        <w:rFonts w:ascii="Times New Roman" w:hAnsi="Times New Roman" w:hint="default"/>
      </w:rPr>
    </w:lvl>
    <w:lvl w:ilvl="7" w:tplc="1716101A" w:tentative="1">
      <w:start w:val="1"/>
      <w:numFmt w:val="bullet"/>
      <w:lvlText w:val="-"/>
      <w:lvlJc w:val="left"/>
      <w:pPr>
        <w:tabs>
          <w:tab w:val="num" w:pos="5760"/>
        </w:tabs>
        <w:ind w:left="5760" w:hanging="360"/>
      </w:pPr>
      <w:rPr>
        <w:rFonts w:ascii="Times New Roman" w:hAnsi="Times New Roman" w:hint="default"/>
      </w:rPr>
    </w:lvl>
    <w:lvl w:ilvl="8" w:tplc="F6781D2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9"/>
  </w:num>
  <w:num w:numId="4">
    <w:abstractNumId w:val="7"/>
  </w:num>
  <w:num w:numId="5">
    <w:abstractNumId w:val="5"/>
  </w:num>
  <w:num w:numId="6">
    <w:abstractNumId w:val="1"/>
  </w:num>
  <w:num w:numId="7">
    <w:abstractNumId w:val="11"/>
  </w:num>
  <w:num w:numId="8">
    <w:abstractNumId w:val="3"/>
  </w:num>
  <w:num w:numId="9">
    <w:abstractNumId w:val="8"/>
  </w:num>
  <w:num w:numId="10">
    <w:abstractNumId w:val="0"/>
  </w:num>
  <w:num w:numId="11">
    <w:abstractNumId w:val="6"/>
  </w:num>
  <w:num w:numId="12">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F5E"/>
    <w:rsid w:val="00000322"/>
    <w:rsid w:val="0000130E"/>
    <w:rsid w:val="0000213D"/>
    <w:rsid w:val="00005BC6"/>
    <w:rsid w:val="00006B38"/>
    <w:rsid w:val="00007956"/>
    <w:rsid w:val="00010316"/>
    <w:rsid w:val="0001244C"/>
    <w:rsid w:val="00012D22"/>
    <w:rsid w:val="0001391D"/>
    <w:rsid w:val="00014F7E"/>
    <w:rsid w:val="000168F9"/>
    <w:rsid w:val="00017D86"/>
    <w:rsid w:val="00020524"/>
    <w:rsid w:val="00020BBE"/>
    <w:rsid w:val="0002109F"/>
    <w:rsid w:val="00023647"/>
    <w:rsid w:val="00023A18"/>
    <w:rsid w:val="00024740"/>
    <w:rsid w:val="00024926"/>
    <w:rsid w:val="00024F69"/>
    <w:rsid w:val="00025288"/>
    <w:rsid w:val="00026848"/>
    <w:rsid w:val="000300D0"/>
    <w:rsid w:val="0003087F"/>
    <w:rsid w:val="00031AEF"/>
    <w:rsid w:val="00032A7E"/>
    <w:rsid w:val="00035481"/>
    <w:rsid w:val="00036B97"/>
    <w:rsid w:val="00036C92"/>
    <w:rsid w:val="000434C7"/>
    <w:rsid w:val="00043631"/>
    <w:rsid w:val="00043C2A"/>
    <w:rsid w:val="0004456B"/>
    <w:rsid w:val="000448DE"/>
    <w:rsid w:val="0004553D"/>
    <w:rsid w:val="0004760F"/>
    <w:rsid w:val="00051386"/>
    <w:rsid w:val="00052C60"/>
    <w:rsid w:val="000569F9"/>
    <w:rsid w:val="000605C6"/>
    <w:rsid w:val="00060FCC"/>
    <w:rsid w:val="0006150F"/>
    <w:rsid w:val="00064AD4"/>
    <w:rsid w:val="0007025C"/>
    <w:rsid w:val="00072C18"/>
    <w:rsid w:val="00074069"/>
    <w:rsid w:val="00074F46"/>
    <w:rsid w:val="000753B6"/>
    <w:rsid w:val="000758DB"/>
    <w:rsid w:val="00076FB2"/>
    <w:rsid w:val="000833AC"/>
    <w:rsid w:val="00083779"/>
    <w:rsid w:val="00083F1F"/>
    <w:rsid w:val="0008593E"/>
    <w:rsid w:val="0008600B"/>
    <w:rsid w:val="0008694C"/>
    <w:rsid w:val="00087FD6"/>
    <w:rsid w:val="00091183"/>
    <w:rsid w:val="0009141D"/>
    <w:rsid w:val="0009171B"/>
    <w:rsid w:val="00091793"/>
    <w:rsid w:val="00093064"/>
    <w:rsid w:val="00093C44"/>
    <w:rsid w:val="00096003"/>
    <w:rsid w:val="00097E1F"/>
    <w:rsid w:val="000A03F0"/>
    <w:rsid w:val="000A1692"/>
    <w:rsid w:val="000A2E8F"/>
    <w:rsid w:val="000A3591"/>
    <w:rsid w:val="000A37E7"/>
    <w:rsid w:val="000A4636"/>
    <w:rsid w:val="000A66D1"/>
    <w:rsid w:val="000A675A"/>
    <w:rsid w:val="000B052C"/>
    <w:rsid w:val="000B14C4"/>
    <w:rsid w:val="000B16AB"/>
    <w:rsid w:val="000B19E3"/>
    <w:rsid w:val="000B1DD6"/>
    <w:rsid w:val="000B3B42"/>
    <w:rsid w:val="000B5A70"/>
    <w:rsid w:val="000B6DF4"/>
    <w:rsid w:val="000C01D6"/>
    <w:rsid w:val="000C0576"/>
    <w:rsid w:val="000C2650"/>
    <w:rsid w:val="000C472C"/>
    <w:rsid w:val="000C544F"/>
    <w:rsid w:val="000C5C20"/>
    <w:rsid w:val="000C76F1"/>
    <w:rsid w:val="000D02D7"/>
    <w:rsid w:val="000D20EC"/>
    <w:rsid w:val="000D2130"/>
    <w:rsid w:val="000D3602"/>
    <w:rsid w:val="000D3E06"/>
    <w:rsid w:val="000D440B"/>
    <w:rsid w:val="000D4AD4"/>
    <w:rsid w:val="000D4D0E"/>
    <w:rsid w:val="000D6AC5"/>
    <w:rsid w:val="000E10A8"/>
    <w:rsid w:val="000E14D5"/>
    <w:rsid w:val="000E1C69"/>
    <w:rsid w:val="000E2341"/>
    <w:rsid w:val="000E41CE"/>
    <w:rsid w:val="000E7852"/>
    <w:rsid w:val="000F0467"/>
    <w:rsid w:val="000F14DA"/>
    <w:rsid w:val="000F28EF"/>
    <w:rsid w:val="000F6A81"/>
    <w:rsid w:val="001007CD"/>
    <w:rsid w:val="00100910"/>
    <w:rsid w:val="00102582"/>
    <w:rsid w:val="001034E1"/>
    <w:rsid w:val="00104135"/>
    <w:rsid w:val="00106321"/>
    <w:rsid w:val="0010682B"/>
    <w:rsid w:val="001071BF"/>
    <w:rsid w:val="00110D96"/>
    <w:rsid w:val="001138CE"/>
    <w:rsid w:val="00114753"/>
    <w:rsid w:val="00114BA4"/>
    <w:rsid w:val="00114ECE"/>
    <w:rsid w:val="00115185"/>
    <w:rsid w:val="00115890"/>
    <w:rsid w:val="001175CD"/>
    <w:rsid w:val="00121091"/>
    <w:rsid w:val="001221CB"/>
    <w:rsid w:val="001223FF"/>
    <w:rsid w:val="0012284B"/>
    <w:rsid w:val="00124A6F"/>
    <w:rsid w:val="001278B3"/>
    <w:rsid w:val="001313FC"/>
    <w:rsid w:val="001318D4"/>
    <w:rsid w:val="001346CE"/>
    <w:rsid w:val="001349B5"/>
    <w:rsid w:val="001360B3"/>
    <w:rsid w:val="00136A61"/>
    <w:rsid w:val="00140719"/>
    <w:rsid w:val="0014072E"/>
    <w:rsid w:val="00140E63"/>
    <w:rsid w:val="00141206"/>
    <w:rsid w:val="00142FA7"/>
    <w:rsid w:val="001432F3"/>
    <w:rsid w:val="00144562"/>
    <w:rsid w:val="001446B5"/>
    <w:rsid w:val="00145126"/>
    <w:rsid w:val="00145F45"/>
    <w:rsid w:val="001504EE"/>
    <w:rsid w:val="0015146A"/>
    <w:rsid w:val="00154B32"/>
    <w:rsid w:val="00155624"/>
    <w:rsid w:val="00156C2E"/>
    <w:rsid w:val="00156DA4"/>
    <w:rsid w:val="00157E00"/>
    <w:rsid w:val="00157EEF"/>
    <w:rsid w:val="00160641"/>
    <w:rsid w:val="00160717"/>
    <w:rsid w:val="00160BA9"/>
    <w:rsid w:val="0016160B"/>
    <w:rsid w:val="00164D8E"/>
    <w:rsid w:val="001679D4"/>
    <w:rsid w:val="001721BD"/>
    <w:rsid w:val="00174446"/>
    <w:rsid w:val="00174F0A"/>
    <w:rsid w:val="0017586B"/>
    <w:rsid w:val="001761D8"/>
    <w:rsid w:val="00176754"/>
    <w:rsid w:val="00176BFE"/>
    <w:rsid w:val="00180FE7"/>
    <w:rsid w:val="0018504C"/>
    <w:rsid w:val="00185C53"/>
    <w:rsid w:val="00185EF4"/>
    <w:rsid w:val="00185F4D"/>
    <w:rsid w:val="00186A1A"/>
    <w:rsid w:val="00187EE8"/>
    <w:rsid w:val="00190C9C"/>
    <w:rsid w:val="00190CF7"/>
    <w:rsid w:val="0019172C"/>
    <w:rsid w:val="00191FED"/>
    <w:rsid w:val="00192092"/>
    <w:rsid w:val="001954C7"/>
    <w:rsid w:val="0019572F"/>
    <w:rsid w:val="00197CF4"/>
    <w:rsid w:val="001A1C6A"/>
    <w:rsid w:val="001A5716"/>
    <w:rsid w:val="001B22C7"/>
    <w:rsid w:val="001B2DF9"/>
    <w:rsid w:val="001B3544"/>
    <w:rsid w:val="001B6C41"/>
    <w:rsid w:val="001C0F2A"/>
    <w:rsid w:val="001C3F15"/>
    <w:rsid w:val="001C4677"/>
    <w:rsid w:val="001C59CC"/>
    <w:rsid w:val="001D2EB1"/>
    <w:rsid w:val="001D36BD"/>
    <w:rsid w:val="001D514D"/>
    <w:rsid w:val="001D51F2"/>
    <w:rsid w:val="001D6172"/>
    <w:rsid w:val="001D6B14"/>
    <w:rsid w:val="001D7E91"/>
    <w:rsid w:val="001E2F5B"/>
    <w:rsid w:val="001E3F90"/>
    <w:rsid w:val="001E40EA"/>
    <w:rsid w:val="001E4CAB"/>
    <w:rsid w:val="001E55C3"/>
    <w:rsid w:val="001E601E"/>
    <w:rsid w:val="001E67B9"/>
    <w:rsid w:val="001F5CB6"/>
    <w:rsid w:val="001F6E65"/>
    <w:rsid w:val="00200109"/>
    <w:rsid w:val="002003A5"/>
    <w:rsid w:val="00201D97"/>
    <w:rsid w:val="00203A7A"/>
    <w:rsid w:val="002059FA"/>
    <w:rsid w:val="00205B96"/>
    <w:rsid w:val="002060A4"/>
    <w:rsid w:val="0020660F"/>
    <w:rsid w:val="0020733A"/>
    <w:rsid w:val="00211D48"/>
    <w:rsid w:val="00214CC4"/>
    <w:rsid w:val="00215B0C"/>
    <w:rsid w:val="002162A1"/>
    <w:rsid w:val="00216F4F"/>
    <w:rsid w:val="002206CC"/>
    <w:rsid w:val="00221538"/>
    <w:rsid w:val="00221B07"/>
    <w:rsid w:val="0022325B"/>
    <w:rsid w:val="002321BD"/>
    <w:rsid w:val="00232DB9"/>
    <w:rsid w:val="00233C43"/>
    <w:rsid w:val="00236746"/>
    <w:rsid w:val="0024012D"/>
    <w:rsid w:val="00241531"/>
    <w:rsid w:val="00244799"/>
    <w:rsid w:val="0025149F"/>
    <w:rsid w:val="00253CBD"/>
    <w:rsid w:val="002541A9"/>
    <w:rsid w:val="00254568"/>
    <w:rsid w:val="002549C8"/>
    <w:rsid w:val="00254DFF"/>
    <w:rsid w:val="0025618E"/>
    <w:rsid w:val="0025715A"/>
    <w:rsid w:val="00257530"/>
    <w:rsid w:val="002623C2"/>
    <w:rsid w:val="00262FE3"/>
    <w:rsid w:val="00263553"/>
    <w:rsid w:val="00266964"/>
    <w:rsid w:val="00266A2A"/>
    <w:rsid w:val="00267E72"/>
    <w:rsid w:val="002708D5"/>
    <w:rsid w:val="00271559"/>
    <w:rsid w:val="00271D85"/>
    <w:rsid w:val="00272D66"/>
    <w:rsid w:val="002731A4"/>
    <w:rsid w:val="002734C1"/>
    <w:rsid w:val="00273D4F"/>
    <w:rsid w:val="00274453"/>
    <w:rsid w:val="00274AE2"/>
    <w:rsid w:val="00277AF1"/>
    <w:rsid w:val="00281AC9"/>
    <w:rsid w:val="00282B5D"/>
    <w:rsid w:val="00282B7B"/>
    <w:rsid w:val="00282E01"/>
    <w:rsid w:val="00283F5E"/>
    <w:rsid w:val="0029198A"/>
    <w:rsid w:val="00294DCA"/>
    <w:rsid w:val="002A0FB4"/>
    <w:rsid w:val="002A15A7"/>
    <w:rsid w:val="002A1CBC"/>
    <w:rsid w:val="002A2927"/>
    <w:rsid w:val="002A5175"/>
    <w:rsid w:val="002A5406"/>
    <w:rsid w:val="002A643D"/>
    <w:rsid w:val="002A7ED2"/>
    <w:rsid w:val="002B04BF"/>
    <w:rsid w:val="002B0C8D"/>
    <w:rsid w:val="002B0D50"/>
    <w:rsid w:val="002B1540"/>
    <w:rsid w:val="002B2822"/>
    <w:rsid w:val="002B2D09"/>
    <w:rsid w:val="002B2FCD"/>
    <w:rsid w:val="002B7136"/>
    <w:rsid w:val="002B772C"/>
    <w:rsid w:val="002C2266"/>
    <w:rsid w:val="002C268D"/>
    <w:rsid w:val="002C477D"/>
    <w:rsid w:val="002C4947"/>
    <w:rsid w:val="002C5037"/>
    <w:rsid w:val="002D0873"/>
    <w:rsid w:val="002D129A"/>
    <w:rsid w:val="002D135F"/>
    <w:rsid w:val="002D27C3"/>
    <w:rsid w:val="002D4149"/>
    <w:rsid w:val="002D5D14"/>
    <w:rsid w:val="002D62CA"/>
    <w:rsid w:val="002D64A2"/>
    <w:rsid w:val="002E089D"/>
    <w:rsid w:val="002E1AE7"/>
    <w:rsid w:val="002E264D"/>
    <w:rsid w:val="002E6334"/>
    <w:rsid w:val="002E790B"/>
    <w:rsid w:val="002E7C41"/>
    <w:rsid w:val="002F08EB"/>
    <w:rsid w:val="002F48E7"/>
    <w:rsid w:val="002F5AB0"/>
    <w:rsid w:val="002F681A"/>
    <w:rsid w:val="002F6914"/>
    <w:rsid w:val="003018AA"/>
    <w:rsid w:val="003035C4"/>
    <w:rsid w:val="00303C3B"/>
    <w:rsid w:val="003041C8"/>
    <w:rsid w:val="0030634D"/>
    <w:rsid w:val="0030766A"/>
    <w:rsid w:val="0031045E"/>
    <w:rsid w:val="003134B5"/>
    <w:rsid w:val="003140AB"/>
    <w:rsid w:val="003143B8"/>
    <w:rsid w:val="00316515"/>
    <w:rsid w:val="003175C8"/>
    <w:rsid w:val="003237C6"/>
    <w:rsid w:val="003240D9"/>
    <w:rsid w:val="00326397"/>
    <w:rsid w:val="00332E98"/>
    <w:rsid w:val="00332F96"/>
    <w:rsid w:val="00337138"/>
    <w:rsid w:val="00340088"/>
    <w:rsid w:val="00340647"/>
    <w:rsid w:val="003412A3"/>
    <w:rsid w:val="003415D3"/>
    <w:rsid w:val="00343550"/>
    <w:rsid w:val="0034448C"/>
    <w:rsid w:val="00345CF4"/>
    <w:rsid w:val="00346FE8"/>
    <w:rsid w:val="00347A35"/>
    <w:rsid w:val="0035149D"/>
    <w:rsid w:val="00353316"/>
    <w:rsid w:val="003555DF"/>
    <w:rsid w:val="00356F71"/>
    <w:rsid w:val="003575BE"/>
    <w:rsid w:val="00357FBE"/>
    <w:rsid w:val="003616A0"/>
    <w:rsid w:val="00361E88"/>
    <w:rsid w:val="003736B0"/>
    <w:rsid w:val="00374E39"/>
    <w:rsid w:val="00375B52"/>
    <w:rsid w:val="00376179"/>
    <w:rsid w:val="00377458"/>
    <w:rsid w:val="003804F1"/>
    <w:rsid w:val="003903A8"/>
    <w:rsid w:val="0039116C"/>
    <w:rsid w:val="00392075"/>
    <w:rsid w:val="00392446"/>
    <w:rsid w:val="00395459"/>
    <w:rsid w:val="00395AE8"/>
    <w:rsid w:val="003961A5"/>
    <w:rsid w:val="00397D41"/>
    <w:rsid w:val="003A154F"/>
    <w:rsid w:val="003A166F"/>
    <w:rsid w:val="003A3A45"/>
    <w:rsid w:val="003A5326"/>
    <w:rsid w:val="003A7735"/>
    <w:rsid w:val="003B01D6"/>
    <w:rsid w:val="003B2B16"/>
    <w:rsid w:val="003B4AC2"/>
    <w:rsid w:val="003B4CA4"/>
    <w:rsid w:val="003B4CE7"/>
    <w:rsid w:val="003B5C2C"/>
    <w:rsid w:val="003B7D58"/>
    <w:rsid w:val="003C351E"/>
    <w:rsid w:val="003C7C83"/>
    <w:rsid w:val="003D3318"/>
    <w:rsid w:val="003D55AA"/>
    <w:rsid w:val="003D7DBF"/>
    <w:rsid w:val="003D7DFE"/>
    <w:rsid w:val="003E0A6A"/>
    <w:rsid w:val="003E5301"/>
    <w:rsid w:val="003E535F"/>
    <w:rsid w:val="003E55D3"/>
    <w:rsid w:val="003E6303"/>
    <w:rsid w:val="003E7670"/>
    <w:rsid w:val="003F0FE9"/>
    <w:rsid w:val="003F5426"/>
    <w:rsid w:val="003F7390"/>
    <w:rsid w:val="0040312E"/>
    <w:rsid w:val="004037A9"/>
    <w:rsid w:val="00403B90"/>
    <w:rsid w:val="0040428C"/>
    <w:rsid w:val="00404EB0"/>
    <w:rsid w:val="00404FD4"/>
    <w:rsid w:val="00406CE7"/>
    <w:rsid w:val="00407CC2"/>
    <w:rsid w:val="00410AE0"/>
    <w:rsid w:val="00411024"/>
    <w:rsid w:val="00411C99"/>
    <w:rsid w:val="00416309"/>
    <w:rsid w:val="00416927"/>
    <w:rsid w:val="00416957"/>
    <w:rsid w:val="00422037"/>
    <w:rsid w:val="00422A8C"/>
    <w:rsid w:val="004254C6"/>
    <w:rsid w:val="0043035F"/>
    <w:rsid w:val="00430CC1"/>
    <w:rsid w:val="00432049"/>
    <w:rsid w:val="00432DBF"/>
    <w:rsid w:val="00434374"/>
    <w:rsid w:val="0043528A"/>
    <w:rsid w:val="00440D80"/>
    <w:rsid w:val="0045077D"/>
    <w:rsid w:val="004507D4"/>
    <w:rsid w:val="00452DD1"/>
    <w:rsid w:val="004537C4"/>
    <w:rsid w:val="00454D90"/>
    <w:rsid w:val="004550D0"/>
    <w:rsid w:val="004556E9"/>
    <w:rsid w:val="00455FE5"/>
    <w:rsid w:val="00456123"/>
    <w:rsid w:val="00457924"/>
    <w:rsid w:val="004608CB"/>
    <w:rsid w:val="00461821"/>
    <w:rsid w:val="00462B2B"/>
    <w:rsid w:val="00463051"/>
    <w:rsid w:val="00463458"/>
    <w:rsid w:val="004640A3"/>
    <w:rsid w:val="004640DC"/>
    <w:rsid w:val="0046473C"/>
    <w:rsid w:val="004651B9"/>
    <w:rsid w:val="00470306"/>
    <w:rsid w:val="004718DE"/>
    <w:rsid w:val="00473781"/>
    <w:rsid w:val="00474557"/>
    <w:rsid w:val="00474C08"/>
    <w:rsid w:val="00476331"/>
    <w:rsid w:val="00476947"/>
    <w:rsid w:val="00481827"/>
    <w:rsid w:val="00482836"/>
    <w:rsid w:val="00482A07"/>
    <w:rsid w:val="00482B13"/>
    <w:rsid w:val="00492A5C"/>
    <w:rsid w:val="00493CDC"/>
    <w:rsid w:val="00494545"/>
    <w:rsid w:val="0049704D"/>
    <w:rsid w:val="004971C8"/>
    <w:rsid w:val="004A041F"/>
    <w:rsid w:val="004A12B0"/>
    <w:rsid w:val="004A2881"/>
    <w:rsid w:val="004A30A4"/>
    <w:rsid w:val="004A3262"/>
    <w:rsid w:val="004A4CEB"/>
    <w:rsid w:val="004A54C4"/>
    <w:rsid w:val="004A5FB0"/>
    <w:rsid w:val="004A6BBD"/>
    <w:rsid w:val="004A7665"/>
    <w:rsid w:val="004A7701"/>
    <w:rsid w:val="004B126E"/>
    <w:rsid w:val="004B135E"/>
    <w:rsid w:val="004B3091"/>
    <w:rsid w:val="004B43EA"/>
    <w:rsid w:val="004B6888"/>
    <w:rsid w:val="004B72FD"/>
    <w:rsid w:val="004B7B0D"/>
    <w:rsid w:val="004C1A8B"/>
    <w:rsid w:val="004C3107"/>
    <w:rsid w:val="004C3FCB"/>
    <w:rsid w:val="004D0576"/>
    <w:rsid w:val="004D07C6"/>
    <w:rsid w:val="004D0B86"/>
    <w:rsid w:val="004D3030"/>
    <w:rsid w:val="004D3280"/>
    <w:rsid w:val="004D40DA"/>
    <w:rsid w:val="004D5B11"/>
    <w:rsid w:val="004E07C2"/>
    <w:rsid w:val="004E3AB9"/>
    <w:rsid w:val="004E3C1E"/>
    <w:rsid w:val="004E48D3"/>
    <w:rsid w:val="004E7322"/>
    <w:rsid w:val="004E7BC4"/>
    <w:rsid w:val="004F1514"/>
    <w:rsid w:val="004F1E41"/>
    <w:rsid w:val="004F2D34"/>
    <w:rsid w:val="004F7322"/>
    <w:rsid w:val="004F7EA7"/>
    <w:rsid w:val="005014F5"/>
    <w:rsid w:val="005028CB"/>
    <w:rsid w:val="00502CE6"/>
    <w:rsid w:val="00502D1B"/>
    <w:rsid w:val="00503367"/>
    <w:rsid w:val="00503EFD"/>
    <w:rsid w:val="0050429A"/>
    <w:rsid w:val="00507308"/>
    <w:rsid w:val="0050746E"/>
    <w:rsid w:val="005077B5"/>
    <w:rsid w:val="00511765"/>
    <w:rsid w:val="005131EF"/>
    <w:rsid w:val="005175C0"/>
    <w:rsid w:val="005209B9"/>
    <w:rsid w:val="00523618"/>
    <w:rsid w:val="00523922"/>
    <w:rsid w:val="00523B95"/>
    <w:rsid w:val="005258D9"/>
    <w:rsid w:val="00526BB9"/>
    <w:rsid w:val="00527217"/>
    <w:rsid w:val="00532DB3"/>
    <w:rsid w:val="005334DE"/>
    <w:rsid w:val="00534EA9"/>
    <w:rsid w:val="00535D8C"/>
    <w:rsid w:val="00535F19"/>
    <w:rsid w:val="00537E35"/>
    <w:rsid w:val="005443BB"/>
    <w:rsid w:val="005448C8"/>
    <w:rsid w:val="005462EC"/>
    <w:rsid w:val="005467B0"/>
    <w:rsid w:val="00546E0B"/>
    <w:rsid w:val="00547CED"/>
    <w:rsid w:val="00550C1A"/>
    <w:rsid w:val="00550D67"/>
    <w:rsid w:val="00554A1D"/>
    <w:rsid w:val="00556083"/>
    <w:rsid w:val="005610AC"/>
    <w:rsid w:val="00561A04"/>
    <w:rsid w:val="00561E8F"/>
    <w:rsid w:val="00561F3A"/>
    <w:rsid w:val="00561FAC"/>
    <w:rsid w:val="005627C4"/>
    <w:rsid w:val="00562D6A"/>
    <w:rsid w:val="005635B9"/>
    <w:rsid w:val="00564C25"/>
    <w:rsid w:val="00564F4D"/>
    <w:rsid w:val="00565DAE"/>
    <w:rsid w:val="00567DFC"/>
    <w:rsid w:val="00571FBF"/>
    <w:rsid w:val="00573FE4"/>
    <w:rsid w:val="00574319"/>
    <w:rsid w:val="00577192"/>
    <w:rsid w:val="00577874"/>
    <w:rsid w:val="00580DF9"/>
    <w:rsid w:val="00590781"/>
    <w:rsid w:val="00591195"/>
    <w:rsid w:val="005920E9"/>
    <w:rsid w:val="00592583"/>
    <w:rsid w:val="00592B45"/>
    <w:rsid w:val="00592F20"/>
    <w:rsid w:val="00594723"/>
    <w:rsid w:val="00595A53"/>
    <w:rsid w:val="00596B91"/>
    <w:rsid w:val="005A339B"/>
    <w:rsid w:val="005A52DF"/>
    <w:rsid w:val="005A5497"/>
    <w:rsid w:val="005B2AE9"/>
    <w:rsid w:val="005B3495"/>
    <w:rsid w:val="005B4EF9"/>
    <w:rsid w:val="005B7D65"/>
    <w:rsid w:val="005C0AAE"/>
    <w:rsid w:val="005C2636"/>
    <w:rsid w:val="005C2CE9"/>
    <w:rsid w:val="005C3E84"/>
    <w:rsid w:val="005C49D9"/>
    <w:rsid w:val="005C5887"/>
    <w:rsid w:val="005C5D57"/>
    <w:rsid w:val="005C72C8"/>
    <w:rsid w:val="005D146F"/>
    <w:rsid w:val="005D3B34"/>
    <w:rsid w:val="005D6EFE"/>
    <w:rsid w:val="005D6F1B"/>
    <w:rsid w:val="005D782D"/>
    <w:rsid w:val="005E2912"/>
    <w:rsid w:val="005E3ED3"/>
    <w:rsid w:val="005E4531"/>
    <w:rsid w:val="005E45CC"/>
    <w:rsid w:val="005E7ECA"/>
    <w:rsid w:val="005F3161"/>
    <w:rsid w:val="005F3611"/>
    <w:rsid w:val="005F3840"/>
    <w:rsid w:val="005F5A89"/>
    <w:rsid w:val="005F5B9A"/>
    <w:rsid w:val="005F5D2D"/>
    <w:rsid w:val="005F7453"/>
    <w:rsid w:val="00600265"/>
    <w:rsid w:val="006005C5"/>
    <w:rsid w:val="00601313"/>
    <w:rsid w:val="00601443"/>
    <w:rsid w:val="006027FF"/>
    <w:rsid w:val="00602CC2"/>
    <w:rsid w:val="006033D6"/>
    <w:rsid w:val="00604AB7"/>
    <w:rsid w:val="00610DF2"/>
    <w:rsid w:val="00612706"/>
    <w:rsid w:val="00616F62"/>
    <w:rsid w:val="00620513"/>
    <w:rsid w:val="00621447"/>
    <w:rsid w:val="00631439"/>
    <w:rsid w:val="0063368F"/>
    <w:rsid w:val="00637770"/>
    <w:rsid w:val="006400B6"/>
    <w:rsid w:val="006408A8"/>
    <w:rsid w:val="006429EF"/>
    <w:rsid w:val="006446AB"/>
    <w:rsid w:val="00645515"/>
    <w:rsid w:val="006508A7"/>
    <w:rsid w:val="00650DF8"/>
    <w:rsid w:val="006532AC"/>
    <w:rsid w:val="006545FF"/>
    <w:rsid w:val="006559FF"/>
    <w:rsid w:val="006611A8"/>
    <w:rsid w:val="006621A6"/>
    <w:rsid w:val="00662327"/>
    <w:rsid w:val="006652F1"/>
    <w:rsid w:val="006679DC"/>
    <w:rsid w:val="00670867"/>
    <w:rsid w:val="00671F54"/>
    <w:rsid w:val="006720D4"/>
    <w:rsid w:val="00673477"/>
    <w:rsid w:val="00673696"/>
    <w:rsid w:val="00673D6F"/>
    <w:rsid w:val="006778A9"/>
    <w:rsid w:val="006823C1"/>
    <w:rsid w:val="00683062"/>
    <w:rsid w:val="00696E14"/>
    <w:rsid w:val="00697E0B"/>
    <w:rsid w:val="00697F9A"/>
    <w:rsid w:val="006A098C"/>
    <w:rsid w:val="006A0CCE"/>
    <w:rsid w:val="006A0CD3"/>
    <w:rsid w:val="006A2227"/>
    <w:rsid w:val="006A3E3E"/>
    <w:rsid w:val="006A4F74"/>
    <w:rsid w:val="006A59FD"/>
    <w:rsid w:val="006A6495"/>
    <w:rsid w:val="006A6B9E"/>
    <w:rsid w:val="006A7B93"/>
    <w:rsid w:val="006A7D8A"/>
    <w:rsid w:val="006B0DCB"/>
    <w:rsid w:val="006B1E12"/>
    <w:rsid w:val="006B3F86"/>
    <w:rsid w:val="006B4085"/>
    <w:rsid w:val="006B4165"/>
    <w:rsid w:val="006B4320"/>
    <w:rsid w:val="006C21F4"/>
    <w:rsid w:val="006C4299"/>
    <w:rsid w:val="006C5AAC"/>
    <w:rsid w:val="006C6738"/>
    <w:rsid w:val="006D1719"/>
    <w:rsid w:val="006D4FD8"/>
    <w:rsid w:val="006D6A88"/>
    <w:rsid w:val="006E282B"/>
    <w:rsid w:val="006E2F49"/>
    <w:rsid w:val="006E4A21"/>
    <w:rsid w:val="006E57EB"/>
    <w:rsid w:val="006E63DE"/>
    <w:rsid w:val="006E67F7"/>
    <w:rsid w:val="006E721A"/>
    <w:rsid w:val="006E7B58"/>
    <w:rsid w:val="006F0ED2"/>
    <w:rsid w:val="006F146D"/>
    <w:rsid w:val="006F28D5"/>
    <w:rsid w:val="006F498D"/>
    <w:rsid w:val="006F4C04"/>
    <w:rsid w:val="006F4FEA"/>
    <w:rsid w:val="006F665B"/>
    <w:rsid w:val="006F784D"/>
    <w:rsid w:val="006F7BD7"/>
    <w:rsid w:val="007030E5"/>
    <w:rsid w:val="00703DD8"/>
    <w:rsid w:val="00704D47"/>
    <w:rsid w:val="0070586D"/>
    <w:rsid w:val="00707211"/>
    <w:rsid w:val="007123CB"/>
    <w:rsid w:val="00715023"/>
    <w:rsid w:val="00720A31"/>
    <w:rsid w:val="0072153E"/>
    <w:rsid w:val="0072435A"/>
    <w:rsid w:val="00727C63"/>
    <w:rsid w:val="00731E7A"/>
    <w:rsid w:val="00731F5A"/>
    <w:rsid w:val="00732E46"/>
    <w:rsid w:val="007354FC"/>
    <w:rsid w:val="007405D1"/>
    <w:rsid w:val="00742E09"/>
    <w:rsid w:val="00743AA5"/>
    <w:rsid w:val="007508B9"/>
    <w:rsid w:val="00753319"/>
    <w:rsid w:val="00753E19"/>
    <w:rsid w:val="0075650B"/>
    <w:rsid w:val="00760192"/>
    <w:rsid w:val="007611DD"/>
    <w:rsid w:val="00763DE9"/>
    <w:rsid w:val="00765EAB"/>
    <w:rsid w:val="007664A3"/>
    <w:rsid w:val="00766AC4"/>
    <w:rsid w:val="00766E1C"/>
    <w:rsid w:val="00770E6C"/>
    <w:rsid w:val="00770F9C"/>
    <w:rsid w:val="0077112A"/>
    <w:rsid w:val="007712FD"/>
    <w:rsid w:val="007713FC"/>
    <w:rsid w:val="0077219F"/>
    <w:rsid w:val="00772787"/>
    <w:rsid w:val="00772848"/>
    <w:rsid w:val="00774754"/>
    <w:rsid w:val="00774915"/>
    <w:rsid w:val="00774AFC"/>
    <w:rsid w:val="00774ECB"/>
    <w:rsid w:val="00774FAD"/>
    <w:rsid w:val="007753A0"/>
    <w:rsid w:val="0077678A"/>
    <w:rsid w:val="007774D6"/>
    <w:rsid w:val="00777791"/>
    <w:rsid w:val="007806FA"/>
    <w:rsid w:val="00780A87"/>
    <w:rsid w:val="00780DC1"/>
    <w:rsid w:val="00781331"/>
    <w:rsid w:val="00782AA5"/>
    <w:rsid w:val="007863EA"/>
    <w:rsid w:val="007864E5"/>
    <w:rsid w:val="00787978"/>
    <w:rsid w:val="0079069F"/>
    <w:rsid w:val="007906F1"/>
    <w:rsid w:val="00792C13"/>
    <w:rsid w:val="00793659"/>
    <w:rsid w:val="00793668"/>
    <w:rsid w:val="007940BF"/>
    <w:rsid w:val="007954FC"/>
    <w:rsid w:val="00797DDB"/>
    <w:rsid w:val="00797DFA"/>
    <w:rsid w:val="007A60A6"/>
    <w:rsid w:val="007B1685"/>
    <w:rsid w:val="007B3D41"/>
    <w:rsid w:val="007B4148"/>
    <w:rsid w:val="007B4833"/>
    <w:rsid w:val="007B4CD6"/>
    <w:rsid w:val="007B5BF3"/>
    <w:rsid w:val="007B6D11"/>
    <w:rsid w:val="007B7BF5"/>
    <w:rsid w:val="007B7CA2"/>
    <w:rsid w:val="007C025F"/>
    <w:rsid w:val="007C044F"/>
    <w:rsid w:val="007C0D3C"/>
    <w:rsid w:val="007C262A"/>
    <w:rsid w:val="007C5417"/>
    <w:rsid w:val="007C6960"/>
    <w:rsid w:val="007D0C0A"/>
    <w:rsid w:val="007D2BCF"/>
    <w:rsid w:val="007D3887"/>
    <w:rsid w:val="007D7CFC"/>
    <w:rsid w:val="007E0147"/>
    <w:rsid w:val="007E0D87"/>
    <w:rsid w:val="007E10B8"/>
    <w:rsid w:val="007E2341"/>
    <w:rsid w:val="007E2739"/>
    <w:rsid w:val="007E41BE"/>
    <w:rsid w:val="007E5B80"/>
    <w:rsid w:val="007E63BD"/>
    <w:rsid w:val="007F1071"/>
    <w:rsid w:val="007F1982"/>
    <w:rsid w:val="007F2EBC"/>
    <w:rsid w:val="007F4D47"/>
    <w:rsid w:val="00800790"/>
    <w:rsid w:val="008028E7"/>
    <w:rsid w:val="00802A90"/>
    <w:rsid w:val="0080437B"/>
    <w:rsid w:val="008051E9"/>
    <w:rsid w:val="00805FD2"/>
    <w:rsid w:val="008063CD"/>
    <w:rsid w:val="008101B0"/>
    <w:rsid w:val="008104C9"/>
    <w:rsid w:val="00810CAF"/>
    <w:rsid w:val="0081376F"/>
    <w:rsid w:val="0081628A"/>
    <w:rsid w:val="008174BD"/>
    <w:rsid w:val="008200CE"/>
    <w:rsid w:val="0082169B"/>
    <w:rsid w:val="00823137"/>
    <w:rsid w:val="008243E2"/>
    <w:rsid w:val="008250B3"/>
    <w:rsid w:val="00825133"/>
    <w:rsid w:val="00825314"/>
    <w:rsid w:val="00826C75"/>
    <w:rsid w:val="00842A3E"/>
    <w:rsid w:val="0084380B"/>
    <w:rsid w:val="0084387F"/>
    <w:rsid w:val="00843EB9"/>
    <w:rsid w:val="008445A7"/>
    <w:rsid w:val="00847493"/>
    <w:rsid w:val="0084749D"/>
    <w:rsid w:val="00847C1E"/>
    <w:rsid w:val="00850BE7"/>
    <w:rsid w:val="00851FAE"/>
    <w:rsid w:val="008524F1"/>
    <w:rsid w:val="00853616"/>
    <w:rsid w:val="008553F6"/>
    <w:rsid w:val="008554C5"/>
    <w:rsid w:val="00855E27"/>
    <w:rsid w:val="00856093"/>
    <w:rsid w:val="00860E02"/>
    <w:rsid w:val="0086251B"/>
    <w:rsid w:val="00862746"/>
    <w:rsid w:val="0086487F"/>
    <w:rsid w:val="008650C4"/>
    <w:rsid w:val="00865888"/>
    <w:rsid w:val="008666EA"/>
    <w:rsid w:val="00866F58"/>
    <w:rsid w:val="00870EA5"/>
    <w:rsid w:val="00871270"/>
    <w:rsid w:val="0087143C"/>
    <w:rsid w:val="008723E7"/>
    <w:rsid w:val="0087292C"/>
    <w:rsid w:val="00873929"/>
    <w:rsid w:val="00876B20"/>
    <w:rsid w:val="00881329"/>
    <w:rsid w:val="008818BD"/>
    <w:rsid w:val="00882E57"/>
    <w:rsid w:val="008849FB"/>
    <w:rsid w:val="00885AEF"/>
    <w:rsid w:val="008866B8"/>
    <w:rsid w:val="008871F4"/>
    <w:rsid w:val="008878B8"/>
    <w:rsid w:val="00891A3B"/>
    <w:rsid w:val="00892441"/>
    <w:rsid w:val="0089266E"/>
    <w:rsid w:val="008931E6"/>
    <w:rsid w:val="00893976"/>
    <w:rsid w:val="00894203"/>
    <w:rsid w:val="00894CF5"/>
    <w:rsid w:val="00895A5E"/>
    <w:rsid w:val="00896CFF"/>
    <w:rsid w:val="008974E5"/>
    <w:rsid w:val="008A0A8D"/>
    <w:rsid w:val="008A263F"/>
    <w:rsid w:val="008A4259"/>
    <w:rsid w:val="008A5FDC"/>
    <w:rsid w:val="008A6684"/>
    <w:rsid w:val="008A7185"/>
    <w:rsid w:val="008A7C15"/>
    <w:rsid w:val="008B3D64"/>
    <w:rsid w:val="008B4939"/>
    <w:rsid w:val="008C049E"/>
    <w:rsid w:val="008C04AE"/>
    <w:rsid w:val="008C1CAC"/>
    <w:rsid w:val="008C2D66"/>
    <w:rsid w:val="008C5993"/>
    <w:rsid w:val="008D19B2"/>
    <w:rsid w:val="008D37CE"/>
    <w:rsid w:val="008D479E"/>
    <w:rsid w:val="008D4B89"/>
    <w:rsid w:val="008D51A1"/>
    <w:rsid w:val="008D6364"/>
    <w:rsid w:val="008D7E34"/>
    <w:rsid w:val="008E085F"/>
    <w:rsid w:val="008E444A"/>
    <w:rsid w:val="008E4912"/>
    <w:rsid w:val="008E57FB"/>
    <w:rsid w:val="008E7441"/>
    <w:rsid w:val="008E7918"/>
    <w:rsid w:val="008F0190"/>
    <w:rsid w:val="008F54C9"/>
    <w:rsid w:val="008F57D4"/>
    <w:rsid w:val="008F73FF"/>
    <w:rsid w:val="008F7BCA"/>
    <w:rsid w:val="00900F8F"/>
    <w:rsid w:val="009020E7"/>
    <w:rsid w:val="00902446"/>
    <w:rsid w:val="00903AD6"/>
    <w:rsid w:val="00904460"/>
    <w:rsid w:val="00904E83"/>
    <w:rsid w:val="009072A9"/>
    <w:rsid w:val="00907668"/>
    <w:rsid w:val="0091128B"/>
    <w:rsid w:val="00916815"/>
    <w:rsid w:val="009174F0"/>
    <w:rsid w:val="00923047"/>
    <w:rsid w:val="00923723"/>
    <w:rsid w:val="00923996"/>
    <w:rsid w:val="00924B2A"/>
    <w:rsid w:val="00924FAB"/>
    <w:rsid w:val="00925A21"/>
    <w:rsid w:val="00925B68"/>
    <w:rsid w:val="00925E84"/>
    <w:rsid w:val="00927A0A"/>
    <w:rsid w:val="00937264"/>
    <w:rsid w:val="00940747"/>
    <w:rsid w:val="00940919"/>
    <w:rsid w:val="00940A02"/>
    <w:rsid w:val="0094198E"/>
    <w:rsid w:val="00942062"/>
    <w:rsid w:val="009448A4"/>
    <w:rsid w:val="0094512F"/>
    <w:rsid w:val="00950781"/>
    <w:rsid w:val="0095092D"/>
    <w:rsid w:val="00950AD6"/>
    <w:rsid w:val="00950C20"/>
    <w:rsid w:val="009517C4"/>
    <w:rsid w:val="00951974"/>
    <w:rsid w:val="00951D54"/>
    <w:rsid w:val="00951F6F"/>
    <w:rsid w:val="009520A5"/>
    <w:rsid w:val="00952495"/>
    <w:rsid w:val="0095285A"/>
    <w:rsid w:val="009528E5"/>
    <w:rsid w:val="00957831"/>
    <w:rsid w:val="00964449"/>
    <w:rsid w:val="00971D1B"/>
    <w:rsid w:val="0097227D"/>
    <w:rsid w:val="00974D0C"/>
    <w:rsid w:val="009754D0"/>
    <w:rsid w:val="009757B1"/>
    <w:rsid w:val="00976860"/>
    <w:rsid w:val="009809AB"/>
    <w:rsid w:val="0098156F"/>
    <w:rsid w:val="0098205C"/>
    <w:rsid w:val="009836A1"/>
    <w:rsid w:val="00983741"/>
    <w:rsid w:val="00984CF6"/>
    <w:rsid w:val="00987D44"/>
    <w:rsid w:val="00987D74"/>
    <w:rsid w:val="00991FD5"/>
    <w:rsid w:val="00992366"/>
    <w:rsid w:val="00992C4F"/>
    <w:rsid w:val="009932F6"/>
    <w:rsid w:val="00993E00"/>
    <w:rsid w:val="009946CB"/>
    <w:rsid w:val="00996D39"/>
    <w:rsid w:val="009A21A4"/>
    <w:rsid w:val="009A3059"/>
    <w:rsid w:val="009A7458"/>
    <w:rsid w:val="009B298D"/>
    <w:rsid w:val="009B37EE"/>
    <w:rsid w:val="009B3D4E"/>
    <w:rsid w:val="009B60A6"/>
    <w:rsid w:val="009B7765"/>
    <w:rsid w:val="009C0B09"/>
    <w:rsid w:val="009C5CDD"/>
    <w:rsid w:val="009C5D65"/>
    <w:rsid w:val="009C6DF3"/>
    <w:rsid w:val="009D202F"/>
    <w:rsid w:val="009D53E4"/>
    <w:rsid w:val="009D74F9"/>
    <w:rsid w:val="009D79A9"/>
    <w:rsid w:val="009E277A"/>
    <w:rsid w:val="009E2AE8"/>
    <w:rsid w:val="009E3CEA"/>
    <w:rsid w:val="009E45BE"/>
    <w:rsid w:val="009E7034"/>
    <w:rsid w:val="009E7CEF"/>
    <w:rsid w:val="009F11F8"/>
    <w:rsid w:val="009F436D"/>
    <w:rsid w:val="009F44AE"/>
    <w:rsid w:val="00A02318"/>
    <w:rsid w:val="00A03416"/>
    <w:rsid w:val="00A0591E"/>
    <w:rsid w:val="00A06060"/>
    <w:rsid w:val="00A074A3"/>
    <w:rsid w:val="00A07D0F"/>
    <w:rsid w:val="00A100D6"/>
    <w:rsid w:val="00A112A8"/>
    <w:rsid w:val="00A123AE"/>
    <w:rsid w:val="00A12914"/>
    <w:rsid w:val="00A1385A"/>
    <w:rsid w:val="00A13C01"/>
    <w:rsid w:val="00A14993"/>
    <w:rsid w:val="00A15137"/>
    <w:rsid w:val="00A17510"/>
    <w:rsid w:val="00A21DDD"/>
    <w:rsid w:val="00A238F3"/>
    <w:rsid w:val="00A247E5"/>
    <w:rsid w:val="00A27405"/>
    <w:rsid w:val="00A323D1"/>
    <w:rsid w:val="00A333D2"/>
    <w:rsid w:val="00A33688"/>
    <w:rsid w:val="00A36813"/>
    <w:rsid w:val="00A379BD"/>
    <w:rsid w:val="00A37B54"/>
    <w:rsid w:val="00A4069C"/>
    <w:rsid w:val="00A447D0"/>
    <w:rsid w:val="00A459BE"/>
    <w:rsid w:val="00A46259"/>
    <w:rsid w:val="00A46616"/>
    <w:rsid w:val="00A511A1"/>
    <w:rsid w:val="00A5561F"/>
    <w:rsid w:val="00A55625"/>
    <w:rsid w:val="00A55B8E"/>
    <w:rsid w:val="00A55CF0"/>
    <w:rsid w:val="00A57321"/>
    <w:rsid w:val="00A61000"/>
    <w:rsid w:val="00A62E6B"/>
    <w:rsid w:val="00A63A0E"/>
    <w:rsid w:val="00A71CA2"/>
    <w:rsid w:val="00A72543"/>
    <w:rsid w:val="00A726E7"/>
    <w:rsid w:val="00A7524B"/>
    <w:rsid w:val="00A76762"/>
    <w:rsid w:val="00A80003"/>
    <w:rsid w:val="00A82F77"/>
    <w:rsid w:val="00A8680D"/>
    <w:rsid w:val="00A86E4A"/>
    <w:rsid w:val="00A87D91"/>
    <w:rsid w:val="00A91B24"/>
    <w:rsid w:val="00A9288E"/>
    <w:rsid w:val="00A956C9"/>
    <w:rsid w:val="00A97624"/>
    <w:rsid w:val="00A97F5E"/>
    <w:rsid w:val="00AA0282"/>
    <w:rsid w:val="00AA04D8"/>
    <w:rsid w:val="00AA0B1F"/>
    <w:rsid w:val="00AA1ED9"/>
    <w:rsid w:val="00AA2F46"/>
    <w:rsid w:val="00AA39DF"/>
    <w:rsid w:val="00AA5539"/>
    <w:rsid w:val="00AB0319"/>
    <w:rsid w:val="00AB0F6E"/>
    <w:rsid w:val="00AB2FB9"/>
    <w:rsid w:val="00AB327D"/>
    <w:rsid w:val="00AB4169"/>
    <w:rsid w:val="00AB4341"/>
    <w:rsid w:val="00AB779A"/>
    <w:rsid w:val="00AC1686"/>
    <w:rsid w:val="00AC1871"/>
    <w:rsid w:val="00AC25BD"/>
    <w:rsid w:val="00AC28B2"/>
    <w:rsid w:val="00AC6765"/>
    <w:rsid w:val="00AC7E66"/>
    <w:rsid w:val="00AC7FDA"/>
    <w:rsid w:val="00AD00A3"/>
    <w:rsid w:val="00AD16FA"/>
    <w:rsid w:val="00AD237A"/>
    <w:rsid w:val="00AD2A11"/>
    <w:rsid w:val="00AD73E5"/>
    <w:rsid w:val="00AD7B4E"/>
    <w:rsid w:val="00AE04C8"/>
    <w:rsid w:val="00AE376A"/>
    <w:rsid w:val="00AE3AD7"/>
    <w:rsid w:val="00AE3BCB"/>
    <w:rsid w:val="00AE4684"/>
    <w:rsid w:val="00AE5164"/>
    <w:rsid w:val="00AF4111"/>
    <w:rsid w:val="00AF4D7D"/>
    <w:rsid w:val="00AF6C27"/>
    <w:rsid w:val="00AF6F03"/>
    <w:rsid w:val="00AF7045"/>
    <w:rsid w:val="00B019AA"/>
    <w:rsid w:val="00B021C3"/>
    <w:rsid w:val="00B0383F"/>
    <w:rsid w:val="00B043B1"/>
    <w:rsid w:val="00B07D2A"/>
    <w:rsid w:val="00B11741"/>
    <w:rsid w:val="00B124EC"/>
    <w:rsid w:val="00B126B4"/>
    <w:rsid w:val="00B16020"/>
    <w:rsid w:val="00B164B8"/>
    <w:rsid w:val="00B214DD"/>
    <w:rsid w:val="00B25D2F"/>
    <w:rsid w:val="00B325C2"/>
    <w:rsid w:val="00B36C00"/>
    <w:rsid w:val="00B405F3"/>
    <w:rsid w:val="00B419A0"/>
    <w:rsid w:val="00B41DC0"/>
    <w:rsid w:val="00B41F48"/>
    <w:rsid w:val="00B43BBD"/>
    <w:rsid w:val="00B4426D"/>
    <w:rsid w:val="00B44ADF"/>
    <w:rsid w:val="00B47532"/>
    <w:rsid w:val="00B47682"/>
    <w:rsid w:val="00B5116B"/>
    <w:rsid w:val="00B524AF"/>
    <w:rsid w:val="00B52C78"/>
    <w:rsid w:val="00B532A7"/>
    <w:rsid w:val="00B542E2"/>
    <w:rsid w:val="00B55786"/>
    <w:rsid w:val="00B56148"/>
    <w:rsid w:val="00B607FB"/>
    <w:rsid w:val="00B6211F"/>
    <w:rsid w:val="00B63695"/>
    <w:rsid w:val="00B639C4"/>
    <w:rsid w:val="00B64A55"/>
    <w:rsid w:val="00B6579E"/>
    <w:rsid w:val="00B6597A"/>
    <w:rsid w:val="00B70B38"/>
    <w:rsid w:val="00B71BEC"/>
    <w:rsid w:val="00B7333A"/>
    <w:rsid w:val="00B74393"/>
    <w:rsid w:val="00B75BF2"/>
    <w:rsid w:val="00B80C0E"/>
    <w:rsid w:val="00B80DC7"/>
    <w:rsid w:val="00B811C9"/>
    <w:rsid w:val="00B83DDF"/>
    <w:rsid w:val="00B83F0F"/>
    <w:rsid w:val="00B862F5"/>
    <w:rsid w:val="00B866AA"/>
    <w:rsid w:val="00B86D18"/>
    <w:rsid w:val="00B86ECD"/>
    <w:rsid w:val="00B92316"/>
    <w:rsid w:val="00B92A47"/>
    <w:rsid w:val="00B9453B"/>
    <w:rsid w:val="00B97BE3"/>
    <w:rsid w:val="00BA1486"/>
    <w:rsid w:val="00BA14C6"/>
    <w:rsid w:val="00BA1FFD"/>
    <w:rsid w:val="00BA331D"/>
    <w:rsid w:val="00BA4DD5"/>
    <w:rsid w:val="00BA6CD1"/>
    <w:rsid w:val="00BA7435"/>
    <w:rsid w:val="00BB1C77"/>
    <w:rsid w:val="00BB333C"/>
    <w:rsid w:val="00BB3CF8"/>
    <w:rsid w:val="00BB43A7"/>
    <w:rsid w:val="00BB4E1D"/>
    <w:rsid w:val="00BC0BDB"/>
    <w:rsid w:val="00BC148A"/>
    <w:rsid w:val="00BC1B00"/>
    <w:rsid w:val="00BC1D36"/>
    <w:rsid w:val="00BC3A59"/>
    <w:rsid w:val="00BC47F7"/>
    <w:rsid w:val="00BC6712"/>
    <w:rsid w:val="00BC7B81"/>
    <w:rsid w:val="00BD0DC7"/>
    <w:rsid w:val="00BD2479"/>
    <w:rsid w:val="00BD5ABB"/>
    <w:rsid w:val="00BD637E"/>
    <w:rsid w:val="00BF00F3"/>
    <w:rsid w:val="00BF09B6"/>
    <w:rsid w:val="00BF2D5C"/>
    <w:rsid w:val="00BF3181"/>
    <w:rsid w:val="00BF383E"/>
    <w:rsid w:val="00BF582C"/>
    <w:rsid w:val="00BF6584"/>
    <w:rsid w:val="00BF6815"/>
    <w:rsid w:val="00C0076F"/>
    <w:rsid w:val="00C015D6"/>
    <w:rsid w:val="00C01CF8"/>
    <w:rsid w:val="00C03471"/>
    <w:rsid w:val="00C06A81"/>
    <w:rsid w:val="00C07E0E"/>
    <w:rsid w:val="00C132B1"/>
    <w:rsid w:val="00C16F27"/>
    <w:rsid w:val="00C172E6"/>
    <w:rsid w:val="00C20D3A"/>
    <w:rsid w:val="00C22F4C"/>
    <w:rsid w:val="00C235DD"/>
    <w:rsid w:val="00C24103"/>
    <w:rsid w:val="00C2497E"/>
    <w:rsid w:val="00C24BE9"/>
    <w:rsid w:val="00C24C08"/>
    <w:rsid w:val="00C2580B"/>
    <w:rsid w:val="00C308C6"/>
    <w:rsid w:val="00C31D31"/>
    <w:rsid w:val="00C36930"/>
    <w:rsid w:val="00C36AA7"/>
    <w:rsid w:val="00C375E4"/>
    <w:rsid w:val="00C37AF6"/>
    <w:rsid w:val="00C409F9"/>
    <w:rsid w:val="00C428F4"/>
    <w:rsid w:val="00C4301C"/>
    <w:rsid w:val="00C434AB"/>
    <w:rsid w:val="00C4476C"/>
    <w:rsid w:val="00C456A4"/>
    <w:rsid w:val="00C45757"/>
    <w:rsid w:val="00C461EB"/>
    <w:rsid w:val="00C47831"/>
    <w:rsid w:val="00C50729"/>
    <w:rsid w:val="00C5152E"/>
    <w:rsid w:val="00C52709"/>
    <w:rsid w:val="00C5463E"/>
    <w:rsid w:val="00C54F67"/>
    <w:rsid w:val="00C55EB2"/>
    <w:rsid w:val="00C61123"/>
    <w:rsid w:val="00C61862"/>
    <w:rsid w:val="00C61B8C"/>
    <w:rsid w:val="00C62EEA"/>
    <w:rsid w:val="00C6438E"/>
    <w:rsid w:val="00C646B7"/>
    <w:rsid w:val="00C65813"/>
    <w:rsid w:val="00C66669"/>
    <w:rsid w:val="00C70408"/>
    <w:rsid w:val="00C70DBC"/>
    <w:rsid w:val="00C71170"/>
    <w:rsid w:val="00C72DCB"/>
    <w:rsid w:val="00C73F29"/>
    <w:rsid w:val="00C77640"/>
    <w:rsid w:val="00C82200"/>
    <w:rsid w:val="00C83AC2"/>
    <w:rsid w:val="00C83C7B"/>
    <w:rsid w:val="00C91219"/>
    <w:rsid w:val="00C91644"/>
    <w:rsid w:val="00C937B8"/>
    <w:rsid w:val="00C94B47"/>
    <w:rsid w:val="00C955FB"/>
    <w:rsid w:val="00C96EF9"/>
    <w:rsid w:val="00C96F63"/>
    <w:rsid w:val="00CA0F78"/>
    <w:rsid w:val="00CA1400"/>
    <w:rsid w:val="00CA1C14"/>
    <w:rsid w:val="00CA2E0C"/>
    <w:rsid w:val="00CA3557"/>
    <w:rsid w:val="00CA4773"/>
    <w:rsid w:val="00CA478D"/>
    <w:rsid w:val="00CA5C62"/>
    <w:rsid w:val="00CA64C7"/>
    <w:rsid w:val="00CB3B3D"/>
    <w:rsid w:val="00CB4D54"/>
    <w:rsid w:val="00CB525F"/>
    <w:rsid w:val="00CB7514"/>
    <w:rsid w:val="00CC00B5"/>
    <w:rsid w:val="00CC2469"/>
    <w:rsid w:val="00CC5BE9"/>
    <w:rsid w:val="00CC70E6"/>
    <w:rsid w:val="00CD0002"/>
    <w:rsid w:val="00CD0886"/>
    <w:rsid w:val="00CD0A49"/>
    <w:rsid w:val="00CD0AEB"/>
    <w:rsid w:val="00CD0ED3"/>
    <w:rsid w:val="00CD182F"/>
    <w:rsid w:val="00CD3235"/>
    <w:rsid w:val="00CD4996"/>
    <w:rsid w:val="00CD587D"/>
    <w:rsid w:val="00CD5A36"/>
    <w:rsid w:val="00CE1A81"/>
    <w:rsid w:val="00CE1C0A"/>
    <w:rsid w:val="00CE1E4B"/>
    <w:rsid w:val="00CE3191"/>
    <w:rsid w:val="00CE77BE"/>
    <w:rsid w:val="00CF0A0C"/>
    <w:rsid w:val="00CF3157"/>
    <w:rsid w:val="00CF7894"/>
    <w:rsid w:val="00D0113C"/>
    <w:rsid w:val="00D013F4"/>
    <w:rsid w:val="00D018E4"/>
    <w:rsid w:val="00D01CD8"/>
    <w:rsid w:val="00D02022"/>
    <w:rsid w:val="00D02821"/>
    <w:rsid w:val="00D033A2"/>
    <w:rsid w:val="00D06E07"/>
    <w:rsid w:val="00D070E6"/>
    <w:rsid w:val="00D077B4"/>
    <w:rsid w:val="00D07F10"/>
    <w:rsid w:val="00D101BA"/>
    <w:rsid w:val="00D10EBB"/>
    <w:rsid w:val="00D11069"/>
    <w:rsid w:val="00D12EB1"/>
    <w:rsid w:val="00D13641"/>
    <w:rsid w:val="00D20119"/>
    <w:rsid w:val="00D2111C"/>
    <w:rsid w:val="00D2135C"/>
    <w:rsid w:val="00D21FB2"/>
    <w:rsid w:val="00D26D95"/>
    <w:rsid w:val="00D30054"/>
    <w:rsid w:val="00D33892"/>
    <w:rsid w:val="00D354C5"/>
    <w:rsid w:val="00D3664E"/>
    <w:rsid w:val="00D40E8E"/>
    <w:rsid w:val="00D423D1"/>
    <w:rsid w:val="00D447A6"/>
    <w:rsid w:val="00D44BC3"/>
    <w:rsid w:val="00D4576F"/>
    <w:rsid w:val="00D45C3A"/>
    <w:rsid w:val="00D470B8"/>
    <w:rsid w:val="00D53B72"/>
    <w:rsid w:val="00D540C4"/>
    <w:rsid w:val="00D54D23"/>
    <w:rsid w:val="00D54DD8"/>
    <w:rsid w:val="00D55827"/>
    <w:rsid w:val="00D56F77"/>
    <w:rsid w:val="00D5729D"/>
    <w:rsid w:val="00D57731"/>
    <w:rsid w:val="00D6524F"/>
    <w:rsid w:val="00D70C5B"/>
    <w:rsid w:val="00D7186A"/>
    <w:rsid w:val="00D748CF"/>
    <w:rsid w:val="00D84C28"/>
    <w:rsid w:val="00D85450"/>
    <w:rsid w:val="00D86194"/>
    <w:rsid w:val="00D87153"/>
    <w:rsid w:val="00D91DD7"/>
    <w:rsid w:val="00D9346F"/>
    <w:rsid w:val="00D93F1B"/>
    <w:rsid w:val="00D95492"/>
    <w:rsid w:val="00D95C6C"/>
    <w:rsid w:val="00D960CF"/>
    <w:rsid w:val="00D966B9"/>
    <w:rsid w:val="00DA366B"/>
    <w:rsid w:val="00DA3B2A"/>
    <w:rsid w:val="00DA4499"/>
    <w:rsid w:val="00DA633D"/>
    <w:rsid w:val="00DA6E05"/>
    <w:rsid w:val="00DA7159"/>
    <w:rsid w:val="00DA7489"/>
    <w:rsid w:val="00DA7673"/>
    <w:rsid w:val="00DB0A6F"/>
    <w:rsid w:val="00DB121C"/>
    <w:rsid w:val="00DB3A41"/>
    <w:rsid w:val="00DB427E"/>
    <w:rsid w:val="00DB6F40"/>
    <w:rsid w:val="00DB7482"/>
    <w:rsid w:val="00DC0C21"/>
    <w:rsid w:val="00DC260B"/>
    <w:rsid w:val="00DC2D4F"/>
    <w:rsid w:val="00DC4746"/>
    <w:rsid w:val="00DC682F"/>
    <w:rsid w:val="00DC69B1"/>
    <w:rsid w:val="00DC6F04"/>
    <w:rsid w:val="00DC7B75"/>
    <w:rsid w:val="00DD0336"/>
    <w:rsid w:val="00DD6BC5"/>
    <w:rsid w:val="00DD6F9D"/>
    <w:rsid w:val="00DE0A0A"/>
    <w:rsid w:val="00DE2931"/>
    <w:rsid w:val="00DE53F3"/>
    <w:rsid w:val="00DE7818"/>
    <w:rsid w:val="00DE7DE6"/>
    <w:rsid w:val="00DF0F06"/>
    <w:rsid w:val="00DF246D"/>
    <w:rsid w:val="00DF3C1D"/>
    <w:rsid w:val="00DF5EB3"/>
    <w:rsid w:val="00E00B35"/>
    <w:rsid w:val="00E017C8"/>
    <w:rsid w:val="00E01C5B"/>
    <w:rsid w:val="00E027EF"/>
    <w:rsid w:val="00E03198"/>
    <w:rsid w:val="00E03C74"/>
    <w:rsid w:val="00E06381"/>
    <w:rsid w:val="00E1257D"/>
    <w:rsid w:val="00E13465"/>
    <w:rsid w:val="00E14128"/>
    <w:rsid w:val="00E146BF"/>
    <w:rsid w:val="00E15CFC"/>
    <w:rsid w:val="00E165B8"/>
    <w:rsid w:val="00E172F3"/>
    <w:rsid w:val="00E204C3"/>
    <w:rsid w:val="00E23119"/>
    <w:rsid w:val="00E32EC6"/>
    <w:rsid w:val="00E34D96"/>
    <w:rsid w:val="00E35601"/>
    <w:rsid w:val="00E364DC"/>
    <w:rsid w:val="00E40A18"/>
    <w:rsid w:val="00E41299"/>
    <w:rsid w:val="00E418BD"/>
    <w:rsid w:val="00E41BDF"/>
    <w:rsid w:val="00E42335"/>
    <w:rsid w:val="00E44129"/>
    <w:rsid w:val="00E44880"/>
    <w:rsid w:val="00E46EB6"/>
    <w:rsid w:val="00E474F9"/>
    <w:rsid w:val="00E5003D"/>
    <w:rsid w:val="00E502BE"/>
    <w:rsid w:val="00E5071D"/>
    <w:rsid w:val="00E51627"/>
    <w:rsid w:val="00E5567E"/>
    <w:rsid w:val="00E63CB3"/>
    <w:rsid w:val="00E64BE3"/>
    <w:rsid w:val="00E71744"/>
    <w:rsid w:val="00E7347E"/>
    <w:rsid w:val="00E73B44"/>
    <w:rsid w:val="00E77515"/>
    <w:rsid w:val="00E77CB1"/>
    <w:rsid w:val="00E81F75"/>
    <w:rsid w:val="00E82F82"/>
    <w:rsid w:val="00E833A0"/>
    <w:rsid w:val="00E834FC"/>
    <w:rsid w:val="00E83B80"/>
    <w:rsid w:val="00E87620"/>
    <w:rsid w:val="00E87EEB"/>
    <w:rsid w:val="00E9107E"/>
    <w:rsid w:val="00E91093"/>
    <w:rsid w:val="00E91168"/>
    <w:rsid w:val="00E9136C"/>
    <w:rsid w:val="00E95BAF"/>
    <w:rsid w:val="00E95CDC"/>
    <w:rsid w:val="00E96E10"/>
    <w:rsid w:val="00E9707A"/>
    <w:rsid w:val="00E970B9"/>
    <w:rsid w:val="00EA1D1A"/>
    <w:rsid w:val="00EA2DEC"/>
    <w:rsid w:val="00EA36AC"/>
    <w:rsid w:val="00EA5A17"/>
    <w:rsid w:val="00EB20F6"/>
    <w:rsid w:val="00EC0A44"/>
    <w:rsid w:val="00EC48AE"/>
    <w:rsid w:val="00ED05EB"/>
    <w:rsid w:val="00ED1EB3"/>
    <w:rsid w:val="00ED1EEF"/>
    <w:rsid w:val="00ED403D"/>
    <w:rsid w:val="00EE0D62"/>
    <w:rsid w:val="00EE135C"/>
    <w:rsid w:val="00EE4520"/>
    <w:rsid w:val="00EE4EB0"/>
    <w:rsid w:val="00EE5BAF"/>
    <w:rsid w:val="00EF25F3"/>
    <w:rsid w:val="00EF2833"/>
    <w:rsid w:val="00EF28BB"/>
    <w:rsid w:val="00EF505A"/>
    <w:rsid w:val="00EF5A42"/>
    <w:rsid w:val="00EF62AE"/>
    <w:rsid w:val="00EF63C9"/>
    <w:rsid w:val="00EF76FF"/>
    <w:rsid w:val="00F0221F"/>
    <w:rsid w:val="00F02649"/>
    <w:rsid w:val="00F06BB4"/>
    <w:rsid w:val="00F07A58"/>
    <w:rsid w:val="00F07F3C"/>
    <w:rsid w:val="00F10B88"/>
    <w:rsid w:val="00F1104A"/>
    <w:rsid w:val="00F11B64"/>
    <w:rsid w:val="00F13BE6"/>
    <w:rsid w:val="00F13CCA"/>
    <w:rsid w:val="00F2084A"/>
    <w:rsid w:val="00F212F9"/>
    <w:rsid w:val="00F21C38"/>
    <w:rsid w:val="00F22D40"/>
    <w:rsid w:val="00F23724"/>
    <w:rsid w:val="00F26CAE"/>
    <w:rsid w:val="00F2764A"/>
    <w:rsid w:val="00F30958"/>
    <w:rsid w:val="00F31011"/>
    <w:rsid w:val="00F324FD"/>
    <w:rsid w:val="00F335C8"/>
    <w:rsid w:val="00F41E49"/>
    <w:rsid w:val="00F4220E"/>
    <w:rsid w:val="00F444F4"/>
    <w:rsid w:val="00F44AE7"/>
    <w:rsid w:val="00F44E04"/>
    <w:rsid w:val="00F47528"/>
    <w:rsid w:val="00F5012D"/>
    <w:rsid w:val="00F5068E"/>
    <w:rsid w:val="00F5080F"/>
    <w:rsid w:val="00F515D2"/>
    <w:rsid w:val="00F51750"/>
    <w:rsid w:val="00F52FA9"/>
    <w:rsid w:val="00F540BB"/>
    <w:rsid w:val="00F543A8"/>
    <w:rsid w:val="00F55F18"/>
    <w:rsid w:val="00F5739E"/>
    <w:rsid w:val="00F57A22"/>
    <w:rsid w:val="00F6116E"/>
    <w:rsid w:val="00F61EB8"/>
    <w:rsid w:val="00F62888"/>
    <w:rsid w:val="00F65DBF"/>
    <w:rsid w:val="00F65F46"/>
    <w:rsid w:val="00F66457"/>
    <w:rsid w:val="00F70BA7"/>
    <w:rsid w:val="00F71A8C"/>
    <w:rsid w:val="00F724F9"/>
    <w:rsid w:val="00F7364C"/>
    <w:rsid w:val="00F73937"/>
    <w:rsid w:val="00F74818"/>
    <w:rsid w:val="00F74E4C"/>
    <w:rsid w:val="00F75883"/>
    <w:rsid w:val="00F800E7"/>
    <w:rsid w:val="00F826B0"/>
    <w:rsid w:val="00F85087"/>
    <w:rsid w:val="00F94007"/>
    <w:rsid w:val="00F95565"/>
    <w:rsid w:val="00F95F28"/>
    <w:rsid w:val="00FA27F9"/>
    <w:rsid w:val="00FA3A74"/>
    <w:rsid w:val="00FA3EE2"/>
    <w:rsid w:val="00FA5696"/>
    <w:rsid w:val="00FA67A9"/>
    <w:rsid w:val="00FB0AF7"/>
    <w:rsid w:val="00FB1C6B"/>
    <w:rsid w:val="00FB2865"/>
    <w:rsid w:val="00FB47E4"/>
    <w:rsid w:val="00FB7383"/>
    <w:rsid w:val="00FC0757"/>
    <w:rsid w:val="00FC1243"/>
    <w:rsid w:val="00FC1E44"/>
    <w:rsid w:val="00FC2461"/>
    <w:rsid w:val="00FC2A32"/>
    <w:rsid w:val="00FC2E4F"/>
    <w:rsid w:val="00FC438C"/>
    <w:rsid w:val="00FC4C8F"/>
    <w:rsid w:val="00FC6D16"/>
    <w:rsid w:val="00FD02FE"/>
    <w:rsid w:val="00FD59A9"/>
    <w:rsid w:val="00FD5A6E"/>
    <w:rsid w:val="00FD6809"/>
    <w:rsid w:val="00FE1124"/>
    <w:rsid w:val="00FE2337"/>
    <w:rsid w:val="00FE2A13"/>
    <w:rsid w:val="00FE2F16"/>
    <w:rsid w:val="00FE4131"/>
    <w:rsid w:val="00FE48A4"/>
    <w:rsid w:val="00FF1563"/>
    <w:rsid w:val="00FF1A15"/>
    <w:rsid w:val="00FF2A5D"/>
    <w:rsid w:val="00FF4893"/>
    <w:rsid w:val="00FF64D1"/>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1" w:defUIPriority="99" w:defSemiHidden="0" w:defUnhideWhenUsed="0" w:defQFormat="0" w:count="267">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lny">
    <w:name w:val="Normal"/>
    <w:qFormat/>
    <w:pPr>
      <w:autoSpaceDE w:val="0"/>
      <w:autoSpaceDN w:val="0"/>
    </w:pPr>
  </w:style>
  <w:style w:type="paragraph" w:styleId="Nadpis1">
    <w:name w:val="heading 1"/>
    <w:basedOn w:val="Normlny"/>
    <w:next w:val="Normlny"/>
    <w:link w:val="Nadpis1Char"/>
    <w:uiPriority w:val="99"/>
    <w:qFormat/>
    <w:pPr>
      <w:keepNext/>
      <w:widowControl w:val="0"/>
      <w:outlineLvl w:val="0"/>
    </w:pPr>
    <w:rPr>
      <w:rFonts w:ascii="Arial" w:hAnsi="Arial" w:cs="Arial"/>
      <w:b/>
      <w:bCs/>
    </w:rPr>
  </w:style>
  <w:style w:type="paragraph" w:styleId="Nadpis2">
    <w:name w:val="heading 2"/>
    <w:basedOn w:val="Normlny"/>
    <w:next w:val="Normlny"/>
    <w:link w:val="Nadpis2Char"/>
    <w:uiPriority w:val="99"/>
    <w:qFormat/>
    <w:pPr>
      <w:keepNext/>
      <w:widowControl w:val="0"/>
      <w:jc w:val="center"/>
      <w:outlineLvl w:val="1"/>
    </w:pPr>
    <w:rPr>
      <w:b/>
      <w:bCs/>
      <w:caps/>
    </w:rPr>
  </w:style>
  <w:style w:type="paragraph" w:styleId="Nadpis3">
    <w:name w:val="heading 3"/>
    <w:basedOn w:val="Normlny"/>
    <w:next w:val="Normlny"/>
    <w:link w:val="Nadpis3Char"/>
    <w:uiPriority w:val="99"/>
    <w:qFormat/>
    <w:pPr>
      <w:keepNext/>
      <w:ind w:left="720"/>
      <w:jc w:val="both"/>
      <w:outlineLvl w:val="2"/>
    </w:pPr>
    <w:rPr>
      <w:b/>
      <w:bCs/>
    </w:rPr>
  </w:style>
  <w:style w:type="paragraph" w:styleId="Nadpis4">
    <w:name w:val="heading 4"/>
    <w:basedOn w:val="Normlny"/>
    <w:next w:val="Normlny"/>
    <w:link w:val="Nadpis4Char"/>
    <w:uiPriority w:val="99"/>
    <w:qFormat/>
    <w:pPr>
      <w:keepNext/>
      <w:widowControl w:val="0"/>
      <w:jc w:val="center"/>
      <w:outlineLvl w:val="3"/>
    </w:pPr>
    <w:rPr>
      <w:b/>
      <w:bCs/>
      <w:caps/>
      <w:sz w:val="22"/>
      <w:szCs w:val="22"/>
    </w:rPr>
  </w:style>
  <w:style w:type="paragraph" w:styleId="Nadpis5">
    <w:name w:val="heading 5"/>
    <w:basedOn w:val="Normlny"/>
    <w:next w:val="Normlny"/>
    <w:link w:val="Nadpis5Char"/>
    <w:uiPriority w:val="99"/>
    <w:qFormat/>
    <w:pPr>
      <w:keepNext/>
      <w:tabs>
        <w:tab w:val="left" w:pos="797"/>
      </w:tabs>
      <w:jc w:val="both"/>
      <w:outlineLvl w:val="4"/>
    </w:pPr>
    <w:rPr>
      <w:b/>
      <w:bCs/>
      <w:color w:val="FF0000"/>
    </w:rPr>
  </w:style>
  <w:style w:type="paragraph" w:styleId="Nadpis6">
    <w:name w:val="heading 6"/>
    <w:basedOn w:val="Normlny"/>
    <w:next w:val="Normlny"/>
    <w:link w:val="Nadpis6Char"/>
    <w:uiPriority w:val="99"/>
    <w:qFormat/>
    <w:pPr>
      <w:keepNext/>
      <w:widowControl w:val="0"/>
      <w:outlineLvl w:val="5"/>
    </w:pPr>
    <w:rPr>
      <w:b/>
      <w:bCs/>
      <w:color w:val="FF0000"/>
      <w:shd w:val="clear" w:color="auto" w:fill="FFFFFF"/>
    </w:rPr>
  </w:style>
  <w:style w:type="paragraph" w:styleId="Nadpis7">
    <w:name w:val="heading 7"/>
    <w:basedOn w:val="Normlny"/>
    <w:next w:val="Normlny"/>
    <w:link w:val="Nadpis7Char"/>
    <w:uiPriority w:val="99"/>
    <w:qFormat/>
    <w:pPr>
      <w:keepNext/>
      <w:widowControl w:val="0"/>
      <w:outlineLvl w:val="6"/>
    </w:pPr>
    <w:rPr>
      <w:b/>
      <w:bCs/>
      <w:color w:val="000000"/>
    </w:rPr>
  </w:style>
  <w:style w:type="paragraph" w:styleId="Nadpis8">
    <w:name w:val="heading 8"/>
    <w:basedOn w:val="Normlny"/>
    <w:next w:val="Normlny"/>
    <w:link w:val="Nadpis8Char"/>
    <w:uiPriority w:val="99"/>
    <w:qFormat/>
    <w:pPr>
      <w:keepNext/>
      <w:widowControl w:val="0"/>
      <w:jc w:val="center"/>
      <w:outlineLvl w:val="7"/>
    </w:pPr>
    <w:rPr>
      <w:b/>
      <w:bCs/>
      <w:caps/>
      <w:color w:val="000000"/>
    </w:rPr>
  </w:style>
  <w:style w:type="paragraph" w:styleId="Nadpis9">
    <w:name w:val="heading 9"/>
    <w:basedOn w:val="Normlny"/>
    <w:next w:val="Normlny"/>
    <w:link w:val="Nadpis9Char"/>
    <w:uiPriority w:val="99"/>
    <w:qFormat/>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cs="Times New Roman"/>
      <w:b/>
      <w:kern w:val="32"/>
      <w:sz w:val="32"/>
    </w:rPr>
  </w:style>
  <w:style w:type="character" w:customStyle="1" w:styleId="Nadpis2Char">
    <w:name w:val="Nadpis 2 Char"/>
    <w:basedOn w:val="Predvolenpsmoodseku"/>
    <w:link w:val="Nadpis2"/>
    <w:uiPriority w:val="99"/>
    <w:semiHidden/>
    <w:locked/>
    <w:rPr>
      <w:rFonts w:ascii="Cambria" w:hAnsi="Cambria" w:cs="Times New Roman"/>
      <w:b/>
      <w:i/>
      <w:sz w:val="28"/>
    </w:rPr>
  </w:style>
  <w:style w:type="character" w:customStyle="1" w:styleId="Nadpis3Char">
    <w:name w:val="Nadpis 3 Char"/>
    <w:basedOn w:val="Predvolenpsmoodseku"/>
    <w:link w:val="Nadpis3"/>
    <w:uiPriority w:val="99"/>
    <w:semiHidden/>
    <w:locked/>
    <w:rPr>
      <w:rFonts w:ascii="Cambria" w:hAnsi="Cambria" w:cs="Times New Roman"/>
      <w:b/>
      <w:sz w:val="26"/>
    </w:rPr>
  </w:style>
  <w:style w:type="character" w:customStyle="1" w:styleId="Nadpis4Char">
    <w:name w:val="Nadpis 4 Char"/>
    <w:basedOn w:val="Predvolenpsmoodseku"/>
    <w:link w:val="Nadpis4"/>
    <w:uiPriority w:val="99"/>
    <w:semiHidden/>
    <w:locked/>
    <w:rPr>
      <w:rFonts w:ascii="Calibri" w:hAnsi="Calibri" w:cs="Times New Roman"/>
      <w:b/>
      <w:sz w:val="28"/>
    </w:rPr>
  </w:style>
  <w:style w:type="character" w:customStyle="1" w:styleId="Nadpis5Char">
    <w:name w:val="Nadpis 5 Char"/>
    <w:basedOn w:val="Predvolenpsmoodseku"/>
    <w:link w:val="Nadpis5"/>
    <w:uiPriority w:val="99"/>
    <w:semiHidden/>
    <w:locked/>
    <w:rPr>
      <w:rFonts w:ascii="Calibri" w:hAnsi="Calibri" w:cs="Times New Roman"/>
      <w:b/>
      <w:i/>
      <w:sz w:val="26"/>
    </w:rPr>
  </w:style>
  <w:style w:type="character" w:customStyle="1" w:styleId="Nadpis6Char">
    <w:name w:val="Nadpis 6 Char"/>
    <w:basedOn w:val="Predvolenpsmoodseku"/>
    <w:link w:val="Nadpis6"/>
    <w:uiPriority w:val="99"/>
    <w:semiHidden/>
    <w:locked/>
    <w:rPr>
      <w:rFonts w:ascii="Calibri" w:hAnsi="Calibri" w:cs="Times New Roman"/>
      <w:b/>
    </w:rPr>
  </w:style>
  <w:style w:type="character" w:customStyle="1" w:styleId="Nadpis7Char">
    <w:name w:val="Nadpis 7 Char"/>
    <w:basedOn w:val="Predvolenpsmoodseku"/>
    <w:link w:val="Nadpis7"/>
    <w:uiPriority w:val="99"/>
    <w:semiHidden/>
    <w:locked/>
    <w:rPr>
      <w:rFonts w:ascii="Calibri" w:hAnsi="Calibri" w:cs="Times New Roman"/>
      <w:sz w:val="24"/>
    </w:rPr>
  </w:style>
  <w:style w:type="character" w:customStyle="1" w:styleId="Nadpis8Char">
    <w:name w:val="Nadpis 8 Char"/>
    <w:basedOn w:val="Predvolenpsmoodseku"/>
    <w:link w:val="Nadpis8"/>
    <w:uiPriority w:val="99"/>
    <w:semiHidden/>
    <w:locked/>
    <w:rPr>
      <w:rFonts w:ascii="Calibri" w:hAnsi="Calibri" w:cs="Times New Roman"/>
      <w:i/>
      <w:sz w:val="24"/>
    </w:rPr>
  </w:style>
  <w:style w:type="character" w:customStyle="1" w:styleId="Nadpis9Char">
    <w:name w:val="Nadpis 9 Char"/>
    <w:basedOn w:val="Predvolenpsmoodseku"/>
    <w:link w:val="Nadpis9"/>
    <w:uiPriority w:val="99"/>
    <w:semiHidden/>
    <w:locked/>
    <w:rPr>
      <w:rFonts w:ascii="Cambria" w:hAnsi="Cambria" w:cs="Times New Roman"/>
    </w:rPr>
  </w:style>
  <w:style w:type="paragraph" w:styleId="Nzov">
    <w:name w:val="Title"/>
    <w:basedOn w:val="Normlny"/>
    <w:link w:val="NzovChar"/>
    <w:uiPriority w:val="99"/>
    <w:qFormat/>
    <w:pPr>
      <w:jc w:val="center"/>
    </w:pPr>
    <w:rPr>
      <w:b/>
      <w:bCs/>
      <w:sz w:val="28"/>
      <w:szCs w:val="28"/>
    </w:rPr>
  </w:style>
  <w:style w:type="character" w:customStyle="1" w:styleId="NzovChar">
    <w:name w:val="Názov Char"/>
    <w:basedOn w:val="Predvolenpsmoodseku"/>
    <w:link w:val="Nzov"/>
    <w:uiPriority w:val="99"/>
    <w:locked/>
    <w:rPr>
      <w:rFonts w:ascii="Cambria" w:hAnsi="Cambria" w:cs="Times New Roman"/>
      <w:b/>
      <w:kern w:val="28"/>
      <w:sz w:val="32"/>
    </w:rPr>
  </w:style>
  <w:style w:type="paragraph" w:styleId="Zarkazkladnhotextu">
    <w:name w:val="Body Text Indent"/>
    <w:basedOn w:val="Normlny"/>
    <w:link w:val="ZarkazkladnhotextuChar"/>
    <w:uiPriority w:val="99"/>
    <w:rsid w:val="00000322"/>
    <w:pPr>
      <w:spacing w:after="120" w:line="480" w:lineRule="auto"/>
    </w:pPr>
  </w:style>
  <w:style w:type="character" w:customStyle="1" w:styleId="ZarkazkladnhotextuChar">
    <w:name w:val="Zarážka základného textu Char"/>
    <w:basedOn w:val="Predvolenpsmoodseku"/>
    <w:link w:val="Zarkazkladnhotextu"/>
    <w:uiPriority w:val="99"/>
    <w:semiHidden/>
    <w:locked/>
    <w:rPr>
      <w:rFonts w:cs="Times New Roman"/>
      <w:sz w:val="20"/>
    </w:rPr>
  </w:style>
  <w:style w:type="paragraph" w:styleId="Zkladntext">
    <w:name w:val="Body Text"/>
    <w:basedOn w:val="Normlny"/>
    <w:link w:val="ZkladntextChar"/>
    <w:uiPriority w:val="99"/>
    <w:pPr>
      <w:tabs>
        <w:tab w:val="left" w:pos="371"/>
      </w:tabs>
    </w:pPr>
    <w:rPr>
      <w:sz w:val="16"/>
      <w:szCs w:val="16"/>
    </w:rPr>
  </w:style>
  <w:style w:type="character" w:customStyle="1" w:styleId="ZkladntextChar">
    <w:name w:val="Základný text Char"/>
    <w:basedOn w:val="Predvolenpsmoodseku"/>
    <w:link w:val="Zkladntext"/>
    <w:uiPriority w:val="99"/>
    <w:semiHidden/>
    <w:locked/>
    <w:rPr>
      <w:rFonts w:cs="Times New Roman"/>
      <w:sz w:val="20"/>
    </w:rPr>
  </w:style>
  <w:style w:type="paragraph" w:styleId="Zarkazkladnhotextu2">
    <w:name w:val="Body Text Indent 2"/>
    <w:basedOn w:val="Normlny"/>
    <w:link w:val="Zarkazkladnhotextu2Char"/>
    <w:uiPriority w:val="99"/>
    <w:pPr>
      <w:tabs>
        <w:tab w:val="left" w:pos="371"/>
      </w:tabs>
      <w:ind w:left="371" w:hanging="371"/>
      <w:jc w:val="both"/>
    </w:pPr>
    <w:rPr>
      <w:sz w:val="16"/>
      <w:szCs w:val="16"/>
    </w:rPr>
  </w:style>
  <w:style w:type="character" w:customStyle="1" w:styleId="Zarkazkladnhotextu2Char">
    <w:name w:val="Zarážka základného textu 2 Char"/>
    <w:basedOn w:val="Predvolenpsmoodseku"/>
    <w:link w:val="Zarkazkladnhotextu2"/>
    <w:uiPriority w:val="99"/>
    <w:semiHidden/>
    <w:locked/>
    <w:rPr>
      <w:rFonts w:cs="Times New Roman"/>
      <w:sz w:val="20"/>
    </w:rPr>
  </w:style>
  <w:style w:type="paragraph" w:styleId="Zarkazkladnhotextu3">
    <w:name w:val="Body Text Indent 3"/>
    <w:basedOn w:val="Normlny"/>
    <w:link w:val="Zarkazkladnhotextu3Char"/>
    <w:uiPriority w:val="99"/>
    <w:pPr>
      <w:ind w:left="372" w:hanging="372"/>
    </w:pPr>
    <w:rPr>
      <w:sz w:val="16"/>
      <w:szCs w:val="16"/>
    </w:rPr>
  </w:style>
  <w:style w:type="character" w:customStyle="1" w:styleId="Zarkazkladnhotextu3Char">
    <w:name w:val="Zarážka základného textu 3 Char"/>
    <w:basedOn w:val="Predvolenpsmoodseku"/>
    <w:link w:val="Zarkazkladnhotextu3"/>
    <w:uiPriority w:val="99"/>
    <w:semiHidden/>
    <w:locked/>
    <w:rPr>
      <w:rFonts w:cs="Times New Roman"/>
      <w:sz w:val="16"/>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rFonts w:cs="Times New Roman"/>
      <w:sz w:val="20"/>
    </w:rPr>
  </w:style>
  <w:style w:type="character" w:styleId="slostrany">
    <w:name w:val="page number"/>
    <w:basedOn w:val="Predvolenpsmoodseku"/>
    <w:uiPriority w:val="99"/>
    <w:rPr>
      <w:rFonts w:cs="Times New Roman"/>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0"/>
    </w:rPr>
  </w:style>
  <w:style w:type="paragraph" w:styleId="truktradokumentu">
    <w:name w:val="Document Map"/>
    <w:basedOn w:val="Normlny"/>
    <w:link w:val="truktradokumentuChar"/>
    <w:uiPriority w:val="99"/>
    <w:semiHidden/>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locked/>
    <w:rPr>
      <w:rFonts w:ascii="Tahoma" w:hAnsi="Tahoma" w:cs="Times New Roman"/>
      <w:sz w:val="16"/>
    </w:rPr>
  </w:style>
  <w:style w:type="paragraph" w:styleId="Zkladntext3">
    <w:name w:val="Body Text 3"/>
    <w:basedOn w:val="Normlny"/>
    <w:link w:val="Zkladntext3Char"/>
    <w:uiPriority w:val="99"/>
    <w:pPr>
      <w:spacing w:after="120"/>
    </w:pPr>
    <w:rPr>
      <w:sz w:val="16"/>
      <w:szCs w:val="16"/>
    </w:rPr>
  </w:style>
  <w:style w:type="character" w:customStyle="1" w:styleId="Zkladntext3Char">
    <w:name w:val="Základný text 3 Char"/>
    <w:basedOn w:val="Predvolenpsmoodseku"/>
    <w:link w:val="Zkladntext3"/>
    <w:uiPriority w:val="99"/>
    <w:semiHidden/>
    <w:locked/>
    <w:rPr>
      <w:rFonts w:cs="Times New Roman"/>
      <w:sz w:val="16"/>
    </w:rPr>
  </w:style>
  <w:style w:type="table" w:styleId="Mriekatabuky">
    <w:name w:val="Table Grid"/>
    <w:basedOn w:val="Normlnatabuka"/>
    <w:uiPriority w:val="99"/>
    <w:rsid w:val="0057719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uiPriority w:val="99"/>
    <w:rsid w:val="0009171B"/>
    <w:pPr>
      <w:autoSpaceDE/>
      <w:autoSpaceDN/>
      <w:spacing w:before="100" w:beforeAutospacing="1" w:after="100" w:afterAutospacing="1"/>
    </w:pPr>
    <w:rPr>
      <w:rFonts w:ascii="Verdana" w:hAnsi="Verdana" w:cs="Verdana"/>
      <w:color w:val="000000"/>
      <w:sz w:val="16"/>
      <w:szCs w:val="16"/>
    </w:rPr>
  </w:style>
  <w:style w:type="paragraph" w:styleId="Textbubliny">
    <w:name w:val="Balloon Text"/>
    <w:basedOn w:val="Normlny"/>
    <w:link w:val="TextbublinyChar"/>
    <w:uiPriority w:val="99"/>
    <w:semiHidden/>
    <w:rsid w:val="000D3E06"/>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imes New Roman"/>
      <w:sz w:val="16"/>
    </w:rPr>
  </w:style>
  <w:style w:type="character" w:styleId="Odkaznakomentr">
    <w:name w:val="annotation reference"/>
    <w:basedOn w:val="Predvolenpsmoodseku"/>
    <w:uiPriority w:val="99"/>
    <w:semiHidden/>
    <w:rsid w:val="00B41DC0"/>
    <w:rPr>
      <w:rFonts w:cs="Times New Roman"/>
      <w:sz w:val="16"/>
    </w:rPr>
  </w:style>
  <w:style w:type="paragraph" w:styleId="Textkomentra">
    <w:name w:val="annotation text"/>
    <w:basedOn w:val="Normlny"/>
    <w:link w:val="TextkomentraChar"/>
    <w:uiPriority w:val="99"/>
    <w:semiHidden/>
    <w:rsid w:val="00B41DC0"/>
  </w:style>
  <w:style w:type="character" w:customStyle="1" w:styleId="TextkomentraChar">
    <w:name w:val="Text komentára Char"/>
    <w:basedOn w:val="Predvolenpsmoodseku"/>
    <w:link w:val="Textkomentra"/>
    <w:uiPriority w:val="99"/>
    <w:semiHidden/>
    <w:locked/>
    <w:rPr>
      <w:rFonts w:cs="Times New Roman"/>
      <w:sz w:val="20"/>
    </w:rPr>
  </w:style>
  <w:style w:type="paragraph" w:styleId="Predmetkomentra">
    <w:name w:val="annotation subject"/>
    <w:basedOn w:val="Textkomentra"/>
    <w:next w:val="Textkomentra"/>
    <w:link w:val="PredmetkomentraChar"/>
    <w:uiPriority w:val="99"/>
    <w:semiHidden/>
    <w:rsid w:val="00B41DC0"/>
    <w:rPr>
      <w:b/>
      <w:bCs/>
    </w:rPr>
  </w:style>
  <w:style w:type="character" w:customStyle="1" w:styleId="PredmetkomentraChar">
    <w:name w:val="Predmet komentára Char"/>
    <w:basedOn w:val="TextkomentraChar"/>
    <w:link w:val="Predmetkomentra"/>
    <w:uiPriority w:val="99"/>
    <w:semiHidden/>
    <w:locked/>
    <w:rPr>
      <w:b/>
    </w:rPr>
  </w:style>
  <w:style w:type="paragraph" w:styleId="Odsekzoznamu">
    <w:name w:val="List Paragraph"/>
    <w:basedOn w:val="Normlny"/>
    <w:uiPriority w:val="34"/>
    <w:qFormat/>
    <w:rsid w:val="006A6495"/>
    <w:pPr>
      <w:autoSpaceDE/>
      <w:autoSpaceDN/>
      <w:spacing w:after="200" w:line="276" w:lineRule="auto"/>
      <w:ind w:left="720"/>
      <w:contextualSpacing/>
    </w:pPr>
    <w:rPr>
      <w:rFonts w:ascii="Calibri" w:hAnsi="Calibri"/>
      <w:sz w:val="22"/>
      <w:szCs w:val="22"/>
    </w:rPr>
  </w:style>
  <w:style w:type="paragraph" w:styleId="Bezriadkovania">
    <w:name w:val="No Spacing"/>
    <w:uiPriority w:val="99"/>
    <w:qFormat/>
    <w:rsid w:val="00D95492"/>
    <w:pPr>
      <w:autoSpaceDE w:val="0"/>
      <w:autoSpaceDN w:val="0"/>
    </w:pPr>
  </w:style>
</w:styles>
</file>

<file path=word/webSettings.xml><?xml version="1.0" encoding="utf-8"?>
<w:webSettings xmlns:r="http://schemas.openxmlformats.org/officeDocument/2006/relationships" xmlns:w="http://schemas.openxmlformats.org/wordprocessingml/2006/main">
  <w:divs>
    <w:div w:id="1632788999">
      <w:marLeft w:val="0"/>
      <w:marRight w:val="0"/>
      <w:marTop w:val="0"/>
      <w:marBottom w:val="0"/>
      <w:divBdr>
        <w:top w:val="none" w:sz="0" w:space="0" w:color="auto"/>
        <w:left w:val="none" w:sz="0" w:space="0" w:color="auto"/>
        <w:bottom w:val="none" w:sz="0" w:space="0" w:color="auto"/>
        <w:right w:val="none" w:sz="0" w:space="0" w:color="auto"/>
      </w:divBdr>
    </w:div>
    <w:div w:id="1632789000">
      <w:marLeft w:val="0"/>
      <w:marRight w:val="0"/>
      <w:marTop w:val="0"/>
      <w:marBottom w:val="0"/>
      <w:divBdr>
        <w:top w:val="none" w:sz="0" w:space="0" w:color="auto"/>
        <w:left w:val="none" w:sz="0" w:space="0" w:color="auto"/>
        <w:bottom w:val="none" w:sz="0" w:space="0" w:color="auto"/>
        <w:right w:val="none" w:sz="0" w:space="0" w:color="auto"/>
      </w:divBdr>
    </w:div>
    <w:div w:id="1632789001">
      <w:marLeft w:val="0"/>
      <w:marRight w:val="0"/>
      <w:marTop w:val="0"/>
      <w:marBottom w:val="0"/>
      <w:divBdr>
        <w:top w:val="none" w:sz="0" w:space="0" w:color="auto"/>
        <w:left w:val="none" w:sz="0" w:space="0" w:color="auto"/>
        <w:bottom w:val="none" w:sz="0" w:space="0" w:color="auto"/>
        <w:right w:val="none" w:sz="0" w:space="0" w:color="auto"/>
      </w:divBdr>
    </w:div>
    <w:div w:id="1632789002">
      <w:marLeft w:val="0"/>
      <w:marRight w:val="0"/>
      <w:marTop w:val="0"/>
      <w:marBottom w:val="0"/>
      <w:divBdr>
        <w:top w:val="none" w:sz="0" w:space="0" w:color="auto"/>
        <w:left w:val="none" w:sz="0" w:space="0" w:color="auto"/>
        <w:bottom w:val="none" w:sz="0" w:space="0" w:color="auto"/>
        <w:right w:val="none" w:sz="0" w:space="0" w:color="auto"/>
      </w:divBdr>
    </w:div>
    <w:div w:id="1632789003">
      <w:marLeft w:val="0"/>
      <w:marRight w:val="0"/>
      <w:marTop w:val="0"/>
      <w:marBottom w:val="0"/>
      <w:divBdr>
        <w:top w:val="none" w:sz="0" w:space="0" w:color="auto"/>
        <w:left w:val="none" w:sz="0" w:space="0" w:color="auto"/>
        <w:bottom w:val="none" w:sz="0" w:space="0" w:color="auto"/>
        <w:right w:val="none" w:sz="0" w:space="0" w:color="auto"/>
      </w:divBdr>
    </w:div>
    <w:div w:id="1632789004">
      <w:marLeft w:val="0"/>
      <w:marRight w:val="0"/>
      <w:marTop w:val="0"/>
      <w:marBottom w:val="0"/>
      <w:divBdr>
        <w:top w:val="none" w:sz="0" w:space="0" w:color="auto"/>
        <w:left w:val="none" w:sz="0" w:space="0" w:color="auto"/>
        <w:bottom w:val="none" w:sz="0" w:space="0" w:color="auto"/>
        <w:right w:val="none" w:sz="0" w:space="0" w:color="auto"/>
      </w:divBdr>
    </w:div>
    <w:div w:id="1632789005">
      <w:marLeft w:val="0"/>
      <w:marRight w:val="0"/>
      <w:marTop w:val="0"/>
      <w:marBottom w:val="0"/>
      <w:divBdr>
        <w:top w:val="none" w:sz="0" w:space="0" w:color="auto"/>
        <w:left w:val="none" w:sz="0" w:space="0" w:color="auto"/>
        <w:bottom w:val="none" w:sz="0" w:space="0" w:color="auto"/>
        <w:right w:val="none" w:sz="0" w:space="0" w:color="auto"/>
      </w:divBdr>
    </w:div>
    <w:div w:id="1632789006">
      <w:marLeft w:val="0"/>
      <w:marRight w:val="0"/>
      <w:marTop w:val="0"/>
      <w:marBottom w:val="0"/>
      <w:divBdr>
        <w:top w:val="none" w:sz="0" w:space="0" w:color="auto"/>
        <w:left w:val="none" w:sz="0" w:space="0" w:color="auto"/>
        <w:bottom w:val="none" w:sz="0" w:space="0" w:color="auto"/>
        <w:right w:val="none" w:sz="0" w:space="0" w:color="auto"/>
      </w:divBdr>
    </w:div>
    <w:div w:id="1632789007">
      <w:marLeft w:val="0"/>
      <w:marRight w:val="0"/>
      <w:marTop w:val="0"/>
      <w:marBottom w:val="0"/>
      <w:divBdr>
        <w:top w:val="none" w:sz="0" w:space="0" w:color="auto"/>
        <w:left w:val="none" w:sz="0" w:space="0" w:color="auto"/>
        <w:bottom w:val="none" w:sz="0" w:space="0" w:color="auto"/>
        <w:right w:val="none" w:sz="0" w:space="0" w:color="auto"/>
      </w:divBdr>
    </w:div>
    <w:div w:id="1632789008">
      <w:marLeft w:val="0"/>
      <w:marRight w:val="0"/>
      <w:marTop w:val="0"/>
      <w:marBottom w:val="0"/>
      <w:divBdr>
        <w:top w:val="none" w:sz="0" w:space="0" w:color="auto"/>
        <w:left w:val="none" w:sz="0" w:space="0" w:color="auto"/>
        <w:bottom w:val="none" w:sz="0" w:space="0" w:color="auto"/>
        <w:right w:val="none" w:sz="0" w:space="0" w:color="auto"/>
      </w:divBdr>
    </w:div>
    <w:div w:id="1632789009">
      <w:marLeft w:val="0"/>
      <w:marRight w:val="0"/>
      <w:marTop w:val="0"/>
      <w:marBottom w:val="0"/>
      <w:divBdr>
        <w:top w:val="none" w:sz="0" w:space="0" w:color="auto"/>
        <w:left w:val="none" w:sz="0" w:space="0" w:color="auto"/>
        <w:bottom w:val="none" w:sz="0" w:space="0" w:color="auto"/>
        <w:right w:val="none" w:sz="0" w:space="0" w:color="auto"/>
      </w:divBdr>
    </w:div>
    <w:div w:id="1632789010">
      <w:marLeft w:val="0"/>
      <w:marRight w:val="0"/>
      <w:marTop w:val="0"/>
      <w:marBottom w:val="0"/>
      <w:divBdr>
        <w:top w:val="none" w:sz="0" w:space="0" w:color="auto"/>
        <w:left w:val="none" w:sz="0" w:space="0" w:color="auto"/>
        <w:bottom w:val="none" w:sz="0" w:space="0" w:color="auto"/>
        <w:right w:val="none" w:sz="0" w:space="0" w:color="auto"/>
      </w:divBdr>
    </w:div>
    <w:div w:id="1632789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D429B7-F8BB-47C6-A72E-C74A7A18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10373</Words>
  <Characters>59129</Characters>
  <Application>Microsoft Office Word</Application>
  <DocSecurity>0</DocSecurity>
  <Lines>492</Lines>
  <Paragraphs>138</Paragraphs>
  <ScaleCrop>false</ScaleCrop>
  <Company>MZ SR</Company>
  <LinksUpToDate>false</LinksUpToDate>
  <CharactersWithSpaces>69364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PODSKUPINA</dc:title>
  <dc:creator>MZ SR</dc:creator>
  <cp:lastModifiedBy>MUDr. Tomáš Danys</cp:lastModifiedBy>
  <cp:revision>2</cp:revision>
  <cp:lastPrinted>2011-06-13T12:45:00Z</cp:lastPrinted>
  <dcterms:created xsi:type="dcterms:W3CDTF">2018-04-07T19:36:00Z</dcterms:created>
  <dcterms:modified xsi:type="dcterms:W3CDTF">2018-04-07T19:36:00Z</dcterms:modified>
</cp:coreProperties>
</file>